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9D" w:rsidRPr="00BA5A24" w:rsidRDefault="0083799D" w:rsidP="000E10BD">
      <w:pPr>
        <w:jc w:val="both"/>
        <w:rPr>
          <w:rFonts w:asciiTheme="minorHAnsi" w:hAnsiTheme="minorHAnsi" w:cstheme="minorHAnsi"/>
          <w:sz w:val="28"/>
          <w:szCs w:val="28"/>
        </w:rPr>
      </w:pPr>
    </w:p>
    <w:p w:rsidR="00467CB3" w:rsidRPr="00BA5A24" w:rsidRDefault="00467CB3" w:rsidP="000E10BD">
      <w:pPr>
        <w:jc w:val="both"/>
        <w:rPr>
          <w:rFonts w:asciiTheme="minorHAnsi" w:hAnsiTheme="minorHAnsi" w:cstheme="minorHAnsi"/>
          <w:sz w:val="28"/>
          <w:szCs w:val="28"/>
        </w:rPr>
      </w:pPr>
    </w:p>
    <w:p w:rsidR="00AE7D82" w:rsidRPr="00BA5A24" w:rsidRDefault="00467CB3" w:rsidP="000E10BD">
      <w:pPr>
        <w:jc w:val="both"/>
        <w:rPr>
          <w:rFonts w:asciiTheme="minorHAnsi" w:hAnsiTheme="minorHAnsi" w:cstheme="minorHAnsi"/>
        </w:rPr>
      </w:pPr>
      <w:r w:rsidRPr="00BA5A24">
        <w:rPr>
          <w:rFonts w:asciiTheme="minorHAnsi" w:hAnsiTheme="minorHAnsi" w:cstheme="minorHAnsi"/>
          <w:noProof/>
          <w:sz w:val="28"/>
          <w:szCs w:val="28"/>
          <w:lang w:val="en-US" w:eastAsia="en-US"/>
        </w:rPr>
        <w:drawing>
          <wp:inline distT="0" distB="0" distL="0" distR="0" wp14:anchorId="46DBBC0B" wp14:editId="76C9BD99">
            <wp:extent cx="2235681" cy="10191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6480" cy="1028657"/>
                    </a:xfrm>
                    <a:prstGeom prst="rect">
                      <a:avLst/>
                    </a:prstGeom>
                    <a:noFill/>
                  </pic:spPr>
                </pic:pic>
              </a:graphicData>
            </a:graphic>
          </wp:inline>
        </w:drawing>
      </w:r>
    </w:p>
    <w:p w:rsidR="002B76FD" w:rsidRPr="00BA5A24" w:rsidRDefault="002B76FD" w:rsidP="000E10BD">
      <w:pPr>
        <w:jc w:val="both"/>
        <w:rPr>
          <w:rFonts w:asciiTheme="minorHAnsi" w:hAnsiTheme="minorHAnsi" w:cstheme="minorHAnsi"/>
        </w:rPr>
      </w:pPr>
    </w:p>
    <w:p w:rsidR="002F259A" w:rsidRPr="00BA5A24" w:rsidRDefault="002F259A" w:rsidP="000E10BD">
      <w:pPr>
        <w:spacing w:line="264" w:lineRule="auto"/>
        <w:jc w:val="both"/>
        <w:rPr>
          <w:rFonts w:asciiTheme="minorHAnsi" w:hAnsiTheme="minorHAnsi" w:cstheme="minorHAnsi"/>
        </w:rPr>
      </w:pPr>
    </w:p>
    <w:p w:rsidR="00467CB3" w:rsidRPr="00BA5A24" w:rsidRDefault="00467CB3" w:rsidP="000E10BD">
      <w:pPr>
        <w:spacing w:line="264" w:lineRule="auto"/>
        <w:jc w:val="both"/>
        <w:rPr>
          <w:rFonts w:asciiTheme="minorHAnsi" w:hAnsiTheme="minorHAnsi" w:cstheme="minorHAnsi"/>
        </w:rPr>
      </w:pPr>
    </w:p>
    <w:p w:rsidR="00F049E2" w:rsidRPr="00BA5A24" w:rsidRDefault="00C4503A" w:rsidP="00CC3962">
      <w:pPr>
        <w:spacing w:line="264" w:lineRule="auto"/>
        <w:jc w:val="center"/>
        <w:rPr>
          <w:rFonts w:asciiTheme="minorHAnsi" w:hAnsiTheme="minorHAnsi" w:cstheme="minorHAnsi"/>
          <w:sz w:val="34"/>
          <w:szCs w:val="34"/>
        </w:rPr>
      </w:pPr>
      <w:r w:rsidRPr="00BA5A24">
        <w:rPr>
          <w:rFonts w:asciiTheme="minorHAnsi" w:hAnsiTheme="minorHAnsi" w:cstheme="minorHAnsi"/>
          <w:sz w:val="34"/>
          <w:szCs w:val="34"/>
        </w:rPr>
        <w:t>P</w:t>
      </w:r>
      <w:r w:rsidR="002F259A" w:rsidRPr="00BA5A24">
        <w:rPr>
          <w:rFonts w:asciiTheme="minorHAnsi" w:hAnsiTheme="minorHAnsi" w:cstheme="minorHAnsi"/>
          <w:sz w:val="34"/>
          <w:szCs w:val="34"/>
        </w:rPr>
        <w:t>romouvoir les carrières au féminin</w:t>
      </w:r>
      <w:r w:rsidR="00AB18CB" w:rsidRPr="00BA5A24">
        <w:rPr>
          <w:rFonts w:asciiTheme="minorHAnsi" w:hAnsiTheme="minorHAnsi" w:cstheme="minorHAnsi"/>
          <w:sz w:val="34"/>
          <w:szCs w:val="34"/>
        </w:rPr>
        <w:t xml:space="preserve"> </w:t>
      </w:r>
      <w:r w:rsidRPr="00BA5A24">
        <w:rPr>
          <w:rFonts w:asciiTheme="minorHAnsi" w:hAnsiTheme="minorHAnsi" w:cstheme="minorHAnsi"/>
          <w:sz w:val="34"/>
          <w:szCs w:val="34"/>
        </w:rPr>
        <w:t>et encourager la mixité</w:t>
      </w:r>
    </w:p>
    <w:p w:rsidR="00AB18CB" w:rsidRPr="00BA5A24" w:rsidRDefault="007D50FC" w:rsidP="00CC3962">
      <w:pPr>
        <w:spacing w:line="264" w:lineRule="auto"/>
        <w:jc w:val="center"/>
        <w:rPr>
          <w:rFonts w:asciiTheme="minorHAnsi" w:hAnsiTheme="minorHAnsi" w:cstheme="minorHAnsi"/>
          <w:sz w:val="32"/>
          <w:szCs w:val="32"/>
        </w:rPr>
      </w:pPr>
      <w:proofErr w:type="gramStart"/>
      <w:r w:rsidRPr="00BA5A24">
        <w:rPr>
          <w:rFonts w:asciiTheme="minorHAnsi" w:hAnsiTheme="minorHAnsi" w:cstheme="minorHAnsi"/>
          <w:sz w:val="34"/>
          <w:szCs w:val="34"/>
        </w:rPr>
        <w:t>dans</w:t>
      </w:r>
      <w:proofErr w:type="gramEnd"/>
      <w:r w:rsidRPr="00BA5A24">
        <w:rPr>
          <w:rFonts w:asciiTheme="minorHAnsi" w:hAnsiTheme="minorHAnsi" w:cstheme="minorHAnsi"/>
          <w:sz w:val="34"/>
          <w:szCs w:val="34"/>
        </w:rPr>
        <w:t xml:space="preserve"> </w:t>
      </w:r>
      <w:r w:rsidR="00AB18CB" w:rsidRPr="00BA5A24">
        <w:rPr>
          <w:rFonts w:asciiTheme="minorHAnsi" w:hAnsiTheme="minorHAnsi" w:cstheme="minorHAnsi"/>
          <w:sz w:val="34"/>
          <w:szCs w:val="34"/>
        </w:rPr>
        <w:t>le</w:t>
      </w:r>
      <w:r w:rsidR="00FB14B6" w:rsidRPr="00BA5A24">
        <w:rPr>
          <w:rFonts w:asciiTheme="minorHAnsi" w:hAnsiTheme="minorHAnsi" w:cstheme="minorHAnsi"/>
          <w:sz w:val="34"/>
          <w:szCs w:val="34"/>
        </w:rPr>
        <w:t>s</w:t>
      </w:r>
      <w:r w:rsidR="00327E6F" w:rsidRPr="00BA5A24">
        <w:rPr>
          <w:rFonts w:asciiTheme="minorHAnsi" w:hAnsiTheme="minorHAnsi" w:cstheme="minorHAnsi"/>
          <w:sz w:val="34"/>
          <w:szCs w:val="34"/>
        </w:rPr>
        <w:t xml:space="preserve"> </w:t>
      </w:r>
      <w:r w:rsidR="00FB14B6" w:rsidRPr="00BA5A24">
        <w:rPr>
          <w:rFonts w:asciiTheme="minorHAnsi" w:hAnsiTheme="minorHAnsi" w:cstheme="minorHAnsi"/>
          <w:sz w:val="34"/>
          <w:szCs w:val="34"/>
        </w:rPr>
        <w:t>secteurs</w:t>
      </w:r>
      <w:r w:rsidR="00AB18CB" w:rsidRPr="00BA5A24">
        <w:rPr>
          <w:rFonts w:asciiTheme="minorHAnsi" w:hAnsiTheme="minorHAnsi" w:cstheme="minorHAnsi"/>
          <w:sz w:val="34"/>
          <w:szCs w:val="34"/>
        </w:rPr>
        <w:t xml:space="preserve"> scientifique</w:t>
      </w:r>
      <w:r w:rsidR="00FB14B6" w:rsidRPr="00BA5A24">
        <w:rPr>
          <w:rFonts w:asciiTheme="minorHAnsi" w:hAnsiTheme="minorHAnsi" w:cstheme="minorHAnsi"/>
          <w:sz w:val="34"/>
          <w:szCs w:val="34"/>
        </w:rPr>
        <w:t>s et technologiques</w:t>
      </w:r>
    </w:p>
    <w:p w:rsidR="00102E6A" w:rsidRPr="00BA5A24" w:rsidRDefault="00102E6A" w:rsidP="00CC3962">
      <w:pPr>
        <w:spacing w:line="264" w:lineRule="auto"/>
        <w:jc w:val="center"/>
        <w:rPr>
          <w:rFonts w:asciiTheme="minorHAnsi" w:hAnsiTheme="minorHAnsi" w:cstheme="minorHAnsi"/>
          <w:strike/>
          <w:sz w:val="16"/>
          <w:szCs w:val="16"/>
        </w:rPr>
      </w:pPr>
    </w:p>
    <w:p w:rsidR="00391A38" w:rsidRPr="00425C05" w:rsidRDefault="00391A38" w:rsidP="00CC3962">
      <w:pPr>
        <w:spacing w:line="264" w:lineRule="auto"/>
        <w:jc w:val="center"/>
        <w:rPr>
          <w:rFonts w:asciiTheme="minorHAnsi" w:hAnsiTheme="minorHAnsi" w:cstheme="minorHAnsi"/>
          <w:sz w:val="26"/>
          <w:szCs w:val="26"/>
        </w:rPr>
      </w:pPr>
      <w:r w:rsidRPr="00425C05">
        <w:rPr>
          <w:rFonts w:asciiTheme="minorHAnsi" w:hAnsiTheme="minorHAnsi" w:cstheme="minorHAnsi"/>
          <w:sz w:val="26"/>
          <w:szCs w:val="26"/>
        </w:rPr>
        <w:t xml:space="preserve">Un réseau de réseaux de femmes et hommes </w:t>
      </w:r>
      <w:proofErr w:type="spellStart"/>
      <w:r w:rsidRPr="00425C05">
        <w:rPr>
          <w:rFonts w:asciiTheme="minorHAnsi" w:hAnsiTheme="minorHAnsi" w:cstheme="minorHAnsi"/>
          <w:sz w:val="26"/>
          <w:szCs w:val="26"/>
        </w:rPr>
        <w:t>engagé.</w:t>
      </w:r>
      <w:proofErr w:type="gramStart"/>
      <w:r w:rsidRPr="00425C05">
        <w:rPr>
          <w:rFonts w:asciiTheme="minorHAnsi" w:hAnsiTheme="minorHAnsi" w:cstheme="minorHAnsi"/>
          <w:sz w:val="26"/>
          <w:szCs w:val="26"/>
        </w:rPr>
        <w:t>e.s</w:t>
      </w:r>
      <w:proofErr w:type="spellEnd"/>
      <w:proofErr w:type="gramEnd"/>
      <w:r w:rsidRPr="00425C05">
        <w:rPr>
          <w:rFonts w:asciiTheme="minorHAnsi" w:hAnsiTheme="minorHAnsi" w:cstheme="minorHAnsi"/>
          <w:sz w:val="26"/>
          <w:szCs w:val="26"/>
        </w:rPr>
        <w:t xml:space="preserve"> pour l’égalité</w:t>
      </w:r>
    </w:p>
    <w:p w:rsidR="00102E6A" w:rsidRPr="00BA5A24" w:rsidRDefault="00102E6A" w:rsidP="000E10BD">
      <w:pPr>
        <w:spacing w:line="264" w:lineRule="auto"/>
        <w:jc w:val="both"/>
        <w:rPr>
          <w:rFonts w:asciiTheme="minorHAnsi" w:hAnsiTheme="minorHAnsi" w:cstheme="minorHAnsi"/>
          <w:strike/>
        </w:rPr>
      </w:pPr>
    </w:p>
    <w:p w:rsidR="00B15881" w:rsidRPr="00BA5A24" w:rsidRDefault="00B15881" w:rsidP="000E10BD">
      <w:pPr>
        <w:spacing w:line="264" w:lineRule="auto"/>
        <w:jc w:val="both"/>
        <w:rPr>
          <w:rFonts w:asciiTheme="minorHAnsi" w:hAnsiTheme="minorHAnsi" w:cstheme="minorHAnsi"/>
          <w:strike/>
        </w:rPr>
      </w:pPr>
    </w:p>
    <w:p w:rsidR="00391A38" w:rsidRPr="00BA5A24" w:rsidRDefault="00391A38" w:rsidP="000E10BD">
      <w:pPr>
        <w:spacing w:line="264" w:lineRule="auto"/>
        <w:jc w:val="both"/>
        <w:rPr>
          <w:rFonts w:asciiTheme="minorHAnsi" w:hAnsiTheme="minorHAnsi" w:cstheme="minorHAnsi"/>
          <w:strike/>
        </w:rPr>
      </w:pPr>
    </w:p>
    <w:p w:rsidR="00B15881" w:rsidRPr="00BA5A24" w:rsidRDefault="00B15881" w:rsidP="007819E7">
      <w:pPr>
        <w:jc w:val="right"/>
        <w:rPr>
          <w:rFonts w:asciiTheme="minorHAnsi" w:hAnsiTheme="minorHAnsi" w:cstheme="minorHAnsi"/>
          <w:sz w:val="21"/>
          <w:szCs w:val="21"/>
        </w:rPr>
      </w:pPr>
    </w:p>
    <w:p w:rsidR="007819E7" w:rsidRPr="00BA5A24" w:rsidRDefault="007819E7" w:rsidP="000E10BD">
      <w:pPr>
        <w:spacing w:line="264" w:lineRule="auto"/>
        <w:jc w:val="both"/>
        <w:rPr>
          <w:rFonts w:asciiTheme="minorHAnsi" w:hAnsiTheme="minorHAnsi" w:cstheme="minorHAnsi"/>
          <w:strike/>
        </w:rPr>
      </w:pPr>
    </w:p>
    <w:p w:rsidR="00102E6A" w:rsidRPr="00BA5A24" w:rsidRDefault="00102E6A" w:rsidP="000E10BD">
      <w:pPr>
        <w:spacing w:line="264" w:lineRule="auto"/>
        <w:jc w:val="both"/>
        <w:rPr>
          <w:rFonts w:asciiTheme="minorHAnsi" w:hAnsiTheme="minorHAnsi" w:cstheme="minorHAnsi"/>
        </w:rPr>
      </w:pPr>
    </w:p>
    <w:p w:rsidR="00102E6A" w:rsidRPr="00BA5A24" w:rsidRDefault="00D73A7B" w:rsidP="00322085">
      <w:pPr>
        <w:pStyle w:val="Paragraphedeliste"/>
        <w:numPr>
          <w:ilvl w:val="0"/>
          <w:numId w:val="5"/>
        </w:numPr>
        <w:ind w:left="284" w:hanging="284"/>
        <w:jc w:val="both"/>
        <w:rPr>
          <w:rStyle w:val="textexposedshow"/>
          <w:rFonts w:asciiTheme="minorHAnsi" w:hAnsiTheme="minorHAnsi" w:cstheme="minorHAnsi"/>
          <w:color w:val="FF3300"/>
          <w:sz w:val="30"/>
          <w:szCs w:val="30"/>
        </w:rPr>
      </w:pPr>
      <w:r w:rsidRPr="00BA5A24">
        <w:rPr>
          <w:rStyle w:val="textexposedshow"/>
          <w:rFonts w:asciiTheme="minorHAnsi" w:hAnsiTheme="minorHAnsi" w:cstheme="minorHAnsi"/>
          <w:color w:val="FF3300"/>
          <w:sz w:val="30"/>
          <w:szCs w:val="30"/>
        </w:rPr>
        <w:t xml:space="preserve"> </w:t>
      </w:r>
      <w:r w:rsidR="00047D51" w:rsidRPr="00BA5A24">
        <w:rPr>
          <w:rStyle w:val="textexposedshow"/>
          <w:rFonts w:asciiTheme="minorHAnsi" w:hAnsiTheme="minorHAnsi" w:cstheme="minorHAnsi"/>
          <w:color w:val="FF3300"/>
          <w:sz w:val="30"/>
          <w:szCs w:val="30"/>
        </w:rPr>
        <w:t>Une vision</w:t>
      </w:r>
    </w:p>
    <w:p w:rsidR="00A57353" w:rsidRPr="00BA5A24" w:rsidRDefault="00A57353" w:rsidP="000E10BD">
      <w:pPr>
        <w:pStyle w:val="Paragraphedeliste"/>
        <w:ind w:left="284"/>
        <w:jc w:val="both"/>
        <w:rPr>
          <w:rStyle w:val="textexposedshow"/>
          <w:rFonts w:asciiTheme="minorHAnsi" w:hAnsiTheme="minorHAnsi" w:cstheme="minorHAnsi"/>
          <w:color w:val="FF3300"/>
          <w:sz w:val="10"/>
          <w:szCs w:val="10"/>
        </w:rPr>
      </w:pPr>
    </w:p>
    <w:p w:rsidR="00A80633" w:rsidRPr="00BA5A24" w:rsidRDefault="00A80633" w:rsidP="000E10BD">
      <w:pPr>
        <w:pStyle w:val="Paragraphedeliste"/>
        <w:spacing w:line="264" w:lineRule="auto"/>
        <w:ind w:left="284"/>
        <w:jc w:val="both"/>
        <w:rPr>
          <w:rStyle w:val="textexposedshow"/>
          <w:rFonts w:asciiTheme="minorHAnsi" w:hAnsiTheme="minorHAnsi" w:cstheme="minorHAnsi"/>
          <w:color w:val="FF3300"/>
          <w:sz w:val="26"/>
          <w:szCs w:val="26"/>
        </w:rPr>
      </w:pPr>
    </w:p>
    <w:p w:rsidR="00AA58CF" w:rsidRPr="00BA5A24" w:rsidRDefault="00AA58CF" w:rsidP="000E10BD">
      <w:pPr>
        <w:pStyle w:val="Paragraphedeliste"/>
        <w:spacing w:line="264" w:lineRule="auto"/>
        <w:ind w:left="284"/>
        <w:jc w:val="both"/>
        <w:rPr>
          <w:rStyle w:val="textexposedshow"/>
          <w:rFonts w:asciiTheme="minorHAnsi" w:hAnsiTheme="minorHAnsi" w:cstheme="minorHAnsi"/>
          <w:color w:val="FF3300"/>
          <w:sz w:val="26"/>
          <w:szCs w:val="26"/>
        </w:rPr>
      </w:pPr>
    </w:p>
    <w:p w:rsidR="00F971A4" w:rsidRDefault="00A80633" w:rsidP="000E10BD">
      <w:pPr>
        <w:spacing w:line="264" w:lineRule="auto"/>
        <w:jc w:val="both"/>
        <w:rPr>
          <w:rFonts w:asciiTheme="minorHAnsi" w:eastAsia="Ebrima" w:hAnsiTheme="minorHAnsi" w:cstheme="minorHAnsi"/>
          <w:i/>
        </w:rPr>
      </w:pPr>
      <w:r w:rsidRPr="00BA5A24">
        <w:rPr>
          <w:rFonts w:asciiTheme="minorHAnsi" w:hAnsiTheme="minorHAnsi" w:cstheme="minorHAnsi"/>
          <w:i/>
          <w:color w:val="222222"/>
        </w:rPr>
        <w:t>"</w:t>
      </w:r>
      <w:r w:rsidR="00DC237C" w:rsidRPr="00BA5A24">
        <w:rPr>
          <w:rFonts w:asciiTheme="minorHAnsi" w:hAnsiTheme="minorHAnsi" w:cstheme="minorHAnsi"/>
          <w:i/>
          <w:color w:val="222222"/>
        </w:rPr>
        <w:t>Depu</w:t>
      </w:r>
      <w:r w:rsidR="006309F2" w:rsidRPr="00BA5A24">
        <w:rPr>
          <w:rFonts w:asciiTheme="minorHAnsi" w:hAnsiTheme="minorHAnsi" w:cstheme="minorHAnsi"/>
          <w:i/>
          <w:color w:val="222222"/>
        </w:rPr>
        <w:t xml:space="preserve">is sa création en 2001, notre </w:t>
      </w:r>
      <w:r w:rsidR="002D5D71" w:rsidRPr="00BA5A24">
        <w:rPr>
          <w:rFonts w:asciiTheme="minorHAnsi" w:hAnsiTheme="minorHAnsi" w:cstheme="minorHAnsi"/>
          <w:i/>
          <w:color w:val="222222"/>
        </w:rPr>
        <w:t>C</w:t>
      </w:r>
      <w:r w:rsidR="006309F2" w:rsidRPr="00BA5A24">
        <w:rPr>
          <w:rFonts w:asciiTheme="minorHAnsi" w:hAnsiTheme="minorHAnsi" w:cstheme="minorHAnsi"/>
          <w:i/>
          <w:color w:val="222222"/>
        </w:rPr>
        <w:t xml:space="preserve">ercle s’est agrandi pour s’affirmer comme un réseau de </w:t>
      </w:r>
      <w:r w:rsidR="00DC237C" w:rsidRPr="00BA5A24">
        <w:rPr>
          <w:rFonts w:asciiTheme="minorHAnsi" w:hAnsiTheme="minorHAnsi" w:cstheme="minorHAnsi"/>
          <w:i/>
          <w:color w:val="222222"/>
        </w:rPr>
        <w:t xml:space="preserve">référence </w:t>
      </w:r>
      <w:r w:rsidR="006309F2" w:rsidRPr="00BA5A24">
        <w:rPr>
          <w:rFonts w:asciiTheme="minorHAnsi" w:hAnsiTheme="minorHAnsi" w:cstheme="minorHAnsi"/>
          <w:i/>
          <w:color w:val="222222"/>
        </w:rPr>
        <w:t xml:space="preserve">sur </w:t>
      </w:r>
      <w:r w:rsidR="00DC237C" w:rsidRPr="00BA5A24">
        <w:rPr>
          <w:rFonts w:asciiTheme="minorHAnsi" w:hAnsiTheme="minorHAnsi" w:cstheme="minorHAnsi"/>
          <w:i/>
          <w:color w:val="222222"/>
        </w:rPr>
        <w:t>le chemin de la mixité et de l’égalité professionnelle.</w:t>
      </w:r>
      <w:r w:rsidR="005F5709">
        <w:rPr>
          <w:rFonts w:asciiTheme="minorHAnsi" w:hAnsiTheme="minorHAnsi" w:cstheme="minorHAnsi"/>
          <w:i/>
          <w:color w:val="222222"/>
        </w:rPr>
        <w:t xml:space="preserve"> Une condition pour construire un monde plus équilibré, reflet de la société dans toute sa diversité.</w:t>
      </w:r>
      <w:r w:rsidR="006309F2" w:rsidRPr="00BA5A24">
        <w:rPr>
          <w:rFonts w:asciiTheme="minorHAnsi" w:hAnsiTheme="minorHAnsi" w:cstheme="minorHAnsi"/>
          <w:i/>
          <w:color w:val="222222"/>
        </w:rPr>
        <w:t xml:space="preserve"> </w:t>
      </w:r>
      <w:r w:rsidR="00DC237C" w:rsidRPr="00BA5A24">
        <w:rPr>
          <w:rStyle w:val="textexposedshow"/>
          <w:rFonts w:asciiTheme="minorHAnsi" w:hAnsiTheme="minorHAnsi" w:cstheme="minorHAnsi"/>
          <w:i/>
        </w:rPr>
        <w:t xml:space="preserve">Notre engagement </w:t>
      </w:r>
      <w:r w:rsidR="006309F2" w:rsidRPr="00BA5A24">
        <w:rPr>
          <w:rStyle w:val="textexposedshow"/>
          <w:rFonts w:asciiTheme="minorHAnsi" w:hAnsiTheme="minorHAnsi" w:cstheme="minorHAnsi"/>
          <w:i/>
        </w:rPr>
        <w:t>ne s’</w:t>
      </w:r>
      <w:r w:rsidRPr="00BA5A24">
        <w:rPr>
          <w:rStyle w:val="textexposedshow"/>
          <w:rFonts w:asciiTheme="minorHAnsi" w:hAnsiTheme="minorHAnsi" w:cstheme="minorHAnsi"/>
          <w:i/>
        </w:rPr>
        <w:t>est jamais</w:t>
      </w:r>
      <w:r w:rsidR="00434B8B" w:rsidRPr="00BA5A24">
        <w:rPr>
          <w:rStyle w:val="textexposedshow"/>
          <w:rFonts w:asciiTheme="minorHAnsi" w:hAnsiTheme="minorHAnsi" w:cstheme="minorHAnsi"/>
          <w:i/>
        </w:rPr>
        <w:t xml:space="preserve"> démenti au fil des ans. Il n’en est que plus fort </w:t>
      </w:r>
      <w:r w:rsidR="006309F2" w:rsidRPr="00BA5A24">
        <w:rPr>
          <w:rStyle w:val="textexposedshow"/>
          <w:rFonts w:asciiTheme="minorHAnsi" w:hAnsiTheme="minorHAnsi" w:cstheme="minorHAnsi"/>
          <w:i/>
        </w:rPr>
        <w:t xml:space="preserve">aujourd’hui dans un </w:t>
      </w:r>
      <w:r w:rsidR="00DC237C" w:rsidRPr="00BA5A24">
        <w:rPr>
          <w:rStyle w:val="textexposedshow"/>
          <w:rFonts w:asciiTheme="minorHAnsi" w:hAnsiTheme="minorHAnsi" w:cstheme="minorHAnsi"/>
          <w:i/>
        </w:rPr>
        <w:t>monde troublé où les droits des femmes sont d</w:t>
      </w:r>
      <w:r w:rsidRPr="00BA5A24">
        <w:rPr>
          <w:rStyle w:val="textexposedshow"/>
          <w:rFonts w:asciiTheme="minorHAnsi" w:hAnsiTheme="minorHAnsi" w:cstheme="minorHAnsi"/>
          <w:i/>
        </w:rPr>
        <w:t xml:space="preserve">e </w:t>
      </w:r>
      <w:r w:rsidR="006309F2" w:rsidRPr="00BA5A24">
        <w:rPr>
          <w:rStyle w:val="textexposedshow"/>
          <w:rFonts w:asciiTheme="minorHAnsi" w:hAnsiTheme="minorHAnsi" w:cstheme="minorHAnsi"/>
          <w:i/>
        </w:rPr>
        <w:t xml:space="preserve">plus en plus menacés. </w:t>
      </w:r>
      <w:r w:rsidRPr="00BA5A24">
        <w:rPr>
          <w:rStyle w:val="textexposedshow"/>
          <w:rFonts w:asciiTheme="minorHAnsi" w:hAnsiTheme="minorHAnsi" w:cstheme="minorHAnsi"/>
          <w:i/>
        </w:rPr>
        <w:t>Si les pro</w:t>
      </w:r>
      <w:r w:rsidRPr="00BA5A24">
        <w:rPr>
          <w:rFonts w:asciiTheme="minorHAnsi" w:eastAsia="Ebrima" w:hAnsiTheme="minorHAnsi" w:cstheme="minorHAnsi"/>
          <w:i/>
        </w:rPr>
        <w:t>grès en termes de féminisation de notre industrie restent lents, l’entreprise demeure un espace unique de liberté, de résistance et de respect des droits des femmes qu’il nous appartient de défendre."</w:t>
      </w:r>
    </w:p>
    <w:p w:rsidR="0065073F" w:rsidRDefault="0065073F" w:rsidP="000E10BD">
      <w:pPr>
        <w:spacing w:line="264" w:lineRule="auto"/>
        <w:jc w:val="both"/>
        <w:rPr>
          <w:rFonts w:asciiTheme="minorHAnsi" w:eastAsia="Ebrima" w:hAnsiTheme="minorHAnsi" w:cstheme="minorHAnsi"/>
          <w:i/>
        </w:rPr>
      </w:pPr>
    </w:p>
    <w:p w:rsidR="00222F36" w:rsidRPr="00BA5A24" w:rsidRDefault="00222F36" w:rsidP="000E10BD">
      <w:pPr>
        <w:spacing w:line="288" w:lineRule="auto"/>
        <w:jc w:val="both"/>
        <w:rPr>
          <w:rFonts w:asciiTheme="minorHAnsi" w:eastAsia="Ebrima" w:hAnsiTheme="minorHAnsi" w:cstheme="minorHAnsi"/>
        </w:rPr>
      </w:pPr>
    </w:p>
    <w:p w:rsidR="00D16D9B" w:rsidRDefault="00A80633" w:rsidP="000E10BD">
      <w:pPr>
        <w:spacing w:line="264" w:lineRule="auto"/>
        <w:jc w:val="both"/>
        <w:rPr>
          <w:rFonts w:asciiTheme="minorHAnsi" w:eastAsia="Ebrima" w:hAnsiTheme="minorHAnsi" w:cstheme="minorHAnsi"/>
          <w:sz w:val="22"/>
          <w:szCs w:val="22"/>
        </w:rPr>
      </w:pPr>
      <w:r w:rsidRPr="00BA5A24">
        <w:rPr>
          <w:rFonts w:asciiTheme="minorHAnsi" w:eastAsia="Ebrima" w:hAnsiTheme="minorHAnsi" w:cstheme="minorHAnsi"/>
          <w:sz w:val="22"/>
          <w:szCs w:val="22"/>
        </w:rPr>
        <w:t xml:space="preserve">Catherine Ladousse, </w:t>
      </w:r>
      <w:r w:rsidR="00036F03" w:rsidRPr="00BA5A24">
        <w:rPr>
          <w:rFonts w:asciiTheme="minorHAnsi" w:eastAsia="Ebrima" w:hAnsiTheme="minorHAnsi" w:cstheme="minorHAnsi"/>
          <w:sz w:val="22"/>
          <w:szCs w:val="22"/>
        </w:rPr>
        <w:t>Co</w:t>
      </w:r>
      <w:r w:rsidR="00744F52" w:rsidRPr="00BA5A24">
        <w:rPr>
          <w:rFonts w:asciiTheme="minorHAnsi" w:eastAsia="Ebrima" w:hAnsiTheme="minorHAnsi" w:cstheme="minorHAnsi"/>
          <w:sz w:val="22"/>
          <w:szCs w:val="22"/>
        </w:rPr>
        <w:t>-</w:t>
      </w:r>
      <w:r w:rsidR="00036F03" w:rsidRPr="00BA5A24">
        <w:rPr>
          <w:rFonts w:asciiTheme="minorHAnsi" w:eastAsia="Ebrima" w:hAnsiTheme="minorHAnsi" w:cstheme="minorHAnsi"/>
          <w:sz w:val="22"/>
          <w:szCs w:val="22"/>
        </w:rPr>
        <w:t xml:space="preserve">fondatrice &amp; </w:t>
      </w:r>
      <w:r w:rsidRPr="00BA5A24">
        <w:rPr>
          <w:rFonts w:asciiTheme="minorHAnsi" w:eastAsia="Ebrima" w:hAnsiTheme="minorHAnsi" w:cstheme="minorHAnsi"/>
          <w:sz w:val="22"/>
          <w:szCs w:val="22"/>
        </w:rPr>
        <w:t>Présidente du Cercle InterElles</w:t>
      </w:r>
    </w:p>
    <w:p w:rsidR="00D16D9B" w:rsidRDefault="00D16D9B" w:rsidP="000E10BD">
      <w:pPr>
        <w:spacing w:line="264" w:lineRule="auto"/>
        <w:jc w:val="both"/>
        <w:rPr>
          <w:rStyle w:val="textexposedshow"/>
          <w:rFonts w:asciiTheme="minorHAnsi" w:hAnsiTheme="minorHAnsi" w:cstheme="minorHAnsi"/>
          <w:color w:val="FF0000"/>
          <w:sz w:val="22"/>
          <w:szCs w:val="22"/>
        </w:rPr>
      </w:pPr>
    </w:p>
    <w:p w:rsidR="005F5709" w:rsidRDefault="005F5709" w:rsidP="000E10BD">
      <w:pPr>
        <w:spacing w:line="264" w:lineRule="auto"/>
        <w:jc w:val="both"/>
        <w:rPr>
          <w:rStyle w:val="textexposedshow"/>
          <w:rFonts w:asciiTheme="minorHAnsi" w:hAnsiTheme="minorHAnsi" w:cstheme="minorHAnsi"/>
          <w:color w:val="FF0000"/>
          <w:sz w:val="22"/>
          <w:szCs w:val="22"/>
        </w:rPr>
      </w:pPr>
    </w:p>
    <w:p w:rsidR="00D16D9B" w:rsidRDefault="00D16D9B" w:rsidP="000E10BD">
      <w:pPr>
        <w:spacing w:line="264" w:lineRule="auto"/>
        <w:jc w:val="both"/>
        <w:rPr>
          <w:rStyle w:val="textexposedshow"/>
          <w:rFonts w:asciiTheme="minorHAnsi" w:hAnsiTheme="minorHAnsi" w:cstheme="minorHAnsi"/>
          <w:color w:val="FF0000"/>
          <w:sz w:val="22"/>
          <w:szCs w:val="22"/>
        </w:rPr>
      </w:pPr>
    </w:p>
    <w:p w:rsidR="005F5709" w:rsidRPr="00BA5A24" w:rsidRDefault="005F5709" w:rsidP="000E10BD">
      <w:pPr>
        <w:spacing w:line="264" w:lineRule="auto"/>
        <w:jc w:val="both"/>
        <w:rPr>
          <w:rStyle w:val="textexposedshow"/>
          <w:rFonts w:asciiTheme="minorHAnsi" w:hAnsiTheme="minorHAnsi" w:cstheme="minorHAnsi"/>
          <w:color w:val="FF0000"/>
          <w:sz w:val="22"/>
          <w:szCs w:val="22"/>
        </w:rPr>
      </w:pPr>
    </w:p>
    <w:p w:rsidR="00663306" w:rsidRPr="00BA5A24" w:rsidRDefault="00663306" w:rsidP="000E10BD">
      <w:pPr>
        <w:spacing w:line="264" w:lineRule="auto"/>
        <w:jc w:val="both"/>
        <w:rPr>
          <w:rStyle w:val="textexposedshow"/>
          <w:rFonts w:asciiTheme="minorHAnsi" w:hAnsiTheme="minorHAnsi" w:cstheme="minorHAnsi"/>
          <w:color w:val="FF0000"/>
          <w:sz w:val="22"/>
          <w:szCs w:val="22"/>
        </w:rPr>
      </w:pPr>
    </w:p>
    <w:p w:rsidR="00663306" w:rsidRDefault="00663306" w:rsidP="000E10BD">
      <w:pPr>
        <w:spacing w:line="264" w:lineRule="auto"/>
        <w:jc w:val="both"/>
        <w:rPr>
          <w:rStyle w:val="textexposedshow"/>
          <w:rFonts w:asciiTheme="minorHAnsi" w:hAnsiTheme="minorHAnsi" w:cstheme="minorHAnsi"/>
          <w:color w:val="FF0000"/>
          <w:sz w:val="22"/>
          <w:szCs w:val="22"/>
        </w:rPr>
      </w:pPr>
    </w:p>
    <w:p w:rsidR="001F4F0A" w:rsidRDefault="001F4F0A" w:rsidP="000E10BD">
      <w:pPr>
        <w:spacing w:line="264" w:lineRule="auto"/>
        <w:jc w:val="both"/>
        <w:rPr>
          <w:rStyle w:val="textexposedshow"/>
          <w:rFonts w:asciiTheme="minorHAnsi" w:hAnsiTheme="minorHAnsi" w:cstheme="minorHAnsi"/>
          <w:color w:val="FF0000"/>
          <w:sz w:val="22"/>
          <w:szCs w:val="22"/>
        </w:rPr>
      </w:pPr>
    </w:p>
    <w:p w:rsidR="001F4F0A" w:rsidRDefault="001F4F0A" w:rsidP="000E10BD">
      <w:pPr>
        <w:spacing w:line="264" w:lineRule="auto"/>
        <w:jc w:val="both"/>
        <w:rPr>
          <w:rStyle w:val="textexposedshow"/>
          <w:rFonts w:asciiTheme="minorHAnsi" w:hAnsiTheme="minorHAnsi" w:cstheme="minorHAnsi"/>
          <w:color w:val="FF0000"/>
          <w:sz w:val="22"/>
          <w:szCs w:val="22"/>
        </w:rPr>
      </w:pPr>
    </w:p>
    <w:p w:rsidR="001F4F0A" w:rsidRPr="00BA5A24" w:rsidRDefault="007003B9" w:rsidP="000E10BD">
      <w:pPr>
        <w:spacing w:line="264" w:lineRule="auto"/>
        <w:jc w:val="both"/>
        <w:rPr>
          <w:rStyle w:val="textexposedshow"/>
          <w:rFonts w:asciiTheme="minorHAnsi" w:hAnsiTheme="minorHAnsi" w:cstheme="minorHAnsi"/>
          <w:color w:val="FF0000"/>
          <w:sz w:val="22"/>
          <w:szCs w:val="22"/>
        </w:rPr>
      </w:pPr>
      <w:r w:rsidRPr="00BA5A24">
        <w:rPr>
          <w:rFonts w:asciiTheme="minorHAnsi" w:hAnsiTheme="minorHAnsi" w:cstheme="minorHAnsi"/>
          <w:noProof/>
          <w:lang w:val="en-US" w:eastAsia="en-US"/>
        </w:rPr>
        <w:drawing>
          <wp:anchor distT="0" distB="0" distL="114300" distR="114300" simplePos="0" relativeHeight="251659264" behindDoc="0" locked="0" layoutInCell="1" allowOverlap="1" wp14:anchorId="55B64AB2" wp14:editId="4D5C625C">
            <wp:simplePos x="0" y="0"/>
            <wp:positionH relativeFrom="column">
              <wp:posOffset>-756920</wp:posOffset>
            </wp:positionH>
            <wp:positionV relativeFrom="paragraph">
              <wp:posOffset>347980</wp:posOffset>
            </wp:positionV>
            <wp:extent cx="7181215" cy="411480"/>
            <wp:effectExtent l="0" t="0" r="635"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21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4EBB" w:rsidRPr="00BA5A24" w:rsidRDefault="00734EBB" w:rsidP="00B57917">
      <w:pPr>
        <w:spacing w:line="264" w:lineRule="auto"/>
        <w:ind w:left="-142"/>
        <w:jc w:val="both"/>
        <w:rPr>
          <w:rStyle w:val="textexposedshow"/>
          <w:rFonts w:asciiTheme="minorHAnsi" w:hAnsiTheme="minorHAnsi" w:cstheme="minorHAnsi"/>
          <w:color w:val="FF0000"/>
          <w:sz w:val="22"/>
          <w:szCs w:val="22"/>
        </w:rPr>
      </w:pPr>
    </w:p>
    <w:p w:rsidR="00F971A4" w:rsidRPr="00BA5A24" w:rsidRDefault="00425C05" w:rsidP="00322085">
      <w:pPr>
        <w:pStyle w:val="Paragraphedeliste"/>
        <w:numPr>
          <w:ilvl w:val="0"/>
          <w:numId w:val="5"/>
        </w:numPr>
        <w:ind w:left="284" w:hanging="284"/>
        <w:jc w:val="both"/>
        <w:rPr>
          <w:rStyle w:val="textexposedshow"/>
          <w:rFonts w:asciiTheme="minorHAnsi" w:hAnsiTheme="minorHAnsi" w:cstheme="minorHAnsi"/>
          <w:color w:val="FF0000"/>
          <w:sz w:val="30"/>
          <w:szCs w:val="30"/>
        </w:rPr>
      </w:pPr>
      <w:r>
        <w:rPr>
          <w:rStyle w:val="textexposedshow"/>
          <w:rFonts w:asciiTheme="minorHAnsi" w:hAnsiTheme="minorHAnsi" w:cstheme="minorHAnsi"/>
          <w:color w:val="FF0000"/>
          <w:sz w:val="30"/>
          <w:szCs w:val="30"/>
        </w:rPr>
        <w:t xml:space="preserve"> </w:t>
      </w:r>
      <w:r w:rsidR="00AD12DC" w:rsidRPr="00BA5A24">
        <w:rPr>
          <w:rStyle w:val="textexposedshow"/>
          <w:rFonts w:asciiTheme="minorHAnsi" w:hAnsiTheme="minorHAnsi" w:cstheme="minorHAnsi"/>
          <w:color w:val="FF0000"/>
          <w:sz w:val="30"/>
          <w:szCs w:val="30"/>
        </w:rPr>
        <w:t>Une génération de femmes engagées</w:t>
      </w:r>
    </w:p>
    <w:p w:rsidR="00A57353" w:rsidRPr="00BA5A24" w:rsidRDefault="00A57353" w:rsidP="000E10BD">
      <w:pPr>
        <w:jc w:val="both"/>
        <w:rPr>
          <w:rStyle w:val="textexposedshow"/>
          <w:rFonts w:asciiTheme="minorHAnsi" w:hAnsiTheme="minorHAnsi" w:cstheme="minorHAnsi"/>
          <w:i/>
          <w:color w:val="FF0000"/>
          <w:sz w:val="10"/>
          <w:szCs w:val="10"/>
        </w:rPr>
      </w:pPr>
    </w:p>
    <w:p w:rsidR="003E7D90" w:rsidRPr="00BA5A24" w:rsidRDefault="003E7D90" w:rsidP="000E10BD">
      <w:pPr>
        <w:jc w:val="both"/>
        <w:rPr>
          <w:rStyle w:val="textexposedshow"/>
          <w:rFonts w:asciiTheme="minorHAnsi" w:hAnsiTheme="minorHAnsi" w:cstheme="minorHAnsi"/>
          <w:color w:val="FF0000"/>
          <w:sz w:val="26"/>
          <w:szCs w:val="26"/>
        </w:rPr>
      </w:pPr>
    </w:p>
    <w:p w:rsidR="00711843" w:rsidRPr="00BA5A24" w:rsidRDefault="00F971A4" w:rsidP="000E10BD">
      <w:pPr>
        <w:widowControl w:val="0"/>
        <w:pBdr>
          <w:left w:val="single" w:sz="4" w:space="4" w:color="D99594" w:themeColor="accent2" w:themeTint="99"/>
        </w:pBdr>
        <w:autoSpaceDE w:val="0"/>
        <w:autoSpaceDN w:val="0"/>
        <w:adjustRightInd w:val="0"/>
        <w:spacing w:line="276" w:lineRule="auto"/>
        <w:jc w:val="both"/>
        <w:rPr>
          <w:rFonts w:asciiTheme="minorHAnsi" w:hAnsiTheme="minorHAnsi" w:cstheme="minorHAnsi"/>
          <w:sz w:val="22"/>
          <w:szCs w:val="22"/>
        </w:rPr>
      </w:pPr>
      <w:r w:rsidRPr="00BA5A24">
        <w:rPr>
          <w:rFonts w:asciiTheme="minorHAnsi" w:hAnsiTheme="minorHAnsi" w:cstheme="minorHAnsi"/>
          <w:sz w:val="22"/>
          <w:szCs w:val="22"/>
        </w:rPr>
        <w:t>Le Cercle InterElles naît en</w:t>
      </w:r>
      <w:r w:rsidRPr="00BA5A24">
        <w:rPr>
          <w:rFonts w:asciiTheme="minorHAnsi" w:hAnsiTheme="minorHAnsi" w:cstheme="minorHAnsi"/>
          <w:b/>
          <w:sz w:val="22"/>
          <w:szCs w:val="22"/>
        </w:rPr>
        <w:t xml:space="preserve"> </w:t>
      </w:r>
      <w:r w:rsidRPr="00BA5A24">
        <w:rPr>
          <w:rFonts w:asciiTheme="minorHAnsi" w:hAnsiTheme="minorHAnsi" w:cstheme="minorHAnsi"/>
          <w:sz w:val="22"/>
          <w:szCs w:val="22"/>
        </w:rPr>
        <w:t>2001 sous l’impulsion de quelques femmes dirigeantes de France Télécom, IBM France, Schlumberger et GE Healthcare, conscientes de</w:t>
      </w:r>
      <w:r w:rsidR="00711843" w:rsidRPr="00BA5A24">
        <w:rPr>
          <w:rFonts w:asciiTheme="minorHAnsi" w:hAnsiTheme="minorHAnsi" w:cstheme="minorHAnsi"/>
          <w:sz w:val="22"/>
          <w:szCs w:val="22"/>
        </w:rPr>
        <w:t xml:space="preserve"> partager</w:t>
      </w:r>
      <w:r w:rsidR="00B938FF" w:rsidRPr="00BA5A24">
        <w:rPr>
          <w:rFonts w:asciiTheme="minorHAnsi" w:hAnsiTheme="minorHAnsi" w:cstheme="minorHAnsi"/>
          <w:sz w:val="22"/>
          <w:szCs w:val="22"/>
        </w:rPr>
        <w:t xml:space="preserve"> </w:t>
      </w:r>
      <w:r w:rsidR="008C352E" w:rsidRPr="00BA5A24">
        <w:rPr>
          <w:rFonts w:asciiTheme="minorHAnsi" w:hAnsiTheme="minorHAnsi" w:cstheme="minorHAnsi"/>
          <w:sz w:val="22"/>
          <w:szCs w:val="22"/>
        </w:rPr>
        <w:t>dans l</w:t>
      </w:r>
      <w:r w:rsidR="00773F1F" w:rsidRPr="00BA5A24">
        <w:rPr>
          <w:rFonts w:asciiTheme="minorHAnsi" w:hAnsiTheme="minorHAnsi" w:cstheme="minorHAnsi"/>
          <w:sz w:val="22"/>
          <w:szCs w:val="22"/>
        </w:rPr>
        <w:t>eurs entrep</w:t>
      </w:r>
      <w:r w:rsidR="002B76FD" w:rsidRPr="00BA5A24">
        <w:rPr>
          <w:rFonts w:asciiTheme="minorHAnsi" w:hAnsiTheme="minorHAnsi" w:cstheme="minorHAnsi"/>
          <w:sz w:val="22"/>
          <w:szCs w:val="22"/>
        </w:rPr>
        <w:t xml:space="preserve">rises à dominante technologique </w:t>
      </w:r>
      <w:r w:rsidR="00773F1F" w:rsidRPr="00BA5A24">
        <w:rPr>
          <w:rFonts w:asciiTheme="minorHAnsi" w:hAnsiTheme="minorHAnsi" w:cstheme="minorHAnsi"/>
          <w:sz w:val="22"/>
          <w:szCs w:val="22"/>
        </w:rPr>
        <w:t>des</w:t>
      </w:r>
      <w:r w:rsidR="00B938FF" w:rsidRPr="00BA5A24">
        <w:rPr>
          <w:rFonts w:asciiTheme="minorHAnsi" w:hAnsiTheme="minorHAnsi" w:cstheme="minorHAnsi"/>
          <w:sz w:val="22"/>
          <w:szCs w:val="22"/>
        </w:rPr>
        <w:t xml:space="preserve"> problématiques communes, parmi lesquelles le recrutemen</w:t>
      </w:r>
      <w:r w:rsidR="00773F1F" w:rsidRPr="00BA5A24">
        <w:rPr>
          <w:rFonts w:asciiTheme="minorHAnsi" w:hAnsiTheme="minorHAnsi" w:cstheme="minorHAnsi"/>
          <w:sz w:val="22"/>
          <w:szCs w:val="22"/>
        </w:rPr>
        <w:t xml:space="preserve">t </w:t>
      </w:r>
      <w:r w:rsidR="008C352E" w:rsidRPr="00BA5A24">
        <w:rPr>
          <w:rFonts w:asciiTheme="minorHAnsi" w:hAnsiTheme="minorHAnsi" w:cstheme="minorHAnsi"/>
          <w:sz w:val="22"/>
          <w:szCs w:val="22"/>
        </w:rPr>
        <w:t>au sein des</w:t>
      </w:r>
      <w:r w:rsidR="00773F1F" w:rsidRPr="00BA5A24">
        <w:rPr>
          <w:rFonts w:asciiTheme="minorHAnsi" w:hAnsiTheme="minorHAnsi" w:cstheme="minorHAnsi"/>
          <w:sz w:val="22"/>
          <w:szCs w:val="22"/>
        </w:rPr>
        <w:t xml:space="preserve"> écoles d’ingénieurs</w:t>
      </w:r>
      <w:r w:rsidR="00DC4F3F" w:rsidRPr="00BA5A24">
        <w:rPr>
          <w:rFonts w:asciiTheme="minorHAnsi" w:hAnsiTheme="minorHAnsi" w:cstheme="minorHAnsi"/>
          <w:sz w:val="22"/>
          <w:szCs w:val="22"/>
        </w:rPr>
        <w:t xml:space="preserve"> et l’équilibre des genres à</w:t>
      </w:r>
      <w:r w:rsidR="00836BCE" w:rsidRPr="00BA5A24">
        <w:rPr>
          <w:rFonts w:asciiTheme="minorHAnsi" w:hAnsiTheme="minorHAnsi" w:cstheme="minorHAnsi"/>
          <w:sz w:val="22"/>
          <w:szCs w:val="22"/>
        </w:rPr>
        <w:t xml:space="preserve"> chaque niveau de la hiérarchie.</w:t>
      </w:r>
    </w:p>
    <w:p w:rsidR="002543CE" w:rsidRPr="00BA5A24" w:rsidRDefault="002543CE" w:rsidP="000E10BD">
      <w:pPr>
        <w:widowControl w:val="0"/>
        <w:pBdr>
          <w:left w:val="single" w:sz="4" w:space="4" w:color="D99594" w:themeColor="accent2" w:themeTint="99"/>
        </w:pBdr>
        <w:autoSpaceDE w:val="0"/>
        <w:autoSpaceDN w:val="0"/>
        <w:adjustRightInd w:val="0"/>
        <w:spacing w:line="264" w:lineRule="auto"/>
        <w:jc w:val="both"/>
        <w:rPr>
          <w:rFonts w:asciiTheme="minorHAnsi" w:hAnsiTheme="minorHAnsi" w:cstheme="minorHAnsi"/>
          <w:sz w:val="16"/>
          <w:szCs w:val="16"/>
        </w:rPr>
      </w:pPr>
    </w:p>
    <w:p w:rsidR="00711843" w:rsidRPr="00BA5A24" w:rsidRDefault="00B13F2C" w:rsidP="000E10BD">
      <w:pPr>
        <w:widowControl w:val="0"/>
        <w:pBdr>
          <w:left w:val="single" w:sz="4" w:space="4" w:color="D99594" w:themeColor="accent2" w:themeTint="99"/>
        </w:pBdr>
        <w:autoSpaceDE w:val="0"/>
        <w:autoSpaceDN w:val="0"/>
        <w:adjustRightInd w:val="0"/>
        <w:spacing w:line="276" w:lineRule="auto"/>
        <w:jc w:val="both"/>
        <w:rPr>
          <w:rFonts w:asciiTheme="minorHAnsi" w:eastAsia="Ebrima" w:hAnsiTheme="minorHAnsi" w:cstheme="minorHAnsi"/>
          <w:sz w:val="22"/>
          <w:szCs w:val="22"/>
        </w:rPr>
      </w:pPr>
      <w:r w:rsidRPr="00BA5A24">
        <w:rPr>
          <w:rFonts w:asciiTheme="minorHAnsi" w:hAnsiTheme="minorHAnsi" w:cstheme="minorHAnsi"/>
          <w:color w:val="222222"/>
          <w:sz w:val="22"/>
          <w:szCs w:val="22"/>
        </w:rPr>
        <w:t xml:space="preserve">Espace </w:t>
      </w:r>
      <w:r w:rsidR="002543CE" w:rsidRPr="00BA5A24">
        <w:rPr>
          <w:rFonts w:asciiTheme="minorHAnsi" w:hAnsiTheme="minorHAnsi" w:cstheme="minorHAnsi"/>
          <w:color w:val="222222"/>
          <w:sz w:val="22"/>
          <w:szCs w:val="22"/>
        </w:rPr>
        <w:t xml:space="preserve">de questionnement et d’apprentissage, </w:t>
      </w:r>
      <w:r w:rsidR="000F2E25" w:rsidRPr="00BA5A24">
        <w:rPr>
          <w:rFonts w:asciiTheme="minorHAnsi" w:hAnsiTheme="minorHAnsi" w:cstheme="minorHAnsi"/>
          <w:sz w:val="22"/>
          <w:szCs w:val="22"/>
        </w:rPr>
        <w:t xml:space="preserve">le Cercle InterElles </w:t>
      </w:r>
      <w:r w:rsidR="00711843" w:rsidRPr="00BA5A24">
        <w:rPr>
          <w:rFonts w:asciiTheme="minorHAnsi" w:hAnsiTheme="minorHAnsi" w:cstheme="minorHAnsi"/>
          <w:sz w:val="22"/>
          <w:szCs w:val="22"/>
        </w:rPr>
        <w:t>féd</w:t>
      </w:r>
      <w:r w:rsidR="00EE5C15" w:rsidRPr="00BA5A24">
        <w:rPr>
          <w:rFonts w:asciiTheme="minorHAnsi" w:hAnsiTheme="minorHAnsi" w:cstheme="minorHAnsi"/>
          <w:sz w:val="22"/>
          <w:szCs w:val="22"/>
        </w:rPr>
        <w:t xml:space="preserve">ère </w:t>
      </w:r>
      <w:r w:rsidR="00D451F3" w:rsidRPr="00BA5A24">
        <w:rPr>
          <w:rFonts w:asciiTheme="minorHAnsi" w:hAnsiTheme="minorHAnsi" w:cstheme="minorHAnsi"/>
          <w:sz w:val="22"/>
          <w:szCs w:val="22"/>
        </w:rPr>
        <w:t>aujourd’hui</w:t>
      </w:r>
      <w:r w:rsidR="00D451F3" w:rsidRPr="00BA5A24">
        <w:rPr>
          <w:rFonts w:asciiTheme="minorHAnsi" w:hAnsiTheme="minorHAnsi" w:cstheme="minorHAnsi"/>
          <w:color w:val="FF0000"/>
          <w:sz w:val="22"/>
          <w:szCs w:val="22"/>
        </w:rPr>
        <w:t xml:space="preserve"> </w:t>
      </w:r>
      <w:r w:rsidR="00D451F3" w:rsidRPr="00BA5A24">
        <w:rPr>
          <w:rFonts w:asciiTheme="minorHAnsi" w:hAnsiTheme="minorHAnsi" w:cstheme="minorHAnsi"/>
          <w:sz w:val="22"/>
          <w:szCs w:val="22"/>
        </w:rPr>
        <w:t>les réseaux de femmes</w:t>
      </w:r>
      <w:r w:rsidR="00DC4F3F" w:rsidRPr="00BA5A24">
        <w:rPr>
          <w:rFonts w:asciiTheme="minorHAnsi" w:hAnsiTheme="minorHAnsi" w:cstheme="minorHAnsi"/>
          <w:sz w:val="22"/>
          <w:szCs w:val="22"/>
        </w:rPr>
        <w:t xml:space="preserve"> </w:t>
      </w:r>
      <w:r w:rsidR="00836BCE" w:rsidRPr="00BA5A24">
        <w:rPr>
          <w:rFonts w:asciiTheme="minorHAnsi" w:hAnsiTheme="minorHAnsi" w:cstheme="minorHAnsi"/>
          <w:sz w:val="22"/>
          <w:szCs w:val="22"/>
        </w:rPr>
        <w:t>et d’</w:t>
      </w:r>
      <w:r w:rsidR="00DC4F3F" w:rsidRPr="00BA5A24">
        <w:rPr>
          <w:rFonts w:asciiTheme="minorHAnsi" w:hAnsiTheme="minorHAnsi" w:cstheme="minorHAnsi"/>
          <w:sz w:val="22"/>
          <w:szCs w:val="22"/>
        </w:rPr>
        <w:t xml:space="preserve">hommes </w:t>
      </w:r>
      <w:r w:rsidR="00D451F3" w:rsidRPr="007C492D">
        <w:rPr>
          <w:rFonts w:asciiTheme="minorHAnsi" w:hAnsiTheme="minorHAnsi" w:cstheme="minorHAnsi"/>
          <w:sz w:val="22"/>
          <w:szCs w:val="22"/>
        </w:rPr>
        <w:t xml:space="preserve">de </w:t>
      </w:r>
      <w:r w:rsidR="00EE5C15" w:rsidRPr="007C492D">
        <w:rPr>
          <w:rFonts w:asciiTheme="minorHAnsi" w:hAnsiTheme="minorHAnsi" w:cstheme="minorHAnsi"/>
          <w:sz w:val="22"/>
          <w:szCs w:val="22"/>
        </w:rPr>
        <w:t>1</w:t>
      </w:r>
      <w:r w:rsidR="00B57917" w:rsidRPr="007C492D">
        <w:rPr>
          <w:rFonts w:asciiTheme="minorHAnsi" w:hAnsiTheme="minorHAnsi" w:cstheme="minorHAnsi"/>
          <w:sz w:val="22"/>
          <w:szCs w:val="22"/>
        </w:rPr>
        <w:t xml:space="preserve">5 </w:t>
      </w:r>
      <w:r w:rsidR="00711843" w:rsidRPr="007C492D">
        <w:rPr>
          <w:rFonts w:asciiTheme="minorHAnsi" w:hAnsiTheme="minorHAnsi" w:cstheme="minorHAnsi"/>
          <w:sz w:val="22"/>
          <w:szCs w:val="22"/>
        </w:rPr>
        <w:t>entreprises</w:t>
      </w:r>
      <w:r w:rsidR="00711843" w:rsidRPr="007C492D">
        <w:rPr>
          <w:rFonts w:asciiTheme="minorHAnsi" w:hAnsiTheme="minorHAnsi" w:cstheme="minorHAnsi"/>
          <w:b/>
          <w:sz w:val="22"/>
          <w:szCs w:val="22"/>
        </w:rPr>
        <w:t xml:space="preserve"> </w:t>
      </w:r>
      <w:r w:rsidR="00DC4F3F" w:rsidRPr="007C492D">
        <w:rPr>
          <w:rFonts w:asciiTheme="minorHAnsi" w:hAnsiTheme="minorHAnsi" w:cstheme="minorHAnsi"/>
          <w:sz w:val="22"/>
          <w:szCs w:val="22"/>
        </w:rPr>
        <w:t>du secteur scientifique et technologique traditionnellement de culture masculine et confrontées au défi de la mixité</w:t>
      </w:r>
      <w:r w:rsidR="00836BCE" w:rsidRPr="007C492D">
        <w:rPr>
          <w:rFonts w:asciiTheme="minorHAnsi" w:hAnsiTheme="minorHAnsi" w:cstheme="minorHAnsi"/>
          <w:sz w:val="22"/>
          <w:szCs w:val="22"/>
        </w:rPr>
        <w:t xml:space="preserve"> </w:t>
      </w:r>
      <w:r w:rsidR="00D451F3" w:rsidRPr="007C492D">
        <w:rPr>
          <w:rFonts w:asciiTheme="minorHAnsi" w:hAnsiTheme="minorHAnsi" w:cstheme="minorHAnsi"/>
          <w:sz w:val="22"/>
          <w:szCs w:val="22"/>
        </w:rPr>
        <w:t xml:space="preserve">: </w:t>
      </w:r>
      <w:r w:rsidR="00711843" w:rsidRPr="007C492D">
        <w:rPr>
          <w:rFonts w:asciiTheme="minorHAnsi" w:hAnsiTheme="minorHAnsi" w:cstheme="minorHAnsi"/>
          <w:sz w:val="22"/>
          <w:szCs w:val="22"/>
        </w:rPr>
        <w:t xml:space="preserve">Air Liquide, </w:t>
      </w:r>
      <w:r w:rsidR="00C03258" w:rsidRPr="007C492D">
        <w:rPr>
          <w:rFonts w:asciiTheme="minorHAnsi" w:hAnsiTheme="minorHAnsi" w:cstheme="minorHAnsi"/>
          <w:sz w:val="22"/>
          <w:szCs w:val="22"/>
        </w:rPr>
        <w:t xml:space="preserve">Canon, </w:t>
      </w:r>
      <w:r w:rsidR="00711843" w:rsidRPr="007C492D">
        <w:rPr>
          <w:rFonts w:asciiTheme="minorHAnsi" w:hAnsiTheme="minorHAnsi" w:cstheme="minorHAnsi"/>
          <w:sz w:val="22"/>
          <w:szCs w:val="22"/>
        </w:rPr>
        <w:t xml:space="preserve">CEA, </w:t>
      </w:r>
      <w:r w:rsidR="000F20D4" w:rsidRPr="007C492D">
        <w:rPr>
          <w:rFonts w:asciiTheme="minorHAnsi" w:hAnsiTheme="minorHAnsi" w:cstheme="minorHAnsi"/>
          <w:sz w:val="22"/>
          <w:szCs w:val="22"/>
        </w:rPr>
        <w:t xml:space="preserve">Dassault Systèmes, </w:t>
      </w:r>
      <w:r w:rsidR="00B57917" w:rsidRPr="007C492D">
        <w:rPr>
          <w:rFonts w:asciiTheme="minorHAnsi" w:hAnsiTheme="minorHAnsi" w:cstheme="minorHAnsi"/>
          <w:sz w:val="22"/>
          <w:szCs w:val="22"/>
        </w:rPr>
        <w:t xml:space="preserve">EDF, </w:t>
      </w:r>
      <w:r w:rsidR="00711843" w:rsidRPr="007C492D">
        <w:rPr>
          <w:rFonts w:asciiTheme="minorHAnsi" w:hAnsiTheme="minorHAnsi" w:cstheme="minorHAnsi"/>
          <w:sz w:val="22"/>
          <w:szCs w:val="22"/>
        </w:rPr>
        <w:t>Engie, GE, IBM</w:t>
      </w:r>
      <w:r w:rsidR="002B76FD" w:rsidRPr="007C492D">
        <w:rPr>
          <w:rFonts w:asciiTheme="minorHAnsi" w:hAnsiTheme="minorHAnsi" w:cstheme="minorHAnsi"/>
          <w:sz w:val="22"/>
          <w:szCs w:val="22"/>
        </w:rPr>
        <w:t xml:space="preserve">, Intel, Lenovo, </w:t>
      </w:r>
      <w:r w:rsidR="007104E4" w:rsidRPr="007C492D">
        <w:rPr>
          <w:rFonts w:asciiTheme="minorHAnsi" w:hAnsiTheme="minorHAnsi" w:cstheme="minorHAnsi"/>
          <w:sz w:val="22"/>
          <w:szCs w:val="22"/>
        </w:rPr>
        <w:t xml:space="preserve">NGE, </w:t>
      </w:r>
      <w:r w:rsidR="002B76FD" w:rsidRPr="007C492D">
        <w:rPr>
          <w:rFonts w:asciiTheme="minorHAnsi" w:hAnsiTheme="minorHAnsi" w:cstheme="minorHAnsi"/>
          <w:sz w:val="22"/>
          <w:szCs w:val="22"/>
        </w:rPr>
        <w:t>Orange</w:t>
      </w:r>
      <w:r w:rsidR="007104E4" w:rsidRPr="007C492D">
        <w:rPr>
          <w:rFonts w:asciiTheme="minorHAnsi" w:hAnsiTheme="minorHAnsi" w:cstheme="minorHAnsi"/>
          <w:sz w:val="22"/>
          <w:szCs w:val="22"/>
        </w:rPr>
        <w:t>, Orano</w:t>
      </w:r>
      <w:r w:rsidR="00B57917" w:rsidRPr="007C492D">
        <w:rPr>
          <w:rFonts w:asciiTheme="minorHAnsi" w:hAnsiTheme="minorHAnsi" w:cstheme="minorHAnsi"/>
          <w:sz w:val="22"/>
          <w:szCs w:val="22"/>
        </w:rPr>
        <w:t xml:space="preserve">, SAP </w:t>
      </w:r>
      <w:r w:rsidR="002B76FD" w:rsidRPr="007C492D">
        <w:rPr>
          <w:rFonts w:asciiTheme="minorHAnsi" w:hAnsiTheme="minorHAnsi" w:cstheme="minorHAnsi"/>
          <w:sz w:val="22"/>
          <w:szCs w:val="22"/>
        </w:rPr>
        <w:t>et</w:t>
      </w:r>
      <w:r w:rsidR="00711843" w:rsidRPr="007C492D">
        <w:rPr>
          <w:rFonts w:asciiTheme="minorHAnsi" w:hAnsiTheme="minorHAnsi" w:cstheme="minorHAnsi"/>
          <w:sz w:val="22"/>
          <w:szCs w:val="22"/>
        </w:rPr>
        <w:t xml:space="preserve"> S</w:t>
      </w:r>
      <w:r w:rsidR="00D451F3" w:rsidRPr="007C492D">
        <w:rPr>
          <w:rFonts w:asciiTheme="minorHAnsi" w:hAnsiTheme="minorHAnsi" w:cstheme="minorHAnsi"/>
          <w:sz w:val="22"/>
          <w:szCs w:val="22"/>
        </w:rPr>
        <w:t xml:space="preserve">chlumberger. </w:t>
      </w:r>
    </w:p>
    <w:p w:rsidR="00711843" w:rsidRPr="00BA5A24" w:rsidRDefault="00711843" w:rsidP="000E10BD">
      <w:pPr>
        <w:widowControl w:val="0"/>
        <w:pBdr>
          <w:left w:val="single" w:sz="4" w:space="4" w:color="D99594" w:themeColor="accent2" w:themeTint="99"/>
        </w:pBdr>
        <w:autoSpaceDE w:val="0"/>
        <w:autoSpaceDN w:val="0"/>
        <w:adjustRightInd w:val="0"/>
        <w:spacing w:line="264" w:lineRule="auto"/>
        <w:jc w:val="both"/>
        <w:rPr>
          <w:rFonts w:asciiTheme="minorHAnsi" w:hAnsiTheme="minorHAnsi" w:cstheme="minorHAnsi"/>
          <w:sz w:val="16"/>
          <w:szCs w:val="16"/>
        </w:rPr>
      </w:pPr>
    </w:p>
    <w:p w:rsidR="004F2537" w:rsidRPr="00BA5A24" w:rsidRDefault="000F2E25" w:rsidP="000E10BD">
      <w:pPr>
        <w:widowControl w:val="0"/>
        <w:pBdr>
          <w:left w:val="single" w:sz="4" w:space="4" w:color="D99594" w:themeColor="accent2" w:themeTint="99"/>
        </w:pBdr>
        <w:autoSpaceDE w:val="0"/>
        <w:autoSpaceDN w:val="0"/>
        <w:adjustRightInd w:val="0"/>
        <w:spacing w:line="276" w:lineRule="auto"/>
        <w:jc w:val="both"/>
        <w:rPr>
          <w:rFonts w:asciiTheme="minorHAnsi" w:hAnsiTheme="minorHAnsi" w:cstheme="minorHAnsi"/>
          <w:sz w:val="22"/>
          <w:szCs w:val="22"/>
        </w:rPr>
      </w:pPr>
      <w:r w:rsidRPr="00BA5A24">
        <w:rPr>
          <w:rFonts w:asciiTheme="minorHAnsi" w:hAnsiTheme="minorHAnsi" w:cstheme="minorHAnsi"/>
          <w:sz w:val="22"/>
          <w:szCs w:val="22"/>
        </w:rPr>
        <w:t>P</w:t>
      </w:r>
      <w:r w:rsidR="00B047C2" w:rsidRPr="00BA5A24">
        <w:rPr>
          <w:rFonts w:asciiTheme="minorHAnsi" w:hAnsiTheme="minorHAnsi" w:cstheme="minorHAnsi"/>
          <w:sz w:val="22"/>
          <w:szCs w:val="22"/>
        </w:rPr>
        <w:t>récurseur</w:t>
      </w:r>
      <w:r w:rsidR="00711843" w:rsidRPr="00BA5A24">
        <w:rPr>
          <w:rFonts w:asciiTheme="minorHAnsi" w:hAnsiTheme="minorHAnsi" w:cstheme="minorHAnsi"/>
          <w:sz w:val="22"/>
          <w:szCs w:val="22"/>
        </w:rPr>
        <w:t>, l</w:t>
      </w:r>
      <w:r w:rsidR="00B047C2" w:rsidRPr="00BA5A24">
        <w:rPr>
          <w:rFonts w:asciiTheme="minorHAnsi" w:hAnsiTheme="minorHAnsi" w:cstheme="minorHAnsi"/>
          <w:sz w:val="22"/>
          <w:szCs w:val="22"/>
        </w:rPr>
        <w:t xml:space="preserve">e </w:t>
      </w:r>
      <w:r w:rsidRPr="00BA5A24">
        <w:rPr>
          <w:rFonts w:asciiTheme="minorHAnsi" w:hAnsiTheme="minorHAnsi" w:cstheme="minorHAnsi"/>
          <w:sz w:val="22"/>
          <w:szCs w:val="22"/>
        </w:rPr>
        <w:t>réseau</w:t>
      </w:r>
      <w:r w:rsidR="00860FB5" w:rsidRPr="00BA5A24">
        <w:rPr>
          <w:rFonts w:asciiTheme="minorHAnsi" w:hAnsiTheme="minorHAnsi" w:cstheme="minorHAnsi"/>
          <w:sz w:val="22"/>
          <w:szCs w:val="22"/>
        </w:rPr>
        <w:t xml:space="preserve"> </w:t>
      </w:r>
      <w:r w:rsidR="00B047C2" w:rsidRPr="00BA5A24">
        <w:rPr>
          <w:rFonts w:asciiTheme="minorHAnsi" w:hAnsiTheme="minorHAnsi" w:cstheme="minorHAnsi"/>
          <w:sz w:val="22"/>
          <w:szCs w:val="22"/>
        </w:rPr>
        <w:t xml:space="preserve">s’est </w:t>
      </w:r>
      <w:r w:rsidR="00FB14B6" w:rsidRPr="00BA5A24">
        <w:rPr>
          <w:rFonts w:asciiTheme="minorHAnsi" w:hAnsiTheme="minorHAnsi" w:cstheme="minorHAnsi"/>
          <w:sz w:val="22"/>
          <w:szCs w:val="22"/>
        </w:rPr>
        <w:t xml:space="preserve">construit </w:t>
      </w:r>
      <w:r w:rsidR="00B047C2" w:rsidRPr="00BA5A24">
        <w:rPr>
          <w:rFonts w:asciiTheme="minorHAnsi" w:hAnsiTheme="minorHAnsi" w:cstheme="minorHAnsi"/>
          <w:sz w:val="22"/>
          <w:szCs w:val="22"/>
        </w:rPr>
        <w:t>et renouvelé</w:t>
      </w:r>
      <w:r w:rsidR="002B76FD" w:rsidRPr="00BA5A24">
        <w:rPr>
          <w:rFonts w:asciiTheme="minorHAnsi" w:hAnsiTheme="minorHAnsi" w:cstheme="minorHAnsi"/>
          <w:sz w:val="22"/>
          <w:szCs w:val="22"/>
        </w:rPr>
        <w:t xml:space="preserve"> au fil des ans, porté par une</w:t>
      </w:r>
      <w:r w:rsidR="00B047C2" w:rsidRPr="00BA5A24">
        <w:rPr>
          <w:rFonts w:asciiTheme="minorHAnsi" w:hAnsiTheme="minorHAnsi" w:cstheme="minorHAnsi"/>
          <w:sz w:val="22"/>
          <w:szCs w:val="22"/>
        </w:rPr>
        <w:t xml:space="preserve"> génération de femmes </w:t>
      </w:r>
      <w:r w:rsidR="00DC4F3F" w:rsidRPr="00BA5A24">
        <w:rPr>
          <w:rFonts w:asciiTheme="minorHAnsi" w:hAnsiTheme="minorHAnsi" w:cstheme="minorHAnsi"/>
          <w:sz w:val="22"/>
          <w:szCs w:val="22"/>
        </w:rPr>
        <w:t>et d’hommes</w:t>
      </w:r>
      <w:r w:rsidR="00DC4F3F" w:rsidRPr="00BA5A24">
        <w:rPr>
          <w:rFonts w:asciiTheme="minorHAnsi" w:hAnsiTheme="minorHAnsi" w:cstheme="minorHAnsi"/>
          <w:color w:val="00B050"/>
          <w:sz w:val="22"/>
          <w:szCs w:val="22"/>
        </w:rPr>
        <w:t xml:space="preserve"> </w:t>
      </w:r>
      <w:proofErr w:type="spellStart"/>
      <w:r w:rsidR="002B76FD" w:rsidRPr="00BA5A24">
        <w:rPr>
          <w:rFonts w:asciiTheme="minorHAnsi" w:hAnsiTheme="minorHAnsi" w:cstheme="minorHAnsi"/>
          <w:sz w:val="22"/>
          <w:szCs w:val="22"/>
        </w:rPr>
        <w:t>animé</w:t>
      </w:r>
      <w:r w:rsidR="00D97401" w:rsidRPr="00BA5A24">
        <w:rPr>
          <w:rFonts w:asciiTheme="minorHAnsi" w:hAnsiTheme="minorHAnsi" w:cstheme="minorHAnsi"/>
          <w:sz w:val="22"/>
          <w:szCs w:val="22"/>
        </w:rPr>
        <w:t>.</w:t>
      </w:r>
      <w:proofErr w:type="gramStart"/>
      <w:r w:rsidR="002B76FD" w:rsidRPr="00BA5A24">
        <w:rPr>
          <w:rFonts w:asciiTheme="minorHAnsi" w:hAnsiTheme="minorHAnsi" w:cstheme="minorHAnsi"/>
          <w:sz w:val="22"/>
          <w:szCs w:val="22"/>
        </w:rPr>
        <w:t>e</w:t>
      </w:r>
      <w:r w:rsidR="00D97401" w:rsidRPr="00BA5A24">
        <w:rPr>
          <w:rFonts w:asciiTheme="minorHAnsi" w:hAnsiTheme="minorHAnsi" w:cstheme="minorHAnsi"/>
          <w:sz w:val="22"/>
          <w:szCs w:val="22"/>
        </w:rPr>
        <w:t>.</w:t>
      </w:r>
      <w:r w:rsidR="002B76FD" w:rsidRPr="00BA5A24">
        <w:rPr>
          <w:rFonts w:asciiTheme="minorHAnsi" w:hAnsiTheme="minorHAnsi" w:cstheme="minorHAnsi"/>
          <w:sz w:val="22"/>
          <w:szCs w:val="22"/>
        </w:rPr>
        <w:t>s</w:t>
      </w:r>
      <w:proofErr w:type="spellEnd"/>
      <w:proofErr w:type="gramEnd"/>
      <w:r w:rsidR="004E3CC0" w:rsidRPr="00BA5A24">
        <w:rPr>
          <w:rFonts w:asciiTheme="minorHAnsi" w:hAnsiTheme="minorHAnsi" w:cstheme="minorHAnsi"/>
          <w:sz w:val="22"/>
          <w:szCs w:val="22"/>
        </w:rPr>
        <w:t xml:space="preserve"> par la volonté de soutenir </w:t>
      </w:r>
      <w:r w:rsidR="00711843" w:rsidRPr="00BA5A24">
        <w:rPr>
          <w:rFonts w:asciiTheme="minorHAnsi" w:hAnsiTheme="minorHAnsi" w:cstheme="minorHAnsi"/>
          <w:sz w:val="22"/>
          <w:szCs w:val="22"/>
        </w:rPr>
        <w:t>la carrière de celles qui se</w:t>
      </w:r>
      <w:r w:rsidR="002B76FD" w:rsidRPr="00BA5A24">
        <w:rPr>
          <w:rFonts w:asciiTheme="minorHAnsi" w:hAnsiTheme="minorHAnsi" w:cstheme="minorHAnsi"/>
          <w:sz w:val="22"/>
          <w:szCs w:val="22"/>
        </w:rPr>
        <w:t xml:space="preserve"> heurtent au "plafond de verre".</w:t>
      </w:r>
      <w:r w:rsidR="00EA29E5" w:rsidRPr="00BA5A24">
        <w:rPr>
          <w:rFonts w:asciiTheme="minorHAnsi" w:hAnsiTheme="minorHAnsi" w:cstheme="minorHAnsi"/>
          <w:sz w:val="22"/>
          <w:szCs w:val="22"/>
        </w:rPr>
        <w:t xml:space="preserve"> </w:t>
      </w:r>
      <w:r w:rsidR="004F2537" w:rsidRPr="00BA5A24">
        <w:rPr>
          <w:rFonts w:asciiTheme="minorHAnsi" w:hAnsiTheme="minorHAnsi" w:cstheme="minorHAnsi"/>
          <w:sz w:val="22"/>
          <w:szCs w:val="22"/>
        </w:rPr>
        <w:t>Aujourd’hui, plus de 10 000 personnes sont actives dans les réseaux des entreprises partenaires où le taux de féminisation s’élève en moyenne à 30%.</w:t>
      </w:r>
    </w:p>
    <w:p w:rsidR="0059710A" w:rsidRDefault="0059710A" w:rsidP="000E10BD">
      <w:pPr>
        <w:jc w:val="both"/>
        <w:rPr>
          <w:rFonts w:asciiTheme="minorHAnsi" w:hAnsiTheme="minorHAnsi" w:cstheme="minorHAnsi"/>
          <w:sz w:val="22"/>
          <w:szCs w:val="22"/>
        </w:rPr>
      </w:pPr>
    </w:p>
    <w:p w:rsidR="00916F81" w:rsidRPr="00C67F8C" w:rsidRDefault="00916F81" w:rsidP="000E10BD">
      <w:pPr>
        <w:jc w:val="both"/>
        <w:rPr>
          <w:rFonts w:asciiTheme="minorHAnsi" w:hAnsiTheme="minorHAnsi" w:cstheme="minorHAnsi"/>
          <w:color w:val="FF0000"/>
          <w:sz w:val="22"/>
          <w:szCs w:val="22"/>
        </w:rPr>
      </w:pPr>
    </w:p>
    <w:p w:rsidR="00D64D1A" w:rsidRPr="00C67F8C" w:rsidRDefault="00D64D1A" w:rsidP="00191BD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FF0000"/>
          <w:sz w:val="2"/>
          <w:szCs w:val="2"/>
        </w:rPr>
      </w:pPr>
    </w:p>
    <w:p w:rsidR="007D7881" w:rsidRPr="007C492D" w:rsidRDefault="008D60F2"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28"/>
          <w:szCs w:val="28"/>
        </w:rPr>
      </w:pPr>
      <w:r w:rsidRPr="007C492D">
        <w:rPr>
          <w:rStyle w:val="textexposedshow"/>
          <w:rFonts w:asciiTheme="minorHAnsi" w:hAnsiTheme="minorHAnsi" w:cstheme="minorHAnsi"/>
          <w:b/>
          <w:sz w:val="28"/>
          <w:szCs w:val="28"/>
        </w:rPr>
        <w:t>26,9</w:t>
      </w:r>
      <w:r w:rsidR="00BD39E2">
        <w:rPr>
          <w:rStyle w:val="textexposedshow"/>
          <w:rFonts w:asciiTheme="minorHAnsi" w:hAnsiTheme="minorHAnsi" w:cstheme="minorHAnsi"/>
          <w:b/>
          <w:sz w:val="28"/>
          <w:szCs w:val="28"/>
        </w:rPr>
        <w:t xml:space="preserve"> </w:t>
      </w:r>
      <w:r w:rsidRPr="007C492D">
        <w:rPr>
          <w:rStyle w:val="textexposedshow"/>
          <w:rFonts w:asciiTheme="minorHAnsi" w:hAnsiTheme="minorHAnsi" w:cstheme="minorHAnsi"/>
          <w:b/>
          <w:sz w:val="28"/>
          <w:szCs w:val="28"/>
        </w:rPr>
        <w:t xml:space="preserve">% </w:t>
      </w:r>
    </w:p>
    <w:p w:rsidR="007D7881" w:rsidRPr="007C492D" w:rsidRDefault="007D7881"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 xml:space="preserve">Femmes </w:t>
      </w:r>
      <w:r w:rsidR="008D60F2" w:rsidRPr="007C492D">
        <w:rPr>
          <w:rStyle w:val="textexposedshow"/>
          <w:rFonts w:asciiTheme="minorHAnsi" w:hAnsiTheme="minorHAnsi" w:cstheme="minorHAnsi"/>
          <w:sz w:val="21"/>
          <w:szCs w:val="21"/>
        </w:rPr>
        <w:t xml:space="preserve">issues des formations d’ingénieurs </w:t>
      </w:r>
      <w:r w:rsidR="007A6600" w:rsidRPr="007C492D">
        <w:rPr>
          <w:rStyle w:val="textexposedshow"/>
          <w:rFonts w:asciiTheme="minorHAnsi" w:hAnsiTheme="minorHAnsi" w:cstheme="minorHAnsi"/>
          <w:sz w:val="21"/>
          <w:szCs w:val="21"/>
        </w:rPr>
        <w:t>(France)</w:t>
      </w:r>
    </w:p>
    <w:p w:rsidR="00B42D5D" w:rsidRPr="007C492D" w:rsidRDefault="00B42D5D" w:rsidP="00191BD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6"/>
          <w:szCs w:val="16"/>
        </w:rPr>
      </w:pPr>
    </w:p>
    <w:p w:rsidR="008D60F2" w:rsidRPr="007C492D" w:rsidRDefault="008D60F2" w:rsidP="00191BD4">
      <w:pPr>
        <w:pBdr>
          <w:top w:val="single" w:sz="4" w:space="1" w:color="auto"/>
          <w:left w:val="single" w:sz="4" w:space="4" w:color="auto"/>
          <w:bottom w:val="single" w:sz="4" w:space="1" w:color="auto"/>
          <w:right w:val="single" w:sz="4" w:space="4" w:color="auto"/>
        </w:pBdr>
        <w:jc w:val="both"/>
        <w:rPr>
          <w:rFonts w:asciiTheme="minorHAnsi" w:hAnsiTheme="minorHAnsi" w:cstheme="minorHAnsi"/>
          <w:b/>
          <w:spacing w:val="2"/>
          <w:sz w:val="28"/>
          <w:szCs w:val="28"/>
          <w:shd w:val="clear" w:color="auto" w:fill="FFFFFF"/>
        </w:rPr>
      </w:pPr>
      <w:r w:rsidRPr="007C492D">
        <w:rPr>
          <w:rFonts w:asciiTheme="minorHAnsi" w:hAnsiTheme="minorHAnsi" w:cstheme="minorHAnsi"/>
          <w:b/>
          <w:spacing w:val="2"/>
          <w:sz w:val="28"/>
          <w:szCs w:val="28"/>
          <w:shd w:val="clear" w:color="auto" w:fill="FFFFFF"/>
        </w:rPr>
        <w:t>15</w:t>
      </w:r>
      <w:r w:rsidR="00BD39E2">
        <w:rPr>
          <w:rFonts w:asciiTheme="minorHAnsi" w:hAnsiTheme="minorHAnsi" w:cstheme="minorHAnsi"/>
          <w:b/>
          <w:spacing w:val="2"/>
          <w:sz w:val="28"/>
          <w:szCs w:val="28"/>
          <w:shd w:val="clear" w:color="auto" w:fill="FFFFFF"/>
        </w:rPr>
        <w:t xml:space="preserve"> </w:t>
      </w:r>
      <w:r w:rsidRPr="007C492D">
        <w:rPr>
          <w:rFonts w:asciiTheme="minorHAnsi" w:hAnsiTheme="minorHAnsi" w:cstheme="minorHAnsi"/>
          <w:b/>
          <w:spacing w:val="2"/>
          <w:sz w:val="28"/>
          <w:szCs w:val="28"/>
          <w:shd w:val="clear" w:color="auto" w:fill="FFFFFF"/>
        </w:rPr>
        <w:t>%</w:t>
      </w:r>
    </w:p>
    <w:p w:rsidR="008D60F2" w:rsidRPr="007C492D" w:rsidRDefault="008D60F2"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 xml:space="preserve">Part des femmes travaillant dans le numérique </w:t>
      </w:r>
      <w:r w:rsidR="007A6600" w:rsidRPr="007C492D">
        <w:rPr>
          <w:rStyle w:val="textexposedshow"/>
          <w:rFonts w:asciiTheme="minorHAnsi" w:hAnsiTheme="minorHAnsi" w:cstheme="minorHAnsi"/>
          <w:sz w:val="21"/>
          <w:szCs w:val="21"/>
        </w:rPr>
        <w:t>(France)</w:t>
      </w:r>
    </w:p>
    <w:p w:rsidR="008D60F2" w:rsidRPr="007C492D" w:rsidRDefault="008D60F2"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16"/>
          <w:szCs w:val="16"/>
        </w:rPr>
      </w:pPr>
    </w:p>
    <w:p w:rsidR="008D60F2" w:rsidRPr="007C492D" w:rsidRDefault="008D60F2"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bCs/>
          <w:sz w:val="28"/>
          <w:szCs w:val="28"/>
        </w:rPr>
      </w:pPr>
      <w:r w:rsidRPr="007C492D">
        <w:rPr>
          <w:rStyle w:val="textexposedshow"/>
          <w:rFonts w:asciiTheme="minorHAnsi" w:hAnsiTheme="minorHAnsi" w:cstheme="minorHAnsi"/>
          <w:b/>
          <w:bCs/>
          <w:sz w:val="28"/>
          <w:szCs w:val="28"/>
        </w:rPr>
        <w:t>42</w:t>
      </w:r>
      <w:r w:rsidR="00BD39E2">
        <w:rPr>
          <w:rStyle w:val="textexposedshow"/>
          <w:rFonts w:asciiTheme="minorHAnsi" w:hAnsiTheme="minorHAnsi" w:cstheme="minorHAnsi"/>
          <w:b/>
          <w:bCs/>
          <w:sz w:val="28"/>
          <w:szCs w:val="28"/>
        </w:rPr>
        <w:t xml:space="preserve"> </w:t>
      </w:r>
      <w:r w:rsidRPr="007C492D">
        <w:rPr>
          <w:rStyle w:val="textexposedshow"/>
          <w:rFonts w:asciiTheme="minorHAnsi" w:hAnsiTheme="minorHAnsi" w:cstheme="minorHAnsi"/>
          <w:b/>
          <w:bCs/>
          <w:sz w:val="28"/>
          <w:szCs w:val="28"/>
        </w:rPr>
        <w:t>%</w:t>
      </w:r>
    </w:p>
    <w:p w:rsidR="008D60F2" w:rsidRPr="007C492D" w:rsidRDefault="008D60F2"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Part des femmes dans le CAC 40</w:t>
      </w:r>
      <w:r w:rsidR="007A6600" w:rsidRPr="007C492D">
        <w:rPr>
          <w:rStyle w:val="textexposedshow"/>
          <w:rFonts w:asciiTheme="minorHAnsi" w:hAnsiTheme="minorHAnsi" w:cstheme="minorHAnsi"/>
          <w:sz w:val="21"/>
          <w:szCs w:val="21"/>
        </w:rPr>
        <w:t xml:space="preserve"> (France)</w:t>
      </w:r>
    </w:p>
    <w:p w:rsidR="008D60F2" w:rsidRPr="007C492D" w:rsidRDefault="008D60F2" w:rsidP="00191BD4">
      <w:pPr>
        <w:pBdr>
          <w:top w:val="single" w:sz="4" w:space="1" w:color="auto"/>
          <w:left w:val="single" w:sz="4" w:space="4" w:color="auto"/>
          <w:bottom w:val="single" w:sz="4" w:space="1" w:color="auto"/>
          <w:right w:val="single" w:sz="4" w:space="4" w:color="auto"/>
        </w:pBdr>
        <w:jc w:val="both"/>
        <w:rPr>
          <w:rFonts w:asciiTheme="minorHAnsi" w:hAnsiTheme="minorHAnsi" w:cstheme="minorHAnsi"/>
          <w:b/>
          <w:spacing w:val="2"/>
          <w:sz w:val="8"/>
          <w:szCs w:val="8"/>
          <w:shd w:val="clear" w:color="auto" w:fill="FFFFFF"/>
        </w:rPr>
      </w:pPr>
    </w:p>
    <w:p w:rsidR="000B5504" w:rsidRPr="007C492D" w:rsidRDefault="008D60F2"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18"/>
          <w:szCs w:val="18"/>
        </w:rPr>
      </w:pPr>
      <w:r w:rsidRPr="007C492D">
        <w:rPr>
          <w:rFonts w:asciiTheme="minorHAnsi" w:eastAsiaTheme="minorHAnsi" w:hAnsiTheme="minorHAnsi" w:cstheme="minorHAnsi"/>
          <w:i/>
          <w:iCs/>
          <w:sz w:val="18"/>
          <w:szCs w:val="18"/>
          <w:lang w:eastAsia="en-US"/>
        </w:rPr>
        <w:t>Source : « Vers l’égalité réelle entre les femmes et les hommes</w:t>
      </w:r>
      <w:r w:rsidR="007A6600" w:rsidRPr="007C492D">
        <w:rPr>
          <w:rFonts w:asciiTheme="minorHAnsi" w:eastAsiaTheme="minorHAnsi" w:hAnsiTheme="minorHAnsi" w:cstheme="minorHAnsi"/>
          <w:i/>
          <w:iCs/>
          <w:sz w:val="18"/>
          <w:szCs w:val="18"/>
          <w:lang w:eastAsia="en-US"/>
        </w:rPr>
        <w:t> »</w:t>
      </w:r>
      <w:r w:rsidRPr="007C492D">
        <w:rPr>
          <w:rFonts w:asciiTheme="minorHAnsi" w:eastAsiaTheme="minorHAnsi" w:hAnsiTheme="minorHAnsi" w:cstheme="minorHAnsi"/>
          <w:i/>
          <w:iCs/>
          <w:sz w:val="18"/>
          <w:szCs w:val="18"/>
          <w:lang w:eastAsia="en-US"/>
        </w:rPr>
        <w:t xml:space="preserve"> (édition 2018) - MENESR </w:t>
      </w:r>
    </w:p>
    <w:p w:rsidR="003C7AFF" w:rsidRPr="007C492D" w:rsidRDefault="003C7AFF" w:rsidP="00916F81">
      <w:pPr>
        <w:widowControl w:val="0"/>
        <w:autoSpaceDE w:val="0"/>
        <w:autoSpaceDN w:val="0"/>
        <w:adjustRightInd w:val="0"/>
        <w:jc w:val="both"/>
        <w:rPr>
          <w:rStyle w:val="textexposedshow"/>
          <w:rFonts w:asciiTheme="minorHAnsi" w:hAnsiTheme="minorHAnsi" w:cstheme="minorHAnsi"/>
          <w:b/>
          <w:sz w:val="10"/>
          <w:szCs w:val="10"/>
        </w:rPr>
      </w:pPr>
    </w:p>
    <w:p w:rsidR="008D60F2" w:rsidRPr="007C492D" w:rsidRDefault="008D60F2" w:rsidP="00916F81">
      <w:pPr>
        <w:widowControl w:val="0"/>
        <w:autoSpaceDE w:val="0"/>
        <w:autoSpaceDN w:val="0"/>
        <w:adjustRightInd w:val="0"/>
        <w:jc w:val="both"/>
        <w:rPr>
          <w:rStyle w:val="textexposedshow"/>
          <w:rFonts w:asciiTheme="minorHAnsi" w:hAnsiTheme="minorHAnsi" w:cstheme="minorHAnsi"/>
          <w:b/>
          <w:sz w:val="10"/>
          <w:szCs w:val="10"/>
        </w:rPr>
      </w:pPr>
    </w:p>
    <w:p w:rsidR="008D60F2" w:rsidRPr="007C492D" w:rsidRDefault="008D60F2" w:rsidP="00916F81">
      <w:pPr>
        <w:widowControl w:val="0"/>
        <w:autoSpaceDE w:val="0"/>
        <w:autoSpaceDN w:val="0"/>
        <w:adjustRightInd w:val="0"/>
        <w:jc w:val="both"/>
        <w:rPr>
          <w:rStyle w:val="textexposedshow"/>
          <w:rFonts w:asciiTheme="minorHAnsi" w:hAnsiTheme="minorHAnsi" w:cstheme="minorHAnsi"/>
          <w:b/>
          <w:sz w:val="10"/>
          <w:szCs w:val="10"/>
        </w:rPr>
      </w:pPr>
    </w:p>
    <w:p w:rsidR="008D60F2" w:rsidRPr="007C492D" w:rsidRDefault="008D60F2" w:rsidP="00916F81">
      <w:pPr>
        <w:widowControl w:val="0"/>
        <w:autoSpaceDE w:val="0"/>
        <w:autoSpaceDN w:val="0"/>
        <w:adjustRightInd w:val="0"/>
        <w:jc w:val="both"/>
        <w:rPr>
          <w:rStyle w:val="textexposedshow"/>
          <w:rFonts w:asciiTheme="minorHAnsi" w:hAnsiTheme="minorHAnsi" w:cstheme="minorHAnsi"/>
          <w:b/>
          <w:sz w:val="10"/>
          <w:szCs w:val="10"/>
        </w:rPr>
      </w:pPr>
    </w:p>
    <w:p w:rsidR="008D60F2" w:rsidRPr="007C492D" w:rsidRDefault="008D60F2" w:rsidP="00916F81">
      <w:pPr>
        <w:widowControl w:val="0"/>
        <w:autoSpaceDE w:val="0"/>
        <w:autoSpaceDN w:val="0"/>
        <w:adjustRightInd w:val="0"/>
        <w:jc w:val="both"/>
        <w:rPr>
          <w:rStyle w:val="textexposedshow"/>
          <w:rFonts w:asciiTheme="minorHAnsi" w:hAnsiTheme="minorHAnsi" w:cstheme="minorHAnsi"/>
          <w:b/>
          <w:sz w:val="10"/>
          <w:szCs w:val="10"/>
        </w:rPr>
      </w:pPr>
    </w:p>
    <w:p w:rsidR="008D60F2" w:rsidRPr="007C492D" w:rsidRDefault="008D60F2" w:rsidP="00916F81">
      <w:pPr>
        <w:widowControl w:val="0"/>
        <w:autoSpaceDE w:val="0"/>
        <w:autoSpaceDN w:val="0"/>
        <w:adjustRightInd w:val="0"/>
        <w:jc w:val="both"/>
        <w:rPr>
          <w:rStyle w:val="textexposedshow"/>
          <w:rFonts w:asciiTheme="minorHAnsi" w:hAnsiTheme="minorHAnsi" w:cstheme="minorHAnsi"/>
          <w:b/>
          <w:sz w:val="10"/>
          <w:szCs w:val="10"/>
        </w:rPr>
        <w:sectPr w:rsidR="008D60F2" w:rsidRPr="007C492D" w:rsidSect="00D43AE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992" w:right="1418" w:bottom="425" w:left="1418" w:header="709" w:footer="709" w:gutter="0"/>
          <w:cols w:space="708"/>
          <w:docGrid w:linePitch="360"/>
        </w:sectPr>
      </w:pPr>
    </w:p>
    <w:p w:rsidR="008656C4" w:rsidRPr="007C492D" w:rsidRDefault="00744EAE"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b/>
          <w:sz w:val="28"/>
          <w:szCs w:val="28"/>
        </w:rPr>
        <w:t>18</w:t>
      </w:r>
      <w:r w:rsidR="00BD39E2">
        <w:rPr>
          <w:rStyle w:val="textexposedshow"/>
          <w:rFonts w:asciiTheme="minorHAnsi" w:hAnsiTheme="minorHAnsi" w:cstheme="minorHAnsi"/>
          <w:b/>
          <w:sz w:val="28"/>
          <w:szCs w:val="28"/>
        </w:rPr>
        <w:t xml:space="preserve"> </w:t>
      </w:r>
      <w:r w:rsidR="008656C4" w:rsidRPr="007C492D">
        <w:rPr>
          <w:rStyle w:val="textexposedshow"/>
          <w:rFonts w:asciiTheme="minorHAnsi" w:hAnsiTheme="minorHAnsi" w:cstheme="minorHAnsi"/>
          <w:b/>
          <w:sz w:val="28"/>
          <w:szCs w:val="28"/>
        </w:rPr>
        <w:t>%</w:t>
      </w:r>
      <w:r w:rsidR="008656C4" w:rsidRPr="007C492D">
        <w:rPr>
          <w:rStyle w:val="textexposedshow"/>
          <w:rFonts w:asciiTheme="minorHAnsi" w:hAnsiTheme="minorHAnsi" w:cstheme="minorHAnsi"/>
          <w:b/>
          <w:sz w:val="30"/>
          <w:szCs w:val="30"/>
        </w:rPr>
        <w:t xml:space="preserve"> </w:t>
      </w:r>
      <w:r w:rsidR="008656C4" w:rsidRPr="007C492D">
        <w:rPr>
          <w:rStyle w:val="textexposedshow"/>
          <w:rFonts w:asciiTheme="minorHAnsi" w:hAnsiTheme="minorHAnsi" w:cstheme="minorHAnsi"/>
          <w:sz w:val="22"/>
          <w:szCs w:val="22"/>
        </w:rPr>
        <w:t>(vs 25% en 2010)</w:t>
      </w:r>
    </w:p>
    <w:p w:rsidR="00744EAE" w:rsidRPr="007C492D" w:rsidRDefault="00AD2F13"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Je</w:t>
      </w:r>
      <w:r w:rsidR="00744EAE" w:rsidRPr="007C492D">
        <w:rPr>
          <w:rStyle w:val="textexposedshow"/>
          <w:rFonts w:asciiTheme="minorHAnsi" w:hAnsiTheme="minorHAnsi" w:cstheme="minorHAnsi"/>
          <w:sz w:val="21"/>
          <w:szCs w:val="21"/>
        </w:rPr>
        <w:t xml:space="preserve">unes filles </w:t>
      </w:r>
      <w:r w:rsidR="00D365A8" w:rsidRPr="007C492D">
        <w:rPr>
          <w:rStyle w:val="textexposedshow"/>
          <w:rFonts w:asciiTheme="minorHAnsi" w:hAnsiTheme="minorHAnsi" w:cstheme="minorHAnsi"/>
          <w:sz w:val="21"/>
          <w:szCs w:val="21"/>
        </w:rPr>
        <w:t>dans les formations STI dans le secondaire (1</w:t>
      </w:r>
      <w:r w:rsidR="00D365A8" w:rsidRPr="007C492D">
        <w:rPr>
          <w:rStyle w:val="textexposedshow"/>
          <w:rFonts w:asciiTheme="minorHAnsi" w:hAnsiTheme="minorHAnsi" w:cstheme="minorHAnsi"/>
          <w:sz w:val="21"/>
          <w:szCs w:val="21"/>
          <w:vertAlign w:val="superscript"/>
        </w:rPr>
        <w:t>ère</w:t>
      </w:r>
      <w:r w:rsidR="00D365A8" w:rsidRPr="007C492D">
        <w:rPr>
          <w:rStyle w:val="textexposedshow"/>
          <w:rFonts w:asciiTheme="minorHAnsi" w:hAnsiTheme="minorHAnsi" w:cstheme="minorHAnsi"/>
          <w:sz w:val="21"/>
          <w:szCs w:val="21"/>
        </w:rPr>
        <w:t xml:space="preserve"> Technologiques)</w:t>
      </w:r>
    </w:p>
    <w:p w:rsidR="008F1B28" w:rsidRPr="007C492D" w:rsidRDefault="008F1B28"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rFonts w:asciiTheme="minorHAnsi" w:eastAsia="Ebrima" w:hAnsiTheme="minorHAnsi" w:cstheme="minorHAnsi"/>
          <w:sz w:val="16"/>
          <w:szCs w:val="16"/>
        </w:rPr>
      </w:pPr>
    </w:p>
    <w:p w:rsidR="008656C4" w:rsidRPr="007C492D" w:rsidRDefault="00D365A8"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b/>
          <w:sz w:val="28"/>
          <w:szCs w:val="28"/>
        </w:rPr>
        <w:t>25</w:t>
      </w:r>
      <w:r w:rsidR="00BD39E2">
        <w:rPr>
          <w:rStyle w:val="textexposedshow"/>
          <w:rFonts w:asciiTheme="minorHAnsi" w:hAnsiTheme="minorHAnsi" w:cstheme="minorHAnsi"/>
          <w:b/>
          <w:sz w:val="28"/>
          <w:szCs w:val="28"/>
        </w:rPr>
        <w:t xml:space="preserve"> </w:t>
      </w:r>
      <w:r w:rsidRPr="007C492D">
        <w:rPr>
          <w:rStyle w:val="textexposedshow"/>
          <w:rFonts w:asciiTheme="minorHAnsi" w:hAnsiTheme="minorHAnsi" w:cstheme="minorHAnsi"/>
          <w:b/>
          <w:sz w:val="28"/>
          <w:szCs w:val="28"/>
        </w:rPr>
        <w:t>%</w:t>
      </w:r>
      <w:r w:rsidRPr="007C492D">
        <w:rPr>
          <w:rStyle w:val="textexposedshow"/>
          <w:rFonts w:asciiTheme="minorHAnsi" w:hAnsiTheme="minorHAnsi" w:cstheme="minorHAnsi"/>
          <w:b/>
          <w:sz w:val="30"/>
          <w:szCs w:val="30"/>
        </w:rPr>
        <w:t xml:space="preserve"> </w:t>
      </w:r>
      <w:r w:rsidR="008656C4" w:rsidRPr="007C492D">
        <w:rPr>
          <w:rStyle w:val="textexposedshow"/>
          <w:rFonts w:asciiTheme="minorHAnsi" w:hAnsiTheme="minorHAnsi" w:cstheme="minorHAnsi"/>
          <w:sz w:val="22"/>
          <w:szCs w:val="22"/>
        </w:rPr>
        <w:t>(vs 28% en 2010)</w:t>
      </w:r>
    </w:p>
    <w:p w:rsidR="00D365A8" w:rsidRPr="007C492D" w:rsidRDefault="00AD2F13"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22"/>
          <w:szCs w:val="22"/>
        </w:rPr>
      </w:pPr>
      <w:r w:rsidRPr="007C492D">
        <w:rPr>
          <w:rStyle w:val="textexposedshow"/>
          <w:rFonts w:asciiTheme="minorHAnsi" w:hAnsiTheme="minorHAnsi" w:cstheme="minorHAnsi"/>
          <w:sz w:val="21"/>
          <w:szCs w:val="21"/>
        </w:rPr>
        <w:t>J</w:t>
      </w:r>
      <w:r w:rsidR="00D365A8" w:rsidRPr="007C492D">
        <w:rPr>
          <w:rStyle w:val="textexposedshow"/>
          <w:rFonts w:asciiTheme="minorHAnsi" w:hAnsiTheme="minorHAnsi" w:cstheme="minorHAnsi"/>
          <w:sz w:val="21"/>
          <w:szCs w:val="21"/>
        </w:rPr>
        <w:t>eunes filles dans les formations STI dans le supérieur (Licence, Master, Doctorat)</w:t>
      </w:r>
    </w:p>
    <w:p w:rsidR="005A3DA8" w:rsidRPr="007C492D" w:rsidRDefault="005A3DA8"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64" w:lineRule="auto"/>
        <w:jc w:val="both"/>
        <w:rPr>
          <w:rFonts w:asciiTheme="minorHAnsi" w:eastAsia="Ebrima" w:hAnsiTheme="minorHAnsi" w:cstheme="minorHAnsi"/>
          <w:sz w:val="16"/>
          <w:szCs w:val="16"/>
        </w:rPr>
      </w:pPr>
    </w:p>
    <w:p w:rsidR="000B5504" w:rsidRPr="007C492D" w:rsidRDefault="000B5504"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b/>
          <w:sz w:val="28"/>
          <w:szCs w:val="28"/>
        </w:rPr>
        <w:t>92</w:t>
      </w:r>
      <w:r w:rsidR="00BD39E2">
        <w:rPr>
          <w:rStyle w:val="textexposedshow"/>
          <w:rFonts w:asciiTheme="minorHAnsi" w:hAnsiTheme="minorHAnsi" w:cstheme="minorHAnsi"/>
          <w:b/>
          <w:sz w:val="28"/>
          <w:szCs w:val="28"/>
        </w:rPr>
        <w:t xml:space="preserve"> </w:t>
      </w:r>
      <w:r w:rsidRPr="007C492D">
        <w:rPr>
          <w:rStyle w:val="textexposedshow"/>
          <w:rFonts w:asciiTheme="minorHAnsi" w:hAnsiTheme="minorHAnsi" w:cstheme="minorHAnsi"/>
          <w:b/>
          <w:sz w:val="30"/>
          <w:szCs w:val="30"/>
        </w:rPr>
        <w:t xml:space="preserve">% </w:t>
      </w:r>
      <w:r w:rsidRPr="007C492D">
        <w:rPr>
          <w:rStyle w:val="textexposedshow"/>
          <w:rFonts w:asciiTheme="minorHAnsi" w:hAnsiTheme="minorHAnsi" w:cstheme="minorHAnsi"/>
          <w:sz w:val="21"/>
          <w:szCs w:val="21"/>
        </w:rPr>
        <w:t>(vs 88% au sein d’équipes non mixtes)</w:t>
      </w:r>
    </w:p>
    <w:p w:rsidR="000B5504" w:rsidRPr="007C492D" w:rsidRDefault="00023642"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22"/>
          <w:szCs w:val="22"/>
        </w:rPr>
      </w:pPr>
      <w:r w:rsidRPr="007C492D">
        <w:rPr>
          <w:rStyle w:val="textexposedshow"/>
          <w:rFonts w:asciiTheme="minorHAnsi" w:hAnsiTheme="minorHAnsi" w:cstheme="minorHAnsi"/>
          <w:sz w:val="21"/>
          <w:szCs w:val="21"/>
        </w:rPr>
        <w:t xml:space="preserve">Satisfaction et </w:t>
      </w:r>
      <w:r w:rsidR="000B5504" w:rsidRPr="007C492D">
        <w:rPr>
          <w:rStyle w:val="textexposedshow"/>
          <w:rFonts w:asciiTheme="minorHAnsi" w:hAnsiTheme="minorHAnsi" w:cstheme="minorHAnsi"/>
          <w:sz w:val="21"/>
          <w:szCs w:val="21"/>
        </w:rPr>
        <w:t>engagement des salariés dans les métiers STI au sein d’équipes mixtes en France</w:t>
      </w:r>
    </w:p>
    <w:p w:rsidR="000B5504" w:rsidRPr="007C492D" w:rsidRDefault="000B5504"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16"/>
          <w:szCs w:val="16"/>
        </w:rPr>
      </w:pPr>
    </w:p>
    <w:p w:rsidR="000B5504" w:rsidRPr="007C492D" w:rsidRDefault="000B5504"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22"/>
          <w:szCs w:val="22"/>
        </w:rPr>
      </w:pPr>
      <w:r w:rsidRPr="007C492D">
        <w:rPr>
          <w:rStyle w:val="textexposedshow"/>
          <w:rFonts w:asciiTheme="minorHAnsi" w:hAnsiTheme="minorHAnsi" w:cstheme="minorHAnsi"/>
          <w:b/>
          <w:sz w:val="28"/>
          <w:szCs w:val="28"/>
        </w:rPr>
        <w:t>36</w:t>
      </w:r>
      <w:r w:rsidR="00BD39E2">
        <w:rPr>
          <w:rStyle w:val="textexposedshow"/>
          <w:rFonts w:asciiTheme="minorHAnsi" w:hAnsiTheme="minorHAnsi" w:cstheme="minorHAnsi"/>
          <w:b/>
          <w:sz w:val="28"/>
          <w:szCs w:val="28"/>
        </w:rPr>
        <w:t xml:space="preserve"> </w:t>
      </w:r>
      <w:r w:rsidRPr="007C492D">
        <w:rPr>
          <w:rStyle w:val="textexposedshow"/>
          <w:rFonts w:asciiTheme="minorHAnsi" w:hAnsiTheme="minorHAnsi" w:cstheme="minorHAnsi"/>
          <w:b/>
          <w:sz w:val="30"/>
          <w:szCs w:val="30"/>
        </w:rPr>
        <w:t xml:space="preserve">% </w:t>
      </w:r>
      <w:r w:rsidRPr="007C492D">
        <w:rPr>
          <w:rStyle w:val="textexposedshow"/>
          <w:rFonts w:asciiTheme="minorHAnsi" w:hAnsiTheme="minorHAnsi" w:cstheme="minorHAnsi"/>
          <w:b/>
          <w:sz w:val="30"/>
          <w:szCs w:val="30"/>
        </w:rPr>
        <w:tab/>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p>
    <w:p w:rsidR="00CF414C" w:rsidRPr="007C492D" w:rsidRDefault="000B5504"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 xml:space="preserve">Femmes ayant bénéficié d’un accès aux réseaux internes </w:t>
      </w:r>
      <w:r w:rsidR="00DD2812" w:rsidRPr="007C492D">
        <w:rPr>
          <w:rStyle w:val="textexposedshow"/>
          <w:rFonts w:asciiTheme="minorHAnsi" w:hAnsiTheme="minorHAnsi" w:cstheme="minorHAnsi"/>
          <w:sz w:val="21"/>
          <w:szCs w:val="21"/>
        </w:rPr>
        <w:t xml:space="preserve">engagés dans le domaine de la </w:t>
      </w:r>
      <w:r w:rsidRPr="007C492D">
        <w:rPr>
          <w:rStyle w:val="textexposedshow"/>
          <w:rFonts w:asciiTheme="minorHAnsi" w:hAnsiTheme="minorHAnsi" w:cstheme="minorHAnsi"/>
          <w:sz w:val="21"/>
          <w:szCs w:val="21"/>
        </w:rPr>
        <w:t xml:space="preserve">diversité </w:t>
      </w:r>
    </w:p>
    <w:p w:rsidR="00191BD4" w:rsidRPr="007C492D" w:rsidRDefault="00191BD4"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14"/>
          <w:szCs w:val="14"/>
        </w:rPr>
      </w:pPr>
    </w:p>
    <w:p w:rsidR="00191BD4" w:rsidRPr="007C492D" w:rsidRDefault="00191BD4"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i/>
          <w:iCs/>
          <w:sz w:val="18"/>
          <w:szCs w:val="18"/>
        </w:rPr>
      </w:pPr>
      <w:r w:rsidRPr="007C492D">
        <w:rPr>
          <w:rStyle w:val="textexposedshow"/>
          <w:rFonts w:asciiTheme="minorHAnsi" w:hAnsiTheme="minorHAnsi" w:cstheme="minorHAnsi"/>
          <w:i/>
          <w:iCs/>
          <w:sz w:val="18"/>
          <w:szCs w:val="18"/>
        </w:rPr>
        <w:t>Source : enquête "</w:t>
      </w:r>
      <w:proofErr w:type="spellStart"/>
      <w:r w:rsidRPr="007C492D">
        <w:rPr>
          <w:rStyle w:val="textexposedshow"/>
          <w:rFonts w:asciiTheme="minorHAnsi" w:hAnsiTheme="minorHAnsi" w:cstheme="minorHAnsi"/>
          <w:i/>
          <w:iCs/>
          <w:sz w:val="18"/>
          <w:szCs w:val="18"/>
        </w:rPr>
        <w:t>Gender</w:t>
      </w:r>
      <w:proofErr w:type="spellEnd"/>
      <w:r w:rsidRPr="007C492D">
        <w:rPr>
          <w:rStyle w:val="textexposedshow"/>
          <w:rFonts w:asciiTheme="minorHAnsi" w:hAnsiTheme="minorHAnsi" w:cstheme="minorHAnsi"/>
          <w:i/>
          <w:iCs/>
          <w:sz w:val="18"/>
          <w:szCs w:val="18"/>
        </w:rPr>
        <w:t xml:space="preserve"> Scan 2017" – Cabinet d’études Global Contact</w:t>
      </w:r>
    </w:p>
    <w:p w:rsidR="00191BD4" w:rsidRPr="00C67F8C" w:rsidRDefault="00191BD4" w:rsidP="00191BD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color w:val="FF0000"/>
          <w:sz w:val="2"/>
          <w:szCs w:val="2"/>
        </w:rPr>
      </w:pPr>
    </w:p>
    <w:p w:rsidR="00F80739" w:rsidRPr="00C67F8C" w:rsidRDefault="00F80739" w:rsidP="008D60F2">
      <w:pPr>
        <w:widowControl w:val="0"/>
        <w:autoSpaceDE w:val="0"/>
        <w:autoSpaceDN w:val="0"/>
        <w:adjustRightInd w:val="0"/>
        <w:spacing w:line="264" w:lineRule="auto"/>
        <w:jc w:val="both"/>
        <w:rPr>
          <w:rStyle w:val="textexposedshow"/>
          <w:rFonts w:asciiTheme="minorHAnsi" w:hAnsiTheme="minorHAnsi" w:cstheme="minorHAnsi"/>
          <w:b/>
          <w:i/>
          <w:color w:val="FF0000"/>
          <w:sz w:val="20"/>
          <w:szCs w:val="20"/>
        </w:rPr>
      </w:pPr>
    </w:p>
    <w:p w:rsidR="00F80739" w:rsidRPr="00C67F8C" w:rsidRDefault="00F80739" w:rsidP="008D60F2">
      <w:pPr>
        <w:widowControl w:val="0"/>
        <w:autoSpaceDE w:val="0"/>
        <w:autoSpaceDN w:val="0"/>
        <w:adjustRightInd w:val="0"/>
        <w:spacing w:line="264" w:lineRule="auto"/>
        <w:jc w:val="both"/>
        <w:rPr>
          <w:rStyle w:val="textexposedshow"/>
          <w:rFonts w:asciiTheme="minorHAnsi" w:hAnsiTheme="minorHAnsi" w:cstheme="minorHAnsi"/>
          <w:b/>
          <w:i/>
          <w:color w:val="FF0000"/>
          <w:sz w:val="20"/>
          <w:szCs w:val="20"/>
        </w:rPr>
      </w:pPr>
    </w:p>
    <w:p w:rsidR="00F80739" w:rsidRPr="00C67F8C" w:rsidRDefault="00F80739" w:rsidP="008D60F2">
      <w:pPr>
        <w:widowControl w:val="0"/>
        <w:autoSpaceDE w:val="0"/>
        <w:autoSpaceDN w:val="0"/>
        <w:adjustRightInd w:val="0"/>
        <w:spacing w:line="264" w:lineRule="auto"/>
        <w:jc w:val="both"/>
        <w:rPr>
          <w:rStyle w:val="textexposedshow"/>
          <w:rFonts w:asciiTheme="minorHAnsi" w:hAnsiTheme="minorHAnsi" w:cstheme="minorHAnsi"/>
          <w:b/>
          <w:i/>
          <w:color w:val="FF0000"/>
          <w:sz w:val="20"/>
          <w:szCs w:val="20"/>
        </w:rPr>
      </w:pPr>
    </w:p>
    <w:p w:rsidR="00191BD4" w:rsidRPr="00C67F8C" w:rsidRDefault="00191BD4" w:rsidP="008D60F2">
      <w:pPr>
        <w:widowControl w:val="0"/>
        <w:autoSpaceDE w:val="0"/>
        <w:autoSpaceDN w:val="0"/>
        <w:adjustRightInd w:val="0"/>
        <w:spacing w:line="264" w:lineRule="auto"/>
        <w:jc w:val="both"/>
        <w:rPr>
          <w:rStyle w:val="textexposedshow"/>
          <w:rFonts w:asciiTheme="minorHAnsi" w:hAnsiTheme="minorHAnsi" w:cstheme="minorHAnsi"/>
          <w:b/>
          <w:i/>
          <w:color w:val="FF0000"/>
          <w:sz w:val="20"/>
          <w:szCs w:val="20"/>
        </w:rPr>
      </w:pPr>
    </w:p>
    <w:p w:rsidR="00191BD4" w:rsidRPr="00C67F8C" w:rsidRDefault="00191BD4" w:rsidP="008D60F2">
      <w:pPr>
        <w:widowControl w:val="0"/>
        <w:autoSpaceDE w:val="0"/>
        <w:autoSpaceDN w:val="0"/>
        <w:adjustRightInd w:val="0"/>
        <w:spacing w:line="264" w:lineRule="auto"/>
        <w:jc w:val="both"/>
        <w:rPr>
          <w:rStyle w:val="textexposedshow"/>
          <w:rFonts w:asciiTheme="minorHAnsi" w:hAnsiTheme="minorHAnsi" w:cstheme="minorHAnsi"/>
          <w:b/>
          <w:i/>
          <w:color w:val="FF0000"/>
          <w:sz w:val="20"/>
          <w:szCs w:val="20"/>
        </w:rPr>
      </w:pPr>
    </w:p>
    <w:p w:rsidR="00191BD4" w:rsidRPr="00C67F8C" w:rsidRDefault="00191BD4" w:rsidP="008D60F2">
      <w:pPr>
        <w:widowControl w:val="0"/>
        <w:autoSpaceDE w:val="0"/>
        <w:autoSpaceDN w:val="0"/>
        <w:adjustRightInd w:val="0"/>
        <w:spacing w:line="264" w:lineRule="auto"/>
        <w:jc w:val="both"/>
        <w:rPr>
          <w:rStyle w:val="textexposedshow"/>
          <w:rFonts w:asciiTheme="minorHAnsi" w:hAnsiTheme="minorHAnsi" w:cstheme="minorHAnsi"/>
          <w:b/>
          <w:i/>
          <w:color w:val="FF0000"/>
          <w:sz w:val="20"/>
          <w:szCs w:val="20"/>
        </w:rPr>
      </w:pPr>
    </w:p>
    <w:p w:rsidR="00191BD4" w:rsidRPr="00C67F8C" w:rsidRDefault="00191BD4" w:rsidP="008D60F2">
      <w:pPr>
        <w:widowControl w:val="0"/>
        <w:autoSpaceDE w:val="0"/>
        <w:autoSpaceDN w:val="0"/>
        <w:adjustRightInd w:val="0"/>
        <w:spacing w:line="264" w:lineRule="auto"/>
        <w:jc w:val="both"/>
        <w:rPr>
          <w:rStyle w:val="textexposedshow"/>
          <w:rFonts w:asciiTheme="minorHAnsi" w:hAnsiTheme="minorHAnsi" w:cstheme="minorHAnsi"/>
          <w:b/>
          <w:i/>
          <w:color w:val="FF0000"/>
          <w:sz w:val="20"/>
          <w:szCs w:val="20"/>
        </w:rPr>
      </w:pPr>
    </w:p>
    <w:p w:rsidR="008F4BAF" w:rsidRPr="00C67F8C" w:rsidRDefault="008F4BAF" w:rsidP="00F80739">
      <w:pPr>
        <w:widowControl w:val="0"/>
        <w:autoSpaceDE w:val="0"/>
        <w:autoSpaceDN w:val="0"/>
        <w:adjustRightInd w:val="0"/>
        <w:jc w:val="both"/>
        <w:rPr>
          <w:rStyle w:val="textexposedshow"/>
          <w:rFonts w:asciiTheme="minorHAnsi" w:hAnsiTheme="minorHAnsi" w:cstheme="minorHAnsi"/>
          <w:b/>
          <w:color w:val="FF0000"/>
          <w:sz w:val="30"/>
          <w:szCs w:val="30"/>
        </w:rPr>
      </w:pPr>
    </w:p>
    <w:p w:rsidR="008F4BAF" w:rsidRPr="00C67F8C" w:rsidRDefault="008F4BAF" w:rsidP="00F80739">
      <w:pPr>
        <w:widowControl w:val="0"/>
        <w:autoSpaceDE w:val="0"/>
        <w:autoSpaceDN w:val="0"/>
        <w:adjustRightInd w:val="0"/>
        <w:jc w:val="both"/>
        <w:rPr>
          <w:rStyle w:val="textexposedshow"/>
          <w:rFonts w:asciiTheme="minorHAnsi" w:hAnsiTheme="minorHAnsi" w:cstheme="minorHAnsi"/>
          <w:b/>
          <w:color w:val="FF0000"/>
          <w:sz w:val="30"/>
          <w:szCs w:val="30"/>
        </w:rPr>
      </w:pPr>
    </w:p>
    <w:p w:rsidR="00F80739" w:rsidRPr="009E3232" w:rsidRDefault="00F80739"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2"/>
          <w:szCs w:val="22"/>
        </w:rPr>
      </w:pPr>
      <w:r w:rsidRPr="009E3232">
        <w:rPr>
          <w:rStyle w:val="textexposedshow"/>
          <w:rFonts w:asciiTheme="minorHAnsi" w:hAnsiTheme="minorHAnsi" w:cstheme="minorHAnsi"/>
          <w:b/>
          <w:sz w:val="30"/>
          <w:szCs w:val="30"/>
        </w:rPr>
        <w:t xml:space="preserve">- </w:t>
      </w:r>
      <w:r w:rsidR="00BD39E2" w:rsidRPr="009E3232">
        <w:rPr>
          <w:rStyle w:val="textexposedshow"/>
          <w:rFonts w:asciiTheme="minorHAnsi" w:hAnsiTheme="minorHAnsi" w:cstheme="minorHAnsi"/>
          <w:b/>
          <w:sz w:val="30"/>
          <w:szCs w:val="30"/>
        </w:rPr>
        <w:t xml:space="preserve">6 </w:t>
      </w:r>
      <w:r w:rsidRPr="009E3232">
        <w:rPr>
          <w:rStyle w:val="textexposedshow"/>
          <w:rFonts w:asciiTheme="minorHAnsi" w:hAnsiTheme="minorHAnsi" w:cstheme="minorHAnsi"/>
          <w:b/>
          <w:sz w:val="30"/>
          <w:szCs w:val="30"/>
        </w:rPr>
        <w:t xml:space="preserve">% </w:t>
      </w:r>
      <w:r w:rsidR="00BD39E2" w:rsidRPr="009E3232">
        <w:rPr>
          <w:rStyle w:val="textexposedshow"/>
          <w:rFonts w:asciiTheme="minorHAnsi" w:hAnsiTheme="minorHAnsi" w:cstheme="minorHAnsi"/>
          <w:b/>
          <w:sz w:val="30"/>
          <w:szCs w:val="30"/>
        </w:rPr>
        <w:t xml:space="preserve">en 5 ans </w:t>
      </w:r>
      <w:r w:rsidR="007A0FFC" w:rsidRPr="009E3232">
        <w:rPr>
          <w:rStyle w:val="textexposedshow"/>
          <w:rFonts w:asciiTheme="minorHAnsi" w:hAnsiTheme="minorHAnsi" w:cstheme="minorHAnsi"/>
          <w:bCs/>
          <w:sz w:val="22"/>
          <w:szCs w:val="22"/>
        </w:rPr>
        <w:t>(</w:t>
      </w:r>
      <w:r w:rsidR="007A0FFC" w:rsidRPr="009E3232">
        <w:rPr>
          <w:rStyle w:val="textexposedshow"/>
          <w:rFonts w:asciiTheme="minorHAnsi" w:hAnsiTheme="minorHAnsi" w:cstheme="minorHAnsi"/>
          <w:sz w:val="22"/>
          <w:szCs w:val="22"/>
        </w:rPr>
        <w:t xml:space="preserve">vs </w:t>
      </w:r>
      <w:r w:rsidR="00DF25B3" w:rsidRPr="009E3232">
        <w:rPr>
          <w:rStyle w:val="textexposedshow"/>
          <w:rFonts w:asciiTheme="minorHAnsi" w:hAnsiTheme="minorHAnsi" w:cstheme="minorHAnsi"/>
          <w:sz w:val="22"/>
          <w:szCs w:val="22"/>
        </w:rPr>
        <w:t xml:space="preserve">+ </w:t>
      </w:r>
      <w:r w:rsidR="007A0FFC" w:rsidRPr="009E3232">
        <w:rPr>
          <w:rStyle w:val="textexposedshow"/>
          <w:rFonts w:asciiTheme="minorHAnsi" w:hAnsiTheme="minorHAnsi" w:cstheme="minorHAnsi"/>
          <w:sz w:val="22"/>
          <w:szCs w:val="22"/>
        </w:rPr>
        <w:t>2</w:t>
      </w:r>
      <w:r w:rsidR="00BD39E2" w:rsidRPr="009E3232">
        <w:rPr>
          <w:rStyle w:val="textexposedshow"/>
          <w:rFonts w:asciiTheme="minorHAnsi" w:hAnsiTheme="minorHAnsi" w:cstheme="minorHAnsi"/>
          <w:sz w:val="22"/>
          <w:szCs w:val="22"/>
        </w:rPr>
        <w:t xml:space="preserve"> </w:t>
      </w:r>
      <w:r w:rsidR="007A0FFC" w:rsidRPr="009E3232">
        <w:rPr>
          <w:rStyle w:val="textexposedshow"/>
          <w:rFonts w:asciiTheme="minorHAnsi" w:hAnsiTheme="minorHAnsi" w:cstheme="minorHAnsi"/>
          <w:sz w:val="22"/>
          <w:szCs w:val="22"/>
        </w:rPr>
        <w:t>% en Europe)</w:t>
      </w:r>
      <w:r w:rsidR="007A0FFC" w:rsidRPr="009E3232">
        <w:rPr>
          <w:rStyle w:val="textexposedshow"/>
          <w:rFonts w:asciiTheme="minorHAnsi" w:hAnsiTheme="minorHAnsi" w:cstheme="minorHAnsi"/>
          <w:b/>
          <w:sz w:val="22"/>
          <w:szCs w:val="22"/>
        </w:rPr>
        <w:tab/>
      </w:r>
      <w:r w:rsidRPr="009E3232">
        <w:rPr>
          <w:rStyle w:val="textexposedshow"/>
          <w:rFonts w:asciiTheme="minorHAnsi" w:hAnsiTheme="minorHAnsi" w:cstheme="minorHAnsi"/>
          <w:b/>
          <w:sz w:val="22"/>
          <w:szCs w:val="22"/>
        </w:rPr>
        <w:tab/>
      </w:r>
      <w:r w:rsidRPr="009E3232">
        <w:rPr>
          <w:rStyle w:val="textexposedshow"/>
          <w:rFonts w:asciiTheme="minorHAnsi" w:hAnsiTheme="minorHAnsi" w:cstheme="minorHAnsi"/>
          <w:b/>
          <w:sz w:val="22"/>
          <w:szCs w:val="22"/>
        </w:rPr>
        <w:tab/>
      </w:r>
      <w:r w:rsidRPr="009E3232">
        <w:rPr>
          <w:rStyle w:val="textexposedshow"/>
          <w:rFonts w:asciiTheme="minorHAnsi" w:hAnsiTheme="minorHAnsi" w:cstheme="minorHAnsi"/>
          <w:b/>
          <w:sz w:val="22"/>
          <w:szCs w:val="22"/>
        </w:rPr>
        <w:tab/>
      </w:r>
    </w:p>
    <w:p w:rsidR="00F80739" w:rsidRPr="009E3232" w:rsidRDefault="00BD39E2"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9E3232">
        <w:rPr>
          <w:rStyle w:val="textexposedshow"/>
          <w:rFonts w:asciiTheme="minorHAnsi" w:hAnsiTheme="minorHAnsi" w:cstheme="minorHAnsi"/>
          <w:sz w:val="21"/>
          <w:szCs w:val="21"/>
        </w:rPr>
        <w:t xml:space="preserve">Proportion de </w:t>
      </w:r>
      <w:r w:rsidR="00F80739" w:rsidRPr="009E3232">
        <w:rPr>
          <w:rStyle w:val="textexposedshow"/>
          <w:rFonts w:asciiTheme="minorHAnsi" w:hAnsiTheme="minorHAnsi" w:cstheme="minorHAnsi"/>
          <w:sz w:val="21"/>
          <w:szCs w:val="21"/>
        </w:rPr>
        <w:t xml:space="preserve">femmes diplômées </w:t>
      </w:r>
      <w:r w:rsidRPr="009E3232">
        <w:rPr>
          <w:rStyle w:val="textexposedshow"/>
          <w:rFonts w:asciiTheme="minorHAnsi" w:hAnsiTheme="minorHAnsi" w:cstheme="minorHAnsi"/>
          <w:sz w:val="21"/>
          <w:szCs w:val="21"/>
        </w:rPr>
        <w:t>issues des formations supérieures spécialisées tech</w:t>
      </w:r>
      <w:r w:rsidR="00364EA5" w:rsidRPr="009E3232">
        <w:rPr>
          <w:rStyle w:val="textexposedshow"/>
          <w:rFonts w:asciiTheme="minorHAnsi" w:hAnsiTheme="minorHAnsi" w:cstheme="minorHAnsi"/>
          <w:sz w:val="21"/>
          <w:szCs w:val="21"/>
        </w:rPr>
        <w:t xml:space="preserve"> (numérique plus ingénierie)</w:t>
      </w:r>
      <w:r w:rsidRPr="009E3232">
        <w:rPr>
          <w:rStyle w:val="textexposedshow"/>
          <w:rFonts w:asciiTheme="minorHAnsi" w:hAnsiTheme="minorHAnsi" w:cstheme="minorHAnsi"/>
          <w:sz w:val="21"/>
          <w:szCs w:val="21"/>
        </w:rPr>
        <w:t xml:space="preserve">  </w:t>
      </w:r>
      <w:r w:rsidR="005A0F49" w:rsidRPr="009E3232">
        <w:rPr>
          <w:rStyle w:val="textexposedshow"/>
          <w:rFonts w:asciiTheme="minorHAnsi" w:hAnsiTheme="minorHAnsi" w:cstheme="minorHAnsi"/>
          <w:sz w:val="21"/>
          <w:szCs w:val="21"/>
        </w:rPr>
        <w:t xml:space="preserve">  </w:t>
      </w:r>
    </w:p>
    <w:p w:rsidR="00F80739" w:rsidRPr="007C492D" w:rsidRDefault="00F80739"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eastAsia="Ebrima" w:hAnsiTheme="minorHAnsi" w:cstheme="minorHAnsi"/>
          <w:sz w:val="16"/>
          <w:szCs w:val="16"/>
        </w:rPr>
      </w:pPr>
    </w:p>
    <w:p w:rsidR="00F80739" w:rsidRPr="007C492D" w:rsidRDefault="00F80739"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22"/>
          <w:szCs w:val="22"/>
        </w:rPr>
      </w:pPr>
      <w:r w:rsidRPr="007C492D">
        <w:rPr>
          <w:rStyle w:val="textexposedshow"/>
          <w:rFonts w:asciiTheme="minorHAnsi" w:hAnsiTheme="minorHAnsi" w:cstheme="minorHAnsi"/>
          <w:b/>
          <w:sz w:val="30"/>
          <w:szCs w:val="30"/>
        </w:rPr>
        <w:t>17</w:t>
      </w:r>
      <w:r w:rsidR="00BD39E2">
        <w:rPr>
          <w:rStyle w:val="textexposedshow"/>
          <w:rFonts w:asciiTheme="minorHAnsi" w:hAnsiTheme="minorHAnsi" w:cstheme="minorHAnsi"/>
          <w:b/>
          <w:sz w:val="30"/>
          <w:szCs w:val="30"/>
        </w:rPr>
        <w:t xml:space="preserve"> </w:t>
      </w:r>
      <w:r w:rsidRPr="007C492D">
        <w:rPr>
          <w:rStyle w:val="textexposedshow"/>
          <w:rFonts w:asciiTheme="minorHAnsi" w:hAnsiTheme="minorHAnsi" w:cstheme="minorHAnsi"/>
          <w:b/>
          <w:sz w:val="30"/>
          <w:szCs w:val="30"/>
        </w:rPr>
        <w:t xml:space="preserve">% </w:t>
      </w:r>
      <w:r w:rsidRPr="007C492D">
        <w:rPr>
          <w:rStyle w:val="textexposedshow"/>
          <w:rFonts w:asciiTheme="minorHAnsi" w:hAnsiTheme="minorHAnsi" w:cstheme="minorHAnsi"/>
          <w:sz w:val="22"/>
          <w:szCs w:val="22"/>
        </w:rPr>
        <w:t>(vs 20</w:t>
      </w:r>
      <w:r w:rsidR="00BD39E2">
        <w:rPr>
          <w:rStyle w:val="textexposedshow"/>
          <w:rFonts w:asciiTheme="minorHAnsi" w:hAnsiTheme="minorHAnsi" w:cstheme="minorHAnsi"/>
          <w:sz w:val="22"/>
          <w:szCs w:val="22"/>
        </w:rPr>
        <w:t xml:space="preserve"> </w:t>
      </w:r>
      <w:r w:rsidRPr="007C492D">
        <w:rPr>
          <w:rStyle w:val="textexposedshow"/>
          <w:rFonts w:asciiTheme="minorHAnsi" w:hAnsiTheme="minorHAnsi" w:cstheme="minorHAnsi"/>
          <w:sz w:val="22"/>
          <w:szCs w:val="22"/>
        </w:rPr>
        <w:t>% en 2009)</w:t>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p>
    <w:p w:rsidR="00F80739" w:rsidRPr="007C492D" w:rsidRDefault="007A0FFC"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Proportion des femmes exerçant dans le secteur du numérique et de la high tech en 2018</w:t>
      </w:r>
    </w:p>
    <w:p w:rsidR="00792FC7" w:rsidRPr="007C492D" w:rsidRDefault="00792FC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16"/>
          <w:szCs w:val="16"/>
        </w:rPr>
      </w:pPr>
    </w:p>
    <w:p w:rsidR="00792FC7" w:rsidRPr="007C492D" w:rsidRDefault="00792FC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22"/>
          <w:szCs w:val="22"/>
        </w:rPr>
      </w:pPr>
      <w:r w:rsidRPr="007C492D">
        <w:rPr>
          <w:rStyle w:val="textexposedshow"/>
          <w:rFonts w:asciiTheme="minorHAnsi" w:hAnsiTheme="minorHAnsi" w:cstheme="minorHAnsi"/>
          <w:b/>
          <w:sz w:val="30"/>
          <w:szCs w:val="30"/>
        </w:rPr>
        <w:t>66</w:t>
      </w:r>
      <w:r w:rsidR="00BD39E2">
        <w:rPr>
          <w:rStyle w:val="textexposedshow"/>
          <w:rFonts w:asciiTheme="minorHAnsi" w:hAnsiTheme="minorHAnsi" w:cstheme="minorHAnsi"/>
          <w:b/>
          <w:sz w:val="30"/>
          <w:szCs w:val="30"/>
        </w:rPr>
        <w:t xml:space="preserve"> </w:t>
      </w:r>
      <w:r w:rsidRPr="007C492D">
        <w:rPr>
          <w:rStyle w:val="textexposedshow"/>
          <w:rFonts w:asciiTheme="minorHAnsi" w:hAnsiTheme="minorHAnsi" w:cstheme="minorHAnsi"/>
          <w:b/>
          <w:sz w:val="30"/>
          <w:szCs w:val="30"/>
        </w:rPr>
        <w:t>%</w:t>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p>
    <w:p w:rsidR="00792FC7" w:rsidRPr="007C492D" w:rsidRDefault="000F67B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S</w:t>
      </w:r>
      <w:r w:rsidR="00792FC7" w:rsidRPr="007C492D">
        <w:rPr>
          <w:rStyle w:val="textexposedshow"/>
          <w:rFonts w:asciiTheme="minorHAnsi" w:hAnsiTheme="minorHAnsi" w:cstheme="minorHAnsi"/>
          <w:sz w:val="21"/>
          <w:szCs w:val="21"/>
        </w:rPr>
        <w:t>atisfaction des femmes de la tech vis-à-vis de l’engagement de la D</w:t>
      </w:r>
      <w:r w:rsidRPr="007C492D">
        <w:rPr>
          <w:rStyle w:val="textexposedshow"/>
          <w:rFonts w:asciiTheme="minorHAnsi" w:hAnsiTheme="minorHAnsi" w:cstheme="minorHAnsi"/>
          <w:sz w:val="21"/>
          <w:szCs w:val="21"/>
        </w:rPr>
        <w:t>irection générale</w:t>
      </w:r>
    </w:p>
    <w:p w:rsidR="000F67B7" w:rsidRPr="007C492D" w:rsidRDefault="000F67B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16"/>
          <w:szCs w:val="16"/>
        </w:rPr>
      </w:pPr>
    </w:p>
    <w:p w:rsidR="00792FC7" w:rsidRPr="007C492D" w:rsidRDefault="00792FC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22"/>
          <w:szCs w:val="22"/>
        </w:rPr>
      </w:pPr>
      <w:r w:rsidRPr="007C492D">
        <w:rPr>
          <w:rStyle w:val="textexposedshow"/>
          <w:rFonts w:asciiTheme="minorHAnsi" w:hAnsiTheme="minorHAnsi" w:cstheme="minorHAnsi"/>
          <w:b/>
          <w:sz w:val="30"/>
          <w:szCs w:val="30"/>
        </w:rPr>
        <w:t>69</w:t>
      </w:r>
      <w:r w:rsidR="00BD39E2">
        <w:rPr>
          <w:rStyle w:val="textexposedshow"/>
          <w:rFonts w:asciiTheme="minorHAnsi" w:hAnsiTheme="minorHAnsi" w:cstheme="minorHAnsi"/>
          <w:b/>
          <w:sz w:val="30"/>
          <w:szCs w:val="30"/>
        </w:rPr>
        <w:t xml:space="preserve"> </w:t>
      </w:r>
      <w:r w:rsidRPr="007C492D">
        <w:rPr>
          <w:rStyle w:val="textexposedshow"/>
          <w:rFonts w:asciiTheme="minorHAnsi" w:hAnsiTheme="minorHAnsi" w:cstheme="minorHAnsi"/>
          <w:b/>
          <w:sz w:val="30"/>
          <w:szCs w:val="30"/>
        </w:rPr>
        <w:t>%</w:t>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p>
    <w:p w:rsidR="00792FC7" w:rsidRPr="007C492D" w:rsidRDefault="000F67B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S</w:t>
      </w:r>
      <w:r w:rsidR="00792FC7" w:rsidRPr="007C492D">
        <w:rPr>
          <w:rStyle w:val="textexposedshow"/>
          <w:rFonts w:asciiTheme="minorHAnsi" w:hAnsiTheme="minorHAnsi" w:cstheme="minorHAnsi"/>
          <w:sz w:val="21"/>
          <w:szCs w:val="21"/>
        </w:rPr>
        <w:t xml:space="preserve">atisfaction </w:t>
      </w:r>
      <w:r w:rsidRPr="007C492D">
        <w:rPr>
          <w:rStyle w:val="textexposedshow"/>
          <w:rFonts w:asciiTheme="minorHAnsi" w:hAnsiTheme="minorHAnsi" w:cstheme="minorHAnsi"/>
          <w:sz w:val="21"/>
          <w:szCs w:val="21"/>
        </w:rPr>
        <w:t xml:space="preserve">des femmes de la tech </w:t>
      </w:r>
      <w:r w:rsidR="00792FC7" w:rsidRPr="007C492D">
        <w:rPr>
          <w:rStyle w:val="textexposedshow"/>
          <w:rFonts w:asciiTheme="minorHAnsi" w:hAnsiTheme="minorHAnsi" w:cstheme="minorHAnsi"/>
          <w:sz w:val="21"/>
          <w:szCs w:val="21"/>
        </w:rPr>
        <w:t>vis-à-vis des campagnes de sensibilisation sur l’égalité femmes/hommes</w:t>
      </w:r>
    </w:p>
    <w:p w:rsidR="00792FC7" w:rsidRPr="007C492D" w:rsidRDefault="00792FC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16"/>
          <w:szCs w:val="16"/>
        </w:rPr>
      </w:pPr>
    </w:p>
    <w:p w:rsidR="00792FC7" w:rsidRPr="007C492D" w:rsidRDefault="00792FC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
          <w:sz w:val="22"/>
          <w:szCs w:val="22"/>
        </w:rPr>
      </w:pPr>
      <w:r w:rsidRPr="007C492D">
        <w:rPr>
          <w:rStyle w:val="textexposedshow"/>
          <w:rFonts w:asciiTheme="minorHAnsi" w:hAnsiTheme="minorHAnsi" w:cstheme="minorHAnsi"/>
          <w:b/>
          <w:sz w:val="30"/>
          <w:szCs w:val="30"/>
        </w:rPr>
        <w:t>55</w:t>
      </w:r>
      <w:r w:rsidR="00BD39E2">
        <w:rPr>
          <w:rStyle w:val="textexposedshow"/>
          <w:rFonts w:asciiTheme="minorHAnsi" w:hAnsiTheme="minorHAnsi" w:cstheme="minorHAnsi"/>
          <w:b/>
          <w:sz w:val="30"/>
          <w:szCs w:val="30"/>
        </w:rPr>
        <w:t xml:space="preserve"> </w:t>
      </w:r>
      <w:r w:rsidRPr="007C492D">
        <w:rPr>
          <w:rStyle w:val="textexposedshow"/>
          <w:rFonts w:asciiTheme="minorHAnsi" w:hAnsiTheme="minorHAnsi" w:cstheme="minorHAnsi"/>
          <w:b/>
          <w:sz w:val="30"/>
          <w:szCs w:val="30"/>
        </w:rPr>
        <w:t>%</w:t>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r w:rsidRPr="007C492D">
        <w:rPr>
          <w:rStyle w:val="textexposedshow"/>
          <w:rFonts w:asciiTheme="minorHAnsi" w:hAnsiTheme="minorHAnsi" w:cstheme="minorHAnsi"/>
          <w:b/>
          <w:sz w:val="22"/>
          <w:szCs w:val="22"/>
        </w:rPr>
        <w:tab/>
      </w:r>
    </w:p>
    <w:p w:rsidR="00792FC7" w:rsidRPr="007C492D" w:rsidRDefault="000F67B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21"/>
          <w:szCs w:val="21"/>
        </w:rPr>
      </w:pPr>
      <w:r w:rsidRPr="007C492D">
        <w:rPr>
          <w:rStyle w:val="textexposedshow"/>
          <w:rFonts w:asciiTheme="minorHAnsi" w:hAnsiTheme="minorHAnsi" w:cstheme="minorHAnsi"/>
          <w:sz w:val="21"/>
          <w:szCs w:val="21"/>
        </w:rPr>
        <w:t>S</w:t>
      </w:r>
      <w:r w:rsidR="00792FC7" w:rsidRPr="007C492D">
        <w:rPr>
          <w:rStyle w:val="textexposedshow"/>
          <w:rFonts w:asciiTheme="minorHAnsi" w:hAnsiTheme="minorHAnsi" w:cstheme="minorHAnsi"/>
          <w:sz w:val="21"/>
          <w:szCs w:val="21"/>
        </w:rPr>
        <w:t>atisfaction</w:t>
      </w:r>
      <w:r w:rsidRPr="007C492D">
        <w:rPr>
          <w:rStyle w:val="textexposedshow"/>
          <w:rFonts w:asciiTheme="minorHAnsi" w:hAnsiTheme="minorHAnsi" w:cstheme="minorHAnsi"/>
          <w:sz w:val="21"/>
          <w:szCs w:val="21"/>
        </w:rPr>
        <w:t xml:space="preserve"> des femmes de la tech</w:t>
      </w:r>
      <w:r w:rsidR="00792FC7" w:rsidRPr="007C492D">
        <w:rPr>
          <w:rStyle w:val="textexposedshow"/>
          <w:rFonts w:asciiTheme="minorHAnsi" w:hAnsiTheme="minorHAnsi" w:cstheme="minorHAnsi"/>
          <w:sz w:val="21"/>
          <w:szCs w:val="21"/>
        </w:rPr>
        <w:t xml:space="preserve"> vis-à-vis des réseaux internes mixité </w:t>
      </w:r>
    </w:p>
    <w:p w:rsidR="00792FC7" w:rsidRPr="007C492D" w:rsidRDefault="00792FC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sz w:val="8"/>
          <w:szCs w:val="8"/>
        </w:rPr>
      </w:pPr>
    </w:p>
    <w:p w:rsidR="000F67B7" w:rsidRPr="007C492D" w:rsidRDefault="000F67B7" w:rsidP="00DF25B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textexposedshow"/>
          <w:rFonts w:asciiTheme="minorHAnsi" w:hAnsiTheme="minorHAnsi" w:cstheme="minorHAnsi"/>
          <w:bCs/>
          <w:i/>
          <w:sz w:val="18"/>
          <w:szCs w:val="18"/>
        </w:rPr>
      </w:pPr>
      <w:r w:rsidRPr="007C492D">
        <w:rPr>
          <w:rStyle w:val="textexposedshow"/>
          <w:rFonts w:asciiTheme="minorHAnsi" w:hAnsiTheme="minorHAnsi" w:cstheme="minorHAnsi"/>
          <w:bCs/>
          <w:i/>
          <w:sz w:val="18"/>
          <w:szCs w:val="18"/>
        </w:rPr>
        <w:t>Source : enquête "</w:t>
      </w:r>
      <w:proofErr w:type="spellStart"/>
      <w:r w:rsidRPr="007C492D">
        <w:rPr>
          <w:rStyle w:val="textexposedshow"/>
          <w:rFonts w:asciiTheme="minorHAnsi" w:hAnsiTheme="minorHAnsi" w:cstheme="minorHAnsi"/>
          <w:bCs/>
          <w:i/>
          <w:sz w:val="18"/>
          <w:szCs w:val="18"/>
        </w:rPr>
        <w:t>Gender</w:t>
      </w:r>
      <w:proofErr w:type="spellEnd"/>
      <w:r w:rsidRPr="007C492D">
        <w:rPr>
          <w:rStyle w:val="textexposedshow"/>
          <w:rFonts w:asciiTheme="minorHAnsi" w:hAnsiTheme="minorHAnsi" w:cstheme="minorHAnsi"/>
          <w:bCs/>
          <w:i/>
          <w:sz w:val="18"/>
          <w:szCs w:val="18"/>
        </w:rPr>
        <w:t xml:space="preserve"> Scan 2019"- Cabinet d’études Global Contact</w:t>
      </w:r>
    </w:p>
    <w:p w:rsidR="00916F81" w:rsidRPr="00C67F8C" w:rsidRDefault="00916F81" w:rsidP="00DF25B3">
      <w:pPr>
        <w:pBdr>
          <w:top w:val="single" w:sz="4" w:space="1" w:color="auto"/>
          <w:left w:val="single" w:sz="4" w:space="4" w:color="auto"/>
          <w:bottom w:val="single" w:sz="4" w:space="1" w:color="auto"/>
          <w:right w:val="single" w:sz="4" w:space="4" w:color="auto"/>
        </w:pBdr>
        <w:spacing w:after="200" w:line="23" w:lineRule="atLeast"/>
        <w:jc w:val="both"/>
        <w:rPr>
          <w:rFonts w:asciiTheme="minorHAnsi" w:eastAsia="Ebrima" w:hAnsiTheme="minorHAnsi" w:cstheme="minorHAnsi"/>
          <w:color w:val="FF0000"/>
          <w:sz w:val="2"/>
          <w:szCs w:val="2"/>
        </w:rPr>
      </w:pPr>
    </w:p>
    <w:p w:rsidR="00DF25B3" w:rsidRPr="00DF25B3" w:rsidRDefault="005E4FDB" w:rsidP="00DF25B3">
      <w:pPr>
        <w:jc w:val="both"/>
        <w:rPr>
          <w:rStyle w:val="textexposedshow"/>
          <w:rFonts w:asciiTheme="minorHAnsi" w:hAnsiTheme="minorHAnsi" w:cstheme="minorHAnsi"/>
          <w:color w:val="FF3300"/>
          <w:sz w:val="30"/>
          <w:szCs w:val="30"/>
        </w:rPr>
      </w:pPr>
      <w:r w:rsidRPr="00DF25B3">
        <w:rPr>
          <w:rStyle w:val="textexposedshow"/>
          <w:rFonts w:asciiTheme="minorHAnsi" w:hAnsiTheme="minorHAnsi" w:cstheme="minorHAnsi"/>
          <w:color w:val="FF3300"/>
          <w:sz w:val="32"/>
          <w:szCs w:val="32"/>
        </w:rPr>
        <w:t xml:space="preserve"> </w:t>
      </w:r>
    </w:p>
    <w:p w:rsidR="00DF25B3" w:rsidRPr="00DF25B3" w:rsidRDefault="00DF25B3" w:rsidP="00DF25B3">
      <w:pPr>
        <w:jc w:val="both"/>
        <w:rPr>
          <w:rStyle w:val="textexposedshow"/>
          <w:rFonts w:asciiTheme="minorHAnsi" w:hAnsiTheme="minorHAnsi" w:cstheme="minorHAnsi"/>
          <w:color w:val="FF3300"/>
          <w:sz w:val="30"/>
          <w:szCs w:val="30"/>
        </w:rPr>
      </w:pPr>
    </w:p>
    <w:p w:rsidR="00B2518F" w:rsidRPr="00BA5A24" w:rsidRDefault="00AD12DC" w:rsidP="00322085">
      <w:pPr>
        <w:pStyle w:val="Paragraphedeliste"/>
        <w:numPr>
          <w:ilvl w:val="0"/>
          <w:numId w:val="5"/>
        </w:numPr>
        <w:ind w:left="284" w:hanging="284"/>
        <w:jc w:val="both"/>
        <w:rPr>
          <w:rStyle w:val="textexposedshow"/>
          <w:rFonts w:asciiTheme="minorHAnsi" w:hAnsiTheme="minorHAnsi" w:cstheme="minorHAnsi"/>
          <w:color w:val="FF3300"/>
          <w:sz w:val="30"/>
          <w:szCs w:val="30"/>
        </w:rPr>
      </w:pPr>
      <w:r w:rsidRPr="00BA5A24">
        <w:rPr>
          <w:rStyle w:val="textexposedshow"/>
          <w:rFonts w:asciiTheme="minorHAnsi" w:hAnsiTheme="minorHAnsi" w:cstheme="minorHAnsi"/>
          <w:color w:val="FF3300"/>
          <w:sz w:val="30"/>
          <w:szCs w:val="30"/>
        </w:rPr>
        <w:t>Une ambition</w:t>
      </w:r>
      <w:r w:rsidR="00842941" w:rsidRPr="00BA5A24">
        <w:rPr>
          <w:rStyle w:val="textexposedshow"/>
          <w:rFonts w:asciiTheme="minorHAnsi" w:hAnsiTheme="minorHAnsi" w:cstheme="minorHAnsi"/>
          <w:color w:val="FF3300"/>
          <w:sz w:val="30"/>
          <w:szCs w:val="30"/>
        </w:rPr>
        <w:t xml:space="preserve"> au service de la performance</w:t>
      </w:r>
    </w:p>
    <w:p w:rsidR="0062415E" w:rsidRPr="00BA5A24" w:rsidRDefault="0062415E" w:rsidP="000E10BD">
      <w:pPr>
        <w:ind w:left="360"/>
        <w:jc w:val="both"/>
        <w:rPr>
          <w:rStyle w:val="textexposedshow"/>
          <w:rFonts w:asciiTheme="minorHAnsi" w:hAnsiTheme="minorHAnsi" w:cstheme="minorHAnsi"/>
          <w:color w:val="FF3300"/>
          <w:sz w:val="10"/>
          <w:szCs w:val="10"/>
        </w:rPr>
      </w:pPr>
    </w:p>
    <w:p w:rsidR="00DC237C" w:rsidRPr="00BA5A24" w:rsidRDefault="00DC237C" w:rsidP="000E10BD">
      <w:pPr>
        <w:pStyle w:val="Paragraphedeliste"/>
        <w:ind w:left="284"/>
        <w:jc w:val="both"/>
        <w:rPr>
          <w:rStyle w:val="textexposedshow"/>
          <w:rFonts w:asciiTheme="minorHAnsi" w:hAnsiTheme="minorHAnsi" w:cstheme="minorHAnsi"/>
          <w:color w:val="FF3300"/>
          <w:sz w:val="26"/>
          <w:szCs w:val="26"/>
        </w:rPr>
      </w:pPr>
    </w:p>
    <w:p w:rsidR="002543CE" w:rsidRPr="00BA5A24" w:rsidRDefault="003F2E74" w:rsidP="000E10BD">
      <w:pPr>
        <w:spacing w:line="276" w:lineRule="auto"/>
        <w:jc w:val="both"/>
        <w:rPr>
          <w:rFonts w:asciiTheme="minorHAnsi" w:eastAsia="Ebrima" w:hAnsiTheme="minorHAnsi" w:cstheme="minorHAnsi"/>
          <w:sz w:val="22"/>
          <w:szCs w:val="22"/>
        </w:rPr>
      </w:pPr>
      <w:r w:rsidRPr="00BA5A24">
        <w:rPr>
          <w:rFonts w:asciiTheme="minorHAnsi" w:eastAsia="Ebrima" w:hAnsiTheme="minorHAnsi" w:cstheme="minorHAnsi"/>
          <w:sz w:val="22"/>
          <w:szCs w:val="22"/>
        </w:rPr>
        <w:t>E</w:t>
      </w:r>
      <w:r w:rsidR="004078E5" w:rsidRPr="00BA5A24">
        <w:rPr>
          <w:rFonts w:asciiTheme="minorHAnsi" w:eastAsia="Ebrima" w:hAnsiTheme="minorHAnsi" w:cstheme="minorHAnsi"/>
          <w:sz w:val="22"/>
          <w:szCs w:val="22"/>
        </w:rPr>
        <w:t xml:space="preserve">ngagé </w:t>
      </w:r>
      <w:r w:rsidR="002C7919" w:rsidRPr="00BA5A24">
        <w:rPr>
          <w:rFonts w:asciiTheme="minorHAnsi" w:eastAsia="Ebrima" w:hAnsiTheme="minorHAnsi" w:cstheme="minorHAnsi"/>
          <w:sz w:val="22"/>
          <w:szCs w:val="22"/>
        </w:rPr>
        <w:t xml:space="preserve">dans la lutte contre les stéréotypes, </w:t>
      </w:r>
      <w:r w:rsidR="00130DA1" w:rsidRPr="00BA5A24">
        <w:rPr>
          <w:rFonts w:asciiTheme="minorHAnsi" w:eastAsia="Ebrima" w:hAnsiTheme="minorHAnsi" w:cstheme="minorHAnsi"/>
          <w:sz w:val="22"/>
          <w:szCs w:val="22"/>
        </w:rPr>
        <w:t>l</w:t>
      </w:r>
      <w:r w:rsidR="00735DA6" w:rsidRPr="00BA5A24">
        <w:rPr>
          <w:rFonts w:asciiTheme="minorHAnsi" w:eastAsia="Ebrima" w:hAnsiTheme="minorHAnsi" w:cstheme="minorHAnsi"/>
          <w:sz w:val="22"/>
          <w:szCs w:val="22"/>
        </w:rPr>
        <w:t xml:space="preserve">e </w:t>
      </w:r>
      <w:r w:rsidR="00035AD4" w:rsidRPr="00BA5A24">
        <w:rPr>
          <w:rFonts w:asciiTheme="minorHAnsi" w:eastAsia="Ebrima" w:hAnsiTheme="minorHAnsi" w:cstheme="minorHAnsi"/>
          <w:sz w:val="22"/>
          <w:szCs w:val="22"/>
        </w:rPr>
        <w:t xml:space="preserve">Cercle InterElles </w:t>
      </w:r>
      <w:r w:rsidR="004078E5" w:rsidRPr="00BA5A24">
        <w:rPr>
          <w:rFonts w:asciiTheme="minorHAnsi" w:eastAsia="Ebrima" w:hAnsiTheme="minorHAnsi" w:cstheme="minorHAnsi"/>
          <w:sz w:val="22"/>
          <w:szCs w:val="22"/>
        </w:rPr>
        <w:t>a l’</w:t>
      </w:r>
      <w:r w:rsidR="00735DA6" w:rsidRPr="00BA5A24">
        <w:rPr>
          <w:rFonts w:asciiTheme="minorHAnsi" w:eastAsia="Ebrima" w:hAnsiTheme="minorHAnsi" w:cstheme="minorHAnsi"/>
          <w:sz w:val="22"/>
          <w:szCs w:val="22"/>
        </w:rPr>
        <w:t>ambition de</w:t>
      </w:r>
      <w:r w:rsidR="003C4332" w:rsidRPr="00BA5A24">
        <w:rPr>
          <w:rFonts w:asciiTheme="minorHAnsi" w:eastAsia="Ebrima" w:hAnsiTheme="minorHAnsi" w:cstheme="minorHAnsi"/>
          <w:sz w:val="22"/>
          <w:szCs w:val="22"/>
        </w:rPr>
        <w:t xml:space="preserve"> </w:t>
      </w:r>
      <w:r w:rsidR="002E0646" w:rsidRPr="00BA5A24">
        <w:rPr>
          <w:rFonts w:asciiTheme="minorHAnsi" w:eastAsia="Ebrima" w:hAnsiTheme="minorHAnsi" w:cstheme="minorHAnsi"/>
          <w:sz w:val="22"/>
          <w:szCs w:val="22"/>
        </w:rPr>
        <w:t xml:space="preserve">créer les conditions favorables </w:t>
      </w:r>
      <w:r w:rsidR="00570BD6" w:rsidRPr="00BA5A24">
        <w:rPr>
          <w:rFonts w:asciiTheme="minorHAnsi" w:eastAsia="Ebrima" w:hAnsiTheme="minorHAnsi" w:cstheme="minorHAnsi"/>
          <w:sz w:val="22"/>
          <w:szCs w:val="22"/>
        </w:rPr>
        <w:t xml:space="preserve">à </w:t>
      </w:r>
      <w:r w:rsidR="00C2118B" w:rsidRPr="00BA5A24">
        <w:rPr>
          <w:rFonts w:asciiTheme="minorHAnsi" w:eastAsia="Ebrima" w:hAnsiTheme="minorHAnsi" w:cstheme="minorHAnsi"/>
          <w:sz w:val="22"/>
          <w:szCs w:val="22"/>
        </w:rPr>
        <w:t xml:space="preserve">l’équilibre des genres, </w:t>
      </w:r>
      <w:r w:rsidR="00551EBD">
        <w:rPr>
          <w:rFonts w:asciiTheme="minorHAnsi" w:eastAsia="Ebrima" w:hAnsiTheme="minorHAnsi" w:cstheme="minorHAnsi"/>
          <w:sz w:val="22"/>
          <w:szCs w:val="22"/>
        </w:rPr>
        <w:t xml:space="preserve">un </w:t>
      </w:r>
      <w:r w:rsidR="0015533B" w:rsidRPr="00BA5A24">
        <w:rPr>
          <w:rFonts w:asciiTheme="minorHAnsi" w:eastAsia="Ebrima" w:hAnsiTheme="minorHAnsi" w:cstheme="minorHAnsi"/>
          <w:sz w:val="22"/>
          <w:szCs w:val="22"/>
        </w:rPr>
        <w:t>levier de performance</w:t>
      </w:r>
      <w:r w:rsidR="00CB7CE5" w:rsidRPr="00BA5A24">
        <w:rPr>
          <w:rFonts w:asciiTheme="minorHAnsi" w:eastAsia="Ebrima" w:hAnsiTheme="minorHAnsi" w:cstheme="minorHAnsi"/>
          <w:sz w:val="22"/>
          <w:szCs w:val="22"/>
        </w:rPr>
        <w:t xml:space="preserve"> et de compétitivité</w:t>
      </w:r>
      <w:r w:rsidR="00570BD6" w:rsidRPr="00BA5A24">
        <w:rPr>
          <w:rFonts w:asciiTheme="minorHAnsi" w:eastAsia="Ebrima" w:hAnsiTheme="minorHAnsi" w:cstheme="minorHAnsi"/>
          <w:sz w:val="22"/>
          <w:szCs w:val="22"/>
        </w:rPr>
        <w:t>.</w:t>
      </w:r>
      <w:r w:rsidR="0015533B" w:rsidRPr="00BA5A24">
        <w:rPr>
          <w:rFonts w:asciiTheme="minorHAnsi" w:eastAsia="Ebrima" w:hAnsiTheme="minorHAnsi" w:cstheme="minorHAnsi"/>
          <w:sz w:val="22"/>
          <w:szCs w:val="22"/>
        </w:rPr>
        <w:t xml:space="preserve"> </w:t>
      </w:r>
    </w:p>
    <w:p w:rsidR="009B69A1" w:rsidRPr="00BA5A24" w:rsidRDefault="009B69A1" w:rsidP="000E10BD">
      <w:pPr>
        <w:spacing w:line="264" w:lineRule="auto"/>
        <w:jc w:val="both"/>
        <w:rPr>
          <w:rFonts w:asciiTheme="minorHAnsi" w:eastAsia="Ebrima" w:hAnsiTheme="minorHAnsi" w:cstheme="minorHAnsi"/>
          <w:sz w:val="22"/>
          <w:szCs w:val="22"/>
        </w:rPr>
      </w:pPr>
    </w:p>
    <w:p w:rsidR="007D50FC" w:rsidRPr="00BA5A24" w:rsidRDefault="0015533B" w:rsidP="000E10BD">
      <w:pPr>
        <w:spacing w:line="264" w:lineRule="auto"/>
        <w:jc w:val="both"/>
        <w:rPr>
          <w:rFonts w:asciiTheme="minorHAnsi" w:eastAsia="Ebrima" w:hAnsiTheme="minorHAnsi" w:cstheme="minorHAnsi"/>
          <w:sz w:val="22"/>
          <w:szCs w:val="22"/>
        </w:rPr>
      </w:pPr>
      <w:r w:rsidRPr="00BA5A24">
        <w:rPr>
          <w:rFonts w:asciiTheme="minorHAnsi" w:eastAsia="Ebrima" w:hAnsiTheme="minorHAnsi" w:cstheme="minorHAnsi"/>
          <w:sz w:val="22"/>
          <w:szCs w:val="22"/>
        </w:rPr>
        <w:t xml:space="preserve">Ce </w:t>
      </w:r>
      <w:r w:rsidR="001B7C38" w:rsidRPr="00BA5A24">
        <w:rPr>
          <w:rFonts w:asciiTheme="minorHAnsi" w:eastAsia="Ebrima" w:hAnsiTheme="minorHAnsi" w:cstheme="minorHAnsi"/>
          <w:sz w:val="22"/>
          <w:szCs w:val="22"/>
        </w:rPr>
        <w:t>"</w:t>
      </w:r>
      <w:r w:rsidRPr="00BA5A24">
        <w:rPr>
          <w:rFonts w:asciiTheme="minorHAnsi" w:hAnsiTheme="minorHAnsi" w:cstheme="minorHAnsi"/>
          <w:bCs/>
          <w:sz w:val="22"/>
          <w:szCs w:val="22"/>
        </w:rPr>
        <w:t>réseau de réseaux</w:t>
      </w:r>
      <w:r w:rsidR="001B7C38" w:rsidRPr="00BA5A24">
        <w:rPr>
          <w:rFonts w:asciiTheme="minorHAnsi" w:hAnsiTheme="minorHAnsi" w:cstheme="minorHAnsi"/>
          <w:bCs/>
          <w:sz w:val="22"/>
          <w:szCs w:val="22"/>
        </w:rPr>
        <w:t>"</w:t>
      </w:r>
      <w:r w:rsidR="001B7C38" w:rsidRPr="00BA5A24">
        <w:rPr>
          <w:rFonts w:asciiTheme="minorHAnsi" w:hAnsiTheme="minorHAnsi" w:cstheme="minorHAnsi"/>
          <w:sz w:val="22"/>
          <w:szCs w:val="22"/>
        </w:rPr>
        <w:t> de solidarité</w:t>
      </w:r>
      <w:r w:rsidR="00161836" w:rsidRPr="00BA5A24">
        <w:rPr>
          <w:rFonts w:asciiTheme="minorHAnsi" w:hAnsiTheme="minorHAnsi" w:cstheme="minorHAnsi"/>
          <w:sz w:val="22"/>
          <w:szCs w:val="22"/>
        </w:rPr>
        <w:t xml:space="preserve"> et</w:t>
      </w:r>
      <w:r w:rsidR="001B7C38" w:rsidRPr="00BA5A24">
        <w:rPr>
          <w:rFonts w:asciiTheme="minorHAnsi" w:hAnsiTheme="minorHAnsi" w:cstheme="minorHAnsi"/>
          <w:sz w:val="22"/>
          <w:szCs w:val="22"/>
        </w:rPr>
        <w:t xml:space="preserve"> </w:t>
      </w:r>
      <w:r w:rsidRPr="00BA5A24">
        <w:rPr>
          <w:rFonts w:asciiTheme="minorHAnsi" w:hAnsiTheme="minorHAnsi" w:cstheme="minorHAnsi"/>
          <w:sz w:val="22"/>
          <w:szCs w:val="22"/>
        </w:rPr>
        <w:t xml:space="preserve">d’échanges s’est </w:t>
      </w:r>
      <w:r w:rsidR="002C7919" w:rsidRPr="00BA5A24">
        <w:rPr>
          <w:rFonts w:asciiTheme="minorHAnsi" w:eastAsia="Ebrima" w:hAnsiTheme="minorHAnsi" w:cstheme="minorHAnsi"/>
          <w:sz w:val="22"/>
          <w:szCs w:val="22"/>
        </w:rPr>
        <w:t xml:space="preserve">fixé </w:t>
      </w:r>
      <w:r w:rsidR="005F5709">
        <w:rPr>
          <w:rFonts w:asciiTheme="minorHAnsi" w:eastAsia="Ebrima" w:hAnsiTheme="minorHAnsi" w:cstheme="minorHAnsi"/>
          <w:sz w:val="22"/>
          <w:szCs w:val="22"/>
        </w:rPr>
        <w:t>cinq objectifs</w:t>
      </w:r>
      <w:r w:rsidR="00C377E3" w:rsidRPr="00BA5A24">
        <w:rPr>
          <w:rFonts w:asciiTheme="minorHAnsi" w:eastAsia="Ebrima" w:hAnsiTheme="minorHAnsi" w:cstheme="minorHAnsi"/>
          <w:sz w:val="22"/>
          <w:szCs w:val="22"/>
        </w:rPr>
        <w:t xml:space="preserve"> </w:t>
      </w:r>
      <w:r w:rsidR="00473146" w:rsidRPr="00BA5A24">
        <w:rPr>
          <w:rFonts w:asciiTheme="minorHAnsi" w:eastAsia="Ebrima" w:hAnsiTheme="minorHAnsi" w:cstheme="minorHAnsi"/>
          <w:sz w:val="22"/>
          <w:szCs w:val="22"/>
        </w:rPr>
        <w:t xml:space="preserve">: </w:t>
      </w:r>
    </w:p>
    <w:p w:rsidR="004078E5" w:rsidRPr="00BA5A24" w:rsidRDefault="004078E5" w:rsidP="000E10BD">
      <w:pPr>
        <w:ind w:left="207"/>
        <w:jc w:val="both"/>
        <w:rPr>
          <w:rFonts w:asciiTheme="minorHAnsi" w:hAnsiTheme="minorHAnsi" w:cstheme="minorHAnsi"/>
          <w:color w:val="000000"/>
          <w:sz w:val="10"/>
          <w:szCs w:val="10"/>
        </w:rPr>
      </w:pPr>
    </w:p>
    <w:p w:rsidR="008200ED" w:rsidRPr="007C492D" w:rsidRDefault="00C377E3" w:rsidP="00322085">
      <w:pPr>
        <w:pStyle w:val="Paragraphedeliste"/>
        <w:numPr>
          <w:ilvl w:val="0"/>
          <w:numId w:val="4"/>
        </w:numPr>
        <w:ind w:left="567"/>
        <w:jc w:val="both"/>
        <w:rPr>
          <w:rFonts w:asciiTheme="minorHAnsi" w:hAnsiTheme="minorHAnsi" w:cstheme="minorHAnsi"/>
          <w:sz w:val="22"/>
          <w:szCs w:val="22"/>
        </w:rPr>
      </w:pPr>
      <w:r w:rsidRPr="007C492D">
        <w:rPr>
          <w:rFonts w:asciiTheme="minorHAnsi" w:eastAsia="Ebrima" w:hAnsiTheme="minorHAnsi" w:cstheme="minorHAnsi"/>
          <w:b/>
          <w:sz w:val="22"/>
          <w:szCs w:val="22"/>
        </w:rPr>
        <w:t>Accroître la mixité et f</w:t>
      </w:r>
      <w:r w:rsidR="000B2CDC" w:rsidRPr="007C492D">
        <w:rPr>
          <w:rFonts w:asciiTheme="minorHAnsi" w:eastAsia="Ebrima" w:hAnsiTheme="minorHAnsi" w:cstheme="minorHAnsi"/>
          <w:b/>
          <w:sz w:val="22"/>
          <w:szCs w:val="22"/>
        </w:rPr>
        <w:t>avoriser l’accès des femmes</w:t>
      </w:r>
      <w:r w:rsidR="000B2CDC" w:rsidRPr="007C492D">
        <w:rPr>
          <w:rFonts w:asciiTheme="minorHAnsi" w:eastAsia="Ebrima" w:hAnsiTheme="minorHAnsi" w:cstheme="minorHAnsi"/>
          <w:sz w:val="22"/>
          <w:szCs w:val="22"/>
        </w:rPr>
        <w:t xml:space="preserve"> à des postes de r</w:t>
      </w:r>
      <w:r w:rsidR="009E4C7A" w:rsidRPr="007C492D">
        <w:rPr>
          <w:rFonts w:asciiTheme="minorHAnsi" w:eastAsia="Ebrima" w:hAnsiTheme="minorHAnsi" w:cstheme="minorHAnsi"/>
          <w:sz w:val="22"/>
          <w:szCs w:val="22"/>
        </w:rPr>
        <w:t>esponsabilité</w:t>
      </w:r>
      <w:r w:rsidR="001C2DD8" w:rsidRPr="007C492D">
        <w:rPr>
          <w:rFonts w:asciiTheme="minorHAnsi" w:eastAsia="Ebrima" w:hAnsiTheme="minorHAnsi" w:cstheme="minorHAnsi"/>
          <w:sz w:val="22"/>
          <w:szCs w:val="22"/>
        </w:rPr>
        <w:t xml:space="preserve">, </w:t>
      </w:r>
      <w:r w:rsidR="00B7048D" w:rsidRPr="007C492D">
        <w:rPr>
          <w:rFonts w:asciiTheme="minorHAnsi" w:eastAsia="Ebrima" w:hAnsiTheme="minorHAnsi" w:cstheme="minorHAnsi"/>
          <w:sz w:val="22"/>
          <w:szCs w:val="22"/>
        </w:rPr>
        <w:t>le</w:t>
      </w:r>
      <w:r w:rsidR="009E4C7A" w:rsidRPr="007C492D">
        <w:rPr>
          <w:rFonts w:asciiTheme="minorHAnsi" w:eastAsia="Ebrima" w:hAnsiTheme="minorHAnsi" w:cstheme="minorHAnsi"/>
          <w:sz w:val="22"/>
          <w:szCs w:val="22"/>
        </w:rPr>
        <w:t xml:space="preserve"> </w:t>
      </w:r>
      <w:r w:rsidR="001C2DD8" w:rsidRPr="007C492D">
        <w:rPr>
          <w:rFonts w:asciiTheme="minorHAnsi" w:eastAsia="Ebrima" w:hAnsiTheme="minorHAnsi" w:cstheme="minorHAnsi"/>
          <w:sz w:val="22"/>
          <w:szCs w:val="22"/>
        </w:rPr>
        <w:t xml:space="preserve">développement de </w:t>
      </w:r>
      <w:r w:rsidR="00B7048D" w:rsidRPr="007C492D">
        <w:rPr>
          <w:rFonts w:asciiTheme="minorHAnsi" w:eastAsia="Ebrima" w:hAnsiTheme="minorHAnsi" w:cstheme="minorHAnsi"/>
          <w:sz w:val="22"/>
          <w:szCs w:val="22"/>
        </w:rPr>
        <w:t xml:space="preserve">leur </w:t>
      </w:r>
      <w:r w:rsidR="001C2DD8" w:rsidRPr="007C492D">
        <w:rPr>
          <w:rFonts w:asciiTheme="minorHAnsi" w:eastAsia="Ebrima" w:hAnsiTheme="minorHAnsi" w:cstheme="minorHAnsi"/>
          <w:sz w:val="22"/>
          <w:szCs w:val="22"/>
        </w:rPr>
        <w:t>carrière et</w:t>
      </w:r>
      <w:r w:rsidR="008E7E7D" w:rsidRPr="007C492D">
        <w:rPr>
          <w:rFonts w:asciiTheme="minorHAnsi" w:eastAsia="Ebrima" w:hAnsiTheme="minorHAnsi" w:cstheme="minorHAnsi"/>
          <w:sz w:val="22"/>
          <w:szCs w:val="22"/>
        </w:rPr>
        <w:t xml:space="preserve"> l’équilibre de leur vie</w:t>
      </w:r>
      <w:r w:rsidR="008E7E7D" w:rsidRPr="007C492D">
        <w:rPr>
          <w:rFonts w:asciiTheme="minorHAnsi" w:hAnsiTheme="minorHAnsi" w:cstheme="minorHAnsi"/>
          <w:sz w:val="22"/>
          <w:szCs w:val="22"/>
        </w:rPr>
        <w:t xml:space="preserve"> professionnelle et personnelle</w:t>
      </w:r>
      <w:r w:rsidRPr="007C492D">
        <w:rPr>
          <w:rFonts w:asciiTheme="minorHAnsi" w:hAnsiTheme="minorHAnsi" w:cstheme="minorHAnsi"/>
          <w:sz w:val="22"/>
          <w:szCs w:val="22"/>
        </w:rPr>
        <w:t xml:space="preserve">. </w:t>
      </w:r>
    </w:p>
    <w:p w:rsidR="007D50FC" w:rsidRPr="00C67F8C" w:rsidRDefault="007D50FC" w:rsidP="000E10BD">
      <w:pPr>
        <w:ind w:left="567"/>
        <w:jc w:val="both"/>
        <w:rPr>
          <w:rFonts w:asciiTheme="minorHAnsi" w:eastAsia="Ebrima" w:hAnsiTheme="minorHAnsi" w:cstheme="minorHAnsi"/>
          <w:color w:val="FF0000"/>
          <w:sz w:val="16"/>
          <w:szCs w:val="16"/>
        </w:rPr>
      </w:pPr>
    </w:p>
    <w:p w:rsidR="001905E2" w:rsidRPr="00BA5A24" w:rsidRDefault="001905E2" w:rsidP="00322085">
      <w:pPr>
        <w:pStyle w:val="ChapoFiche"/>
        <w:numPr>
          <w:ilvl w:val="0"/>
          <w:numId w:val="4"/>
        </w:numPr>
        <w:spacing w:before="0" w:after="0"/>
        <w:ind w:left="567"/>
        <w:rPr>
          <w:rFonts w:asciiTheme="minorHAnsi" w:hAnsiTheme="minorHAnsi" w:cstheme="minorHAnsi"/>
          <w:sz w:val="22"/>
          <w:szCs w:val="22"/>
        </w:rPr>
      </w:pPr>
      <w:r w:rsidRPr="00BA5A24">
        <w:rPr>
          <w:rFonts w:asciiTheme="minorHAnsi" w:hAnsiTheme="minorHAnsi" w:cstheme="minorHAnsi"/>
          <w:b/>
          <w:sz w:val="22"/>
          <w:szCs w:val="22"/>
        </w:rPr>
        <w:t>Encourager les talents féminins</w:t>
      </w:r>
      <w:r w:rsidRPr="00BA5A24">
        <w:rPr>
          <w:rFonts w:asciiTheme="minorHAnsi" w:hAnsiTheme="minorHAnsi" w:cstheme="minorHAnsi"/>
          <w:color w:val="FF0000"/>
          <w:sz w:val="22"/>
          <w:szCs w:val="22"/>
        </w:rPr>
        <w:t xml:space="preserve"> </w:t>
      </w:r>
      <w:r w:rsidR="009E4C7A" w:rsidRPr="00BA5A24">
        <w:rPr>
          <w:rFonts w:asciiTheme="minorHAnsi" w:hAnsiTheme="minorHAnsi" w:cstheme="minorHAnsi"/>
          <w:sz w:val="22"/>
          <w:szCs w:val="22"/>
        </w:rPr>
        <w:t>au sein d</w:t>
      </w:r>
      <w:r w:rsidRPr="00BA5A24">
        <w:rPr>
          <w:rFonts w:asciiTheme="minorHAnsi" w:hAnsiTheme="minorHAnsi" w:cstheme="minorHAnsi"/>
          <w:sz w:val="22"/>
          <w:szCs w:val="22"/>
        </w:rPr>
        <w:t xml:space="preserve">es </w:t>
      </w:r>
      <w:r w:rsidR="009E4C7A" w:rsidRPr="00BA5A24">
        <w:rPr>
          <w:rFonts w:asciiTheme="minorHAnsi" w:hAnsiTheme="minorHAnsi" w:cstheme="minorHAnsi"/>
          <w:sz w:val="22"/>
          <w:szCs w:val="22"/>
        </w:rPr>
        <w:t>filières</w:t>
      </w:r>
      <w:r w:rsidRPr="00BA5A24">
        <w:rPr>
          <w:rFonts w:asciiTheme="minorHAnsi" w:hAnsiTheme="minorHAnsi" w:cstheme="minorHAnsi"/>
          <w:sz w:val="22"/>
          <w:szCs w:val="22"/>
        </w:rPr>
        <w:t xml:space="preserve"> scientifiques et techn</w:t>
      </w:r>
      <w:r w:rsidR="00C377E3" w:rsidRPr="00BA5A24">
        <w:rPr>
          <w:rFonts w:asciiTheme="minorHAnsi" w:hAnsiTheme="minorHAnsi" w:cstheme="minorHAnsi"/>
          <w:sz w:val="22"/>
          <w:szCs w:val="22"/>
        </w:rPr>
        <w:t>ologiques.</w:t>
      </w:r>
    </w:p>
    <w:p w:rsidR="007D50FC" w:rsidRPr="00BA5A24" w:rsidRDefault="007D50FC" w:rsidP="000E10BD">
      <w:pPr>
        <w:pStyle w:val="ChapoFiche"/>
        <w:spacing w:before="0" w:after="0"/>
        <w:ind w:left="567"/>
        <w:rPr>
          <w:rFonts w:asciiTheme="minorHAnsi" w:hAnsiTheme="minorHAnsi" w:cstheme="minorHAnsi"/>
          <w:sz w:val="16"/>
          <w:szCs w:val="16"/>
        </w:rPr>
      </w:pPr>
    </w:p>
    <w:p w:rsidR="001905E2" w:rsidRPr="007C492D" w:rsidRDefault="00984E69" w:rsidP="00322085">
      <w:pPr>
        <w:pStyle w:val="ChapoFiche"/>
        <w:numPr>
          <w:ilvl w:val="0"/>
          <w:numId w:val="4"/>
        </w:numPr>
        <w:spacing w:before="0" w:after="0"/>
        <w:ind w:left="567"/>
        <w:rPr>
          <w:rFonts w:asciiTheme="minorHAnsi" w:hAnsiTheme="minorHAnsi" w:cstheme="minorHAnsi"/>
          <w:sz w:val="22"/>
          <w:szCs w:val="22"/>
        </w:rPr>
      </w:pPr>
      <w:r w:rsidRPr="007C492D">
        <w:rPr>
          <w:rFonts w:asciiTheme="minorHAnsi" w:hAnsiTheme="minorHAnsi" w:cstheme="minorHAnsi"/>
          <w:b/>
          <w:sz w:val="22"/>
          <w:szCs w:val="22"/>
        </w:rPr>
        <w:t>Etre</w:t>
      </w:r>
      <w:r w:rsidR="001905E2" w:rsidRPr="007C492D">
        <w:rPr>
          <w:rFonts w:asciiTheme="minorHAnsi" w:hAnsiTheme="minorHAnsi" w:cstheme="minorHAnsi"/>
          <w:b/>
          <w:sz w:val="22"/>
          <w:szCs w:val="22"/>
        </w:rPr>
        <w:t xml:space="preserve"> le porte-parole des femmes</w:t>
      </w:r>
      <w:r w:rsidR="001905E2" w:rsidRPr="007C492D">
        <w:rPr>
          <w:rFonts w:asciiTheme="minorHAnsi" w:hAnsiTheme="minorHAnsi" w:cstheme="minorHAnsi"/>
          <w:sz w:val="22"/>
          <w:szCs w:val="22"/>
        </w:rPr>
        <w:t xml:space="preserve"> issues des entreprises membres auprès des pouvoirs publics, </w:t>
      </w:r>
      <w:r w:rsidR="006B5AA7" w:rsidRPr="007C492D">
        <w:rPr>
          <w:rFonts w:asciiTheme="minorHAnsi" w:hAnsiTheme="minorHAnsi" w:cstheme="minorHAnsi"/>
          <w:sz w:val="22"/>
          <w:szCs w:val="22"/>
        </w:rPr>
        <w:t xml:space="preserve">des </w:t>
      </w:r>
      <w:r w:rsidR="001905E2" w:rsidRPr="007C492D">
        <w:rPr>
          <w:rFonts w:asciiTheme="minorHAnsi" w:hAnsiTheme="minorHAnsi" w:cstheme="minorHAnsi"/>
          <w:sz w:val="22"/>
          <w:szCs w:val="22"/>
        </w:rPr>
        <w:t>instances décisionnelles</w:t>
      </w:r>
      <w:r w:rsidR="007F7AB4" w:rsidRPr="007C492D">
        <w:rPr>
          <w:rFonts w:asciiTheme="minorHAnsi" w:hAnsiTheme="minorHAnsi" w:cstheme="minorHAnsi"/>
          <w:sz w:val="22"/>
          <w:szCs w:val="22"/>
        </w:rPr>
        <w:t>,</w:t>
      </w:r>
      <w:r w:rsidR="001905E2" w:rsidRPr="007C492D">
        <w:rPr>
          <w:rFonts w:asciiTheme="minorHAnsi" w:hAnsiTheme="minorHAnsi" w:cstheme="minorHAnsi"/>
          <w:sz w:val="22"/>
          <w:szCs w:val="22"/>
        </w:rPr>
        <w:t xml:space="preserve"> </w:t>
      </w:r>
      <w:r w:rsidR="005F5709" w:rsidRPr="007C492D">
        <w:rPr>
          <w:rFonts w:asciiTheme="minorHAnsi" w:hAnsiTheme="minorHAnsi" w:cstheme="minorHAnsi"/>
          <w:sz w:val="22"/>
          <w:szCs w:val="22"/>
        </w:rPr>
        <w:t>à l’échelle</w:t>
      </w:r>
      <w:r w:rsidR="001905E2" w:rsidRPr="007C492D">
        <w:rPr>
          <w:rFonts w:asciiTheme="minorHAnsi" w:hAnsiTheme="minorHAnsi" w:cstheme="minorHAnsi"/>
          <w:sz w:val="22"/>
          <w:szCs w:val="22"/>
        </w:rPr>
        <w:t xml:space="preserve"> européenne ou internationale</w:t>
      </w:r>
      <w:r w:rsidR="007F7AB4" w:rsidRPr="007C492D">
        <w:rPr>
          <w:rFonts w:asciiTheme="minorHAnsi" w:hAnsiTheme="minorHAnsi" w:cstheme="minorHAnsi"/>
          <w:sz w:val="22"/>
          <w:szCs w:val="22"/>
        </w:rPr>
        <w:t>,</w:t>
      </w:r>
      <w:r w:rsidR="001905E2" w:rsidRPr="007C492D">
        <w:rPr>
          <w:rFonts w:asciiTheme="minorHAnsi" w:hAnsiTheme="minorHAnsi" w:cstheme="minorHAnsi"/>
          <w:sz w:val="22"/>
          <w:szCs w:val="22"/>
        </w:rPr>
        <w:t xml:space="preserve"> </w:t>
      </w:r>
      <w:r w:rsidR="00C377E3" w:rsidRPr="007C492D">
        <w:rPr>
          <w:rFonts w:asciiTheme="minorHAnsi" w:hAnsiTheme="minorHAnsi" w:cstheme="minorHAnsi"/>
          <w:sz w:val="22"/>
          <w:szCs w:val="22"/>
        </w:rPr>
        <w:t>dans les domaines de la mixité, du numérique, de l’égalité professionnelle et des droits des femmes dans l’économie.</w:t>
      </w:r>
    </w:p>
    <w:p w:rsidR="007D50FC" w:rsidRPr="00BA5A24" w:rsidRDefault="007D50FC" w:rsidP="000E10BD">
      <w:pPr>
        <w:pStyle w:val="ChapoFiche"/>
        <w:spacing w:before="0" w:after="0"/>
        <w:ind w:left="567"/>
        <w:rPr>
          <w:rFonts w:asciiTheme="minorHAnsi" w:hAnsiTheme="minorHAnsi" w:cstheme="minorHAnsi"/>
          <w:sz w:val="16"/>
          <w:szCs w:val="16"/>
        </w:rPr>
      </w:pPr>
    </w:p>
    <w:p w:rsidR="008200ED" w:rsidRPr="00BA5A24" w:rsidRDefault="000B2CDC" w:rsidP="00322085">
      <w:pPr>
        <w:pStyle w:val="Paragraphedeliste"/>
        <w:numPr>
          <w:ilvl w:val="0"/>
          <w:numId w:val="4"/>
        </w:numPr>
        <w:ind w:left="567"/>
        <w:jc w:val="both"/>
        <w:rPr>
          <w:rFonts w:asciiTheme="minorHAnsi" w:hAnsiTheme="minorHAnsi" w:cstheme="minorHAnsi"/>
          <w:sz w:val="22"/>
          <w:szCs w:val="22"/>
        </w:rPr>
      </w:pPr>
      <w:r w:rsidRPr="00BA5A24">
        <w:rPr>
          <w:rFonts w:asciiTheme="minorHAnsi" w:eastAsia="Ebrima" w:hAnsiTheme="minorHAnsi" w:cstheme="minorHAnsi"/>
          <w:b/>
          <w:sz w:val="22"/>
          <w:szCs w:val="22"/>
        </w:rPr>
        <w:t>Partager les bonnes pratiques</w:t>
      </w:r>
      <w:r w:rsidR="003752B4" w:rsidRPr="00BA5A24">
        <w:rPr>
          <w:rFonts w:asciiTheme="minorHAnsi" w:eastAsia="Ebrima" w:hAnsiTheme="minorHAnsi" w:cstheme="minorHAnsi"/>
          <w:sz w:val="22"/>
          <w:szCs w:val="22"/>
        </w:rPr>
        <w:t>,</w:t>
      </w:r>
      <w:r w:rsidR="001905E2" w:rsidRPr="00BA5A24">
        <w:rPr>
          <w:rFonts w:asciiTheme="minorHAnsi" w:eastAsia="Ebrima" w:hAnsiTheme="minorHAnsi" w:cstheme="minorHAnsi"/>
          <w:sz w:val="22"/>
          <w:szCs w:val="22"/>
        </w:rPr>
        <w:t xml:space="preserve"> promouvoir les </w:t>
      </w:r>
      <w:r w:rsidR="006211F9" w:rsidRPr="00BA5A24">
        <w:rPr>
          <w:rFonts w:asciiTheme="minorHAnsi" w:eastAsia="Ebrima" w:hAnsiTheme="minorHAnsi" w:cstheme="minorHAnsi"/>
          <w:sz w:val="22"/>
          <w:szCs w:val="22"/>
        </w:rPr>
        <w:t xml:space="preserve">passerelles et les échanges </w:t>
      </w:r>
      <w:r w:rsidR="001905E2" w:rsidRPr="00BA5A24">
        <w:rPr>
          <w:rFonts w:asciiTheme="minorHAnsi" w:hAnsiTheme="minorHAnsi" w:cstheme="minorHAnsi"/>
          <w:sz w:val="22"/>
          <w:szCs w:val="22"/>
        </w:rPr>
        <w:t>avec d’autres groupes</w:t>
      </w:r>
      <w:r w:rsidR="007F7AB4">
        <w:rPr>
          <w:rFonts w:asciiTheme="minorHAnsi" w:hAnsiTheme="minorHAnsi" w:cstheme="minorHAnsi"/>
          <w:sz w:val="22"/>
          <w:szCs w:val="22"/>
        </w:rPr>
        <w:t xml:space="preserve">, réseaux </w:t>
      </w:r>
      <w:r w:rsidR="001905E2" w:rsidRPr="00BA5A24">
        <w:rPr>
          <w:rFonts w:asciiTheme="minorHAnsi" w:hAnsiTheme="minorHAnsi" w:cstheme="minorHAnsi"/>
          <w:sz w:val="22"/>
          <w:szCs w:val="22"/>
        </w:rPr>
        <w:t>et associations</w:t>
      </w:r>
      <w:r w:rsidR="00C377E3" w:rsidRPr="00BA5A24">
        <w:rPr>
          <w:rFonts w:asciiTheme="minorHAnsi" w:hAnsiTheme="minorHAnsi" w:cstheme="minorHAnsi"/>
          <w:sz w:val="22"/>
          <w:szCs w:val="22"/>
        </w:rPr>
        <w:t>.</w:t>
      </w:r>
    </w:p>
    <w:p w:rsidR="007D50FC" w:rsidRPr="00BA5A24" w:rsidRDefault="007D50FC" w:rsidP="000E10BD">
      <w:pPr>
        <w:ind w:left="567"/>
        <w:jc w:val="both"/>
        <w:rPr>
          <w:rFonts w:asciiTheme="minorHAnsi" w:eastAsia="Ebrima" w:hAnsiTheme="minorHAnsi" w:cstheme="minorHAnsi"/>
          <w:sz w:val="16"/>
          <w:szCs w:val="16"/>
        </w:rPr>
      </w:pPr>
    </w:p>
    <w:p w:rsidR="008200ED" w:rsidRPr="00BA5A24" w:rsidRDefault="000B2CDC" w:rsidP="00322085">
      <w:pPr>
        <w:pStyle w:val="Paragraphedeliste"/>
        <w:numPr>
          <w:ilvl w:val="0"/>
          <w:numId w:val="4"/>
        </w:numPr>
        <w:ind w:left="567"/>
        <w:jc w:val="both"/>
        <w:rPr>
          <w:rFonts w:asciiTheme="minorHAnsi" w:eastAsia="Ebrima" w:hAnsiTheme="minorHAnsi" w:cstheme="minorHAnsi"/>
          <w:sz w:val="22"/>
          <w:szCs w:val="22"/>
        </w:rPr>
      </w:pPr>
      <w:r w:rsidRPr="00BA5A24">
        <w:rPr>
          <w:rFonts w:asciiTheme="minorHAnsi" w:eastAsia="Ebrima" w:hAnsiTheme="minorHAnsi" w:cstheme="minorHAnsi"/>
          <w:b/>
          <w:sz w:val="22"/>
          <w:szCs w:val="22"/>
        </w:rPr>
        <w:t xml:space="preserve">Animer </w:t>
      </w:r>
      <w:r w:rsidR="00C377E3" w:rsidRPr="00BA5A24">
        <w:rPr>
          <w:rFonts w:asciiTheme="minorHAnsi" w:eastAsia="Ebrima" w:hAnsiTheme="minorHAnsi" w:cstheme="minorHAnsi"/>
          <w:b/>
          <w:sz w:val="22"/>
          <w:szCs w:val="22"/>
        </w:rPr>
        <w:t xml:space="preserve">un espace de </w:t>
      </w:r>
      <w:r w:rsidR="00953676" w:rsidRPr="00BA5A24">
        <w:rPr>
          <w:rFonts w:asciiTheme="minorHAnsi" w:eastAsia="Ebrima" w:hAnsiTheme="minorHAnsi" w:cstheme="minorHAnsi"/>
          <w:b/>
          <w:sz w:val="22"/>
          <w:szCs w:val="22"/>
        </w:rPr>
        <w:t>réflexion</w:t>
      </w:r>
      <w:r w:rsidR="00953676" w:rsidRPr="00BA5A24">
        <w:rPr>
          <w:rFonts w:asciiTheme="minorHAnsi" w:eastAsia="Ebrima" w:hAnsiTheme="minorHAnsi" w:cstheme="minorHAnsi"/>
          <w:color w:val="FF0000"/>
          <w:sz w:val="22"/>
          <w:szCs w:val="22"/>
        </w:rPr>
        <w:t xml:space="preserve"> </w:t>
      </w:r>
      <w:r w:rsidR="00C377E3" w:rsidRPr="00BA5A24">
        <w:rPr>
          <w:rFonts w:asciiTheme="minorHAnsi" w:eastAsia="Ebrima" w:hAnsiTheme="minorHAnsi" w:cstheme="minorHAnsi"/>
          <w:sz w:val="22"/>
          <w:szCs w:val="22"/>
        </w:rPr>
        <w:t xml:space="preserve">dans le cadre de groupes de travail </w:t>
      </w:r>
      <w:r w:rsidR="006A7424">
        <w:rPr>
          <w:rFonts w:asciiTheme="minorHAnsi" w:eastAsia="Ebrima" w:hAnsiTheme="minorHAnsi" w:cstheme="minorHAnsi"/>
          <w:sz w:val="22"/>
          <w:szCs w:val="22"/>
        </w:rPr>
        <w:t xml:space="preserve">thématiques </w:t>
      </w:r>
      <w:r w:rsidR="00C377E3" w:rsidRPr="00BA5A24">
        <w:rPr>
          <w:rFonts w:asciiTheme="minorHAnsi" w:eastAsia="Ebrima" w:hAnsiTheme="minorHAnsi" w:cstheme="minorHAnsi"/>
          <w:sz w:val="22"/>
          <w:szCs w:val="22"/>
        </w:rPr>
        <w:t xml:space="preserve">dont le contenu est restitué </w:t>
      </w:r>
      <w:r w:rsidR="006B5AA7" w:rsidRPr="00BA5A24">
        <w:rPr>
          <w:rFonts w:asciiTheme="minorHAnsi" w:eastAsia="Ebrima" w:hAnsiTheme="minorHAnsi" w:cstheme="minorHAnsi"/>
          <w:sz w:val="22"/>
          <w:szCs w:val="22"/>
        </w:rPr>
        <w:t>lors du</w:t>
      </w:r>
      <w:r w:rsidR="00B54442" w:rsidRPr="00BA5A24">
        <w:rPr>
          <w:rFonts w:asciiTheme="minorHAnsi" w:eastAsia="Ebrima" w:hAnsiTheme="minorHAnsi" w:cstheme="minorHAnsi"/>
          <w:sz w:val="22"/>
          <w:szCs w:val="22"/>
        </w:rPr>
        <w:t xml:space="preserve"> c</w:t>
      </w:r>
      <w:r w:rsidRPr="00BA5A24">
        <w:rPr>
          <w:rFonts w:asciiTheme="minorHAnsi" w:eastAsia="Ebrima" w:hAnsiTheme="minorHAnsi" w:cstheme="minorHAnsi"/>
          <w:sz w:val="22"/>
          <w:szCs w:val="22"/>
        </w:rPr>
        <w:t>olloque annuel</w:t>
      </w:r>
      <w:r w:rsidR="00C377E3" w:rsidRPr="00BA5A24">
        <w:rPr>
          <w:rFonts w:asciiTheme="minorHAnsi" w:eastAsia="Ebrima" w:hAnsiTheme="minorHAnsi" w:cstheme="minorHAnsi"/>
          <w:sz w:val="22"/>
          <w:szCs w:val="22"/>
        </w:rPr>
        <w:t xml:space="preserve">. </w:t>
      </w:r>
    </w:p>
    <w:p w:rsidR="00FA4F2D" w:rsidRPr="00BA5A24" w:rsidRDefault="00FA4F2D" w:rsidP="000E10BD">
      <w:pPr>
        <w:jc w:val="both"/>
        <w:rPr>
          <w:rStyle w:val="textexposedshow"/>
          <w:rFonts w:asciiTheme="minorHAnsi" w:hAnsiTheme="minorHAnsi" w:cstheme="minorHAnsi"/>
          <w:sz w:val="22"/>
          <w:szCs w:val="22"/>
        </w:rPr>
      </w:pPr>
    </w:p>
    <w:p w:rsidR="00EC5103" w:rsidRDefault="00EC5103" w:rsidP="000E10BD">
      <w:pPr>
        <w:jc w:val="both"/>
        <w:rPr>
          <w:rStyle w:val="textexposedshow"/>
          <w:rFonts w:asciiTheme="minorHAnsi" w:hAnsiTheme="minorHAnsi" w:cstheme="minorHAnsi"/>
          <w:sz w:val="22"/>
          <w:szCs w:val="22"/>
        </w:rPr>
      </w:pPr>
    </w:p>
    <w:p w:rsidR="001A09EA" w:rsidRPr="00BA5A24" w:rsidRDefault="001A09EA" w:rsidP="000E10BD">
      <w:pPr>
        <w:jc w:val="both"/>
        <w:rPr>
          <w:rStyle w:val="textexposedshow"/>
          <w:rFonts w:asciiTheme="minorHAnsi" w:hAnsiTheme="minorHAnsi" w:cstheme="minorHAnsi"/>
          <w:sz w:val="22"/>
          <w:szCs w:val="22"/>
        </w:rPr>
      </w:pPr>
    </w:p>
    <w:p w:rsidR="00AF70F1" w:rsidRPr="00BA5A24" w:rsidRDefault="0097486C" w:rsidP="00322085">
      <w:pPr>
        <w:pStyle w:val="Paragraphedeliste"/>
        <w:numPr>
          <w:ilvl w:val="0"/>
          <w:numId w:val="5"/>
        </w:numPr>
        <w:ind w:left="284" w:hanging="284"/>
        <w:jc w:val="both"/>
        <w:rPr>
          <w:rStyle w:val="textexposedshow"/>
          <w:rFonts w:asciiTheme="minorHAnsi" w:hAnsiTheme="minorHAnsi" w:cstheme="minorHAnsi"/>
          <w:color w:val="FF3300"/>
          <w:sz w:val="30"/>
          <w:szCs w:val="30"/>
        </w:rPr>
      </w:pPr>
      <w:r w:rsidRPr="00BA5A24">
        <w:rPr>
          <w:rStyle w:val="textexposedshow"/>
          <w:rFonts w:asciiTheme="minorHAnsi" w:hAnsiTheme="minorHAnsi" w:cstheme="minorHAnsi"/>
          <w:color w:val="FF0000"/>
          <w:sz w:val="32"/>
          <w:szCs w:val="32"/>
        </w:rPr>
        <w:t xml:space="preserve"> </w:t>
      </w:r>
      <w:r w:rsidRPr="00BA5A24">
        <w:rPr>
          <w:rStyle w:val="textexposedshow"/>
          <w:rFonts w:asciiTheme="minorHAnsi" w:hAnsiTheme="minorHAnsi" w:cstheme="minorHAnsi"/>
          <w:color w:val="FF0000"/>
          <w:sz w:val="30"/>
          <w:szCs w:val="30"/>
        </w:rPr>
        <w:t>Des r</w:t>
      </w:r>
      <w:r w:rsidR="00AD12DC" w:rsidRPr="00BA5A24">
        <w:rPr>
          <w:rStyle w:val="textexposedshow"/>
          <w:rFonts w:asciiTheme="minorHAnsi" w:hAnsiTheme="minorHAnsi" w:cstheme="minorHAnsi"/>
          <w:color w:val="FF0000"/>
          <w:sz w:val="30"/>
          <w:szCs w:val="30"/>
        </w:rPr>
        <w:t>éalisations</w:t>
      </w:r>
      <w:r w:rsidR="00C153B7" w:rsidRPr="00BA5A24">
        <w:rPr>
          <w:rStyle w:val="textexposedshow"/>
          <w:rFonts w:asciiTheme="minorHAnsi" w:hAnsiTheme="minorHAnsi" w:cstheme="minorHAnsi"/>
          <w:color w:val="FF0000"/>
          <w:sz w:val="30"/>
          <w:szCs w:val="30"/>
        </w:rPr>
        <w:t xml:space="preserve"> et </w:t>
      </w:r>
      <w:r w:rsidR="002F7276" w:rsidRPr="00BA5A24">
        <w:rPr>
          <w:rStyle w:val="textexposedshow"/>
          <w:rFonts w:asciiTheme="minorHAnsi" w:hAnsiTheme="minorHAnsi" w:cstheme="minorHAnsi"/>
          <w:color w:val="FF0000"/>
          <w:sz w:val="30"/>
          <w:szCs w:val="30"/>
        </w:rPr>
        <w:t xml:space="preserve">des </w:t>
      </w:r>
      <w:r w:rsidR="0092362A" w:rsidRPr="00BA5A24">
        <w:rPr>
          <w:rStyle w:val="textexposedshow"/>
          <w:rFonts w:asciiTheme="minorHAnsi" w:hAnsiTheme="minorHAnsi" w:cstheme="minorHAnsi"/>
          <w:color w:val="FF0000"/>
          <w:sz w:val="30"/>
          <w:szCs w:val="30"/>
        </w:rPr>
        <w:t>avancées concrètes</w:t>
      </w:r>
    </w:p>
    <w:p w:rsidR="0062415E" w:rsidRPr="00BA5A24" w:rsidRDefault="0062415E" w:rsidP="000E10BD">
      <w:pPr>
        <w:jc w:val="both"/>
        <w:rPr>
          <w:rStyle w:val="textexposedshow"/>
          <w:rFonts w:asciiTheme="minorHAnsi" w:hAnsiTheme="minorHAnsi" w:cstheme="minorHAnsi"/>
          <w:color w:val="FF0000"/>
          <w:sz w:val="26"/>
          <w:szCs w:val="26"/>
        </w:rPr>
      </w:pPr>
    </w:p>
    <w:p w:rsidR="00E23F01" w:rsidRPr="00BA5A24" w:rsidRDefault="00E23F01" w:rsidP="000E10BD">
      <w:pPr>
        <w:spacing w:line="276" w:lineRule="auto"/>
        <w:jc w:val="both"/>
        <w:rPr>
          <w:rStyle w:val="textexposedshow"/>
          <w:rFonts w:asciiTheme="minorHAnsi" w:hAnsiTheme="minorHAnsi" w:cstheme="minorHAnsi"/>
          <w:sz w:val="26"/>
          <w:szCs w:val="26"/>
        </w:rPr>
      </w:pPr>
    </w:p>
    <w:p w:rsidR="008C1C84" w:rsidRPr="007C492D" w:rsidRDefault="004F2537" w:rsidP="000E10BD">
      <w:pPr>
        <w:pBdr>
          <w:left w:val="single" w:sz="4" w:space="4" w:color="D99594" w:themeColor="accent2" w:themeTint="99"/>
        </w:pBdr>
        <w:spacing w:line="276" w:lineRule="auto"/>
        <w:jc w:val="both"/>
        <w:rPr>
          <w:rFonts w:asciiTheme="minorHAnsi" w:hAnsiTheme="minorHAnsi" w:cstheme="minorHAnsi"/>
          <w:sz w:val="21"/>
          <w:szCs w:val="21"/>
        </w:rPr>
      </w:pPr>
      <w:r w:rsidRPr="007C492D">
        <w:rPr>
          <w:rFonts w:asciiTheme="minorHAnsi" w:hAnsiTheme="minorHAnsi" w:cstheme="minorHAnsi"/>
          <w:sz w:val="22"/>
          <w:szCs w:val="22"/>
        </w:rPr>
        <w:t xml:space="preserve">Dès 2001, </w:t>
      </w:r>
      <w:r w:rsidR="00551EBD" w:rsidRPr="007C492D">
        <w:rPr>
          <w:rFonts w:asciiTheme="minorHAnsi" w:hAnsiTheme="minorHAnsi" w:cstheme="minorHAnsi"/>
          <w:sz w:val="22"/>
          <w:szCs w:val="22"/>
        </w:rPr>
        <w:t xml:space="preserve">une </w:t>
      </w:r>
      <w:r w:rsidRPr="007C492D">
        <w:rPr>
          <w:rFonts w:asciiTheme="minorHAnsi" w:hAnsiTheme="minorHAnsi" w:cstheme="minorHAnsi"/>
          <w:sz w:val="22"/>
          <w:szCs w:val="22"/>
        </w:rPr>
        <w:t xml:space="preserve">idée </w:t>
      </w:r>
      <w:r w:rsidR="00551EBD" w:rsidRPr="007C492D">
        <w:rPr>
          <w:rFonts w:asciiTheme="minorHAnsi" w:hAnsiTheme="minorHAnsi" w:cstheme="minorHAnsi"/>
          <w:sz w:val="22"/>
          <w:szCs w:val="22"/>
        </w:rPr>
        <w:t>s’impose :</w:t>
      </w:r>
      <w:r w:rsidRPr="007C492D">
        <w:rPr>
          <w:rFonts w:asciiTheme="minorHAnsi" w:hAnsiTheme="minorHAnsi" w:cstheme="minorHAnsi"/>
          <w:sz w:val="22"/>
          <w:szCs w:val="22"/>
        </w:rPr>
        <w:t xml:space="preserve"> </w:t>
      </w:r>
      <w:r w:rsidR="00DC4F3F" w:rsidRPr="007C492D">
        <w:rPr>
          <w:rFonts w:asciiTheme="minorHAnsi" w:hAnsiTheme="minorHAnsi" w:cstheme="minorHAnsi"/>
          <w:sz w:val="22"/>
          <w:szCs w:val="22"/>
        </w:rPr>
        <w:t xml:space="preserve">rassembler </w:t>
      </w:r>
      <w:r w:rsidR="00551EBD" w:rsidRPr="007C492D">
        <w:rPr>
          <w:rFonts w:asciiTheme="minorHAnsi" w:hAnsiTheme="minorHAnsi" w:cstheme="minorHAnsi"/>
          <w:sz w:val="22"/>
          <w:szCs w:val="22"/>
        </w:rPr>
        <w:t>lors d’un</w:t>
      </w:r>
      <w:r w:rsidR="00836BCE" w:rsidRPr="007C492D">
        <w:rPr>
          <w:rFonts w:asciiTheme="minorHAnsi" w:hAnsiTheme="minorHAnsi" w:cstheme="minorHAnsi"/>
          <w:sz w:val="22"/>
          <w:szCs w:val="22"/>
        </w:rPr>
        <w:t xml:space="preserve"> évé</w:t>
      </w:r>
      <w:r w:rsidR="00DC4F3F" w:rsidRPr="007C492D">
        <w:rPr>
          <w:rFonts w:asciiTheme="minorHAnsi" w:hAnsiTheme="minorHAnsi" w:cstheme="minorHAnsi"/>
          <w:sz w:val="22"/>
          <w:szCs w:val="22"/>
        </w:rPr>
        <w:t xml:space="preserve">nement unique les réseaux des entreprises membres du Cercle à </w:t>
      </w:r>
      <w:r w:rsidRPr="007C492D">
        <w:rPr>
          <w:rFonts w:asciiTheme="minorHAnsi" w:hAnsiTheme="minorHAnsi" w:cstheme="minorHAnsi"/>
          <w:sz w:val="22"/>
          <w:szCs w:val="22"/>
        </w:rPr>
        <w:t xml:space="preserve">l’occasion de </w:t>
      </w:r>
      <w:r w:rsidRPr="007C492D">
        <w:rPr>
          <w:rFonts w:asciiTheme="minorHAnsi" w:hAnsiTheme="minorHAnsi" w:cstheme="minorHAnsi"/>
          <w:b/>
          <w:sz w:val="22"/>
          <w:szCs w:val="22"/>
        </w:rPr>
        <w:t>la Journée internationale des droits des femmes</w:t>
      </w:r>
      <w:r w:rsidR="00551EBD" w:rsidRPr="007C492D">
        <w:rPr>
          <w:rFonts w:asciiTheme="minorHAnsi" w:hAnsiTheme="minorHAnsi" w:cstheme="minorHAnsi"/>
          <w:sz w:val="22"/>
          <w:szCs w:val="22"/>
        </w:rPr>
        <w:t>.</w:t>
      </w:r>
      <w:r w:rsidR="008C457E" w:rsidRPr="007C492D">
        <w:rPr>
          <w:rFonts w:asciiTheme="minorHAnsi" w:hAnsiTheme="minorHAnsi" w:cstheme="minorHAnsi"/>
          <w:sz w:val="21"/>
          <w:szCs w:val="21"/>
        </w:rPr>
        <w:t xml:space="preserve"> </w:t>
      </w:r>
    </w:p>
    <w:p w:rsidR="006A7424" w:rsidRPr="007C492D" w:rsidRDefault="006A7424" w:rsidP="000E10BD">
      <w:pPr>
        <w:pBdr>
          <w:left w:val="single" w:sz="4" w:space="4" w:color="D99594" w:themeColor="accent2" w:themeTint="99"/>
        </w:pBdr>
        <w:spacing w:line="276" w:lineRule="auto"/>
        <w:jc w:val="both"/>
        <w:rPr>
          <w:rFonts w:asciiTheme="minorHAnsi" w:hAnsiTheme="minorHAnsi" w:cstheme="minorHAnsi"/>
          <w:sz w:val="14"/>
          <w:szCs w:val="14"/>
        </w:rPr>
      </w:pPr>
    </w:p>
    <w:p w:rsidR="00551EBD" w:rsidRPr="007C492D" w:rsidRDefault="00AF608E" w:rsidP="000E10BD">
      <w:pPr>
        <w:pBdr>
          <w:left w:val="single" w:sz="4" w:space="4" w:color="D99594" w:themeColor="accent2" w:themeTint="99"/>
        </w:pBdr>
        <w:spacing w:line="276" w:lineRule="auto"/>
        <w:jc w:val="both"/>
        <w:rPr>
          <w:rFonts w:asciiTheme="minorHAnsi" w:hAnsiTheme="minorHAnsi" w:cstheme="minorHAnsi"/>
          <w:sz w:val="22"/>
          <w:szCs w:val="22"/>
        </w:rPr>
      </w:pPr>
      <w:r w:rsidRPr="007C492D">
        <w:rPr>
          <w:rFonts w:asciiTheme="minorHAnsi" w:hAnsiTheme="minorHAnsi" w:cstheme="minorHAnsi"/>
          <w:sz w:val="22"/>
          <w:szCs w:val="22"/>
        </w:rPr>
        <w:t>Te</w:t>
      </w:r>
      <w:r w:rsidR="001C4E63" w:rsidRPr="007C492D">
        <w:rPr>
          <w:rFonts w:asciiTheme="minorHAnsi" w:hAnsiTheme="minorHAnsi" w:cstheme="minorHAnsi"/>
          <w:sz w:val="22"/>
          <w:szCs w:val="22"/>
        </w:rPr>
        <w:t>mps</w:t>
      </w:r>
      <w:r w:rsidR="00B54442" w:rsidRPr="007C492D">
        <w:rPr>
          <w:rFonts w:asciiTheme="minorHAnsi" w:hAnsiTheme="minorHAnsi" w:cstheme="minorHAnsi"/>
          <w:sz w:val="22"/>
          <w:szCs w:val="22"/>
        </w:rPr>
        <w:t xml:space="preserve"> fort de la vie du Cercle, </w:t>
      </w:r>
      <w:r w:rsidR="00B54442" w:rsidRPr="007C492D">
        <w:rPr>
          <w:rFonts w:asciiTheme="minorHAnsi" w:hAnsiTheme="minorHAnsi" w:cstheme="minorHAnsi"/>
          <w:b/>
          <w:sz w:val="22"/>
          <w:szCs w:val="22"/>
        </w:rPr>
        <w:t xml:space="preserve">le colloque </w:t>
      </w:r>
      <w:r w:rsidR="006A7424" w:rsidRPr="007C492D">
        <w:rPr>
          <w:rFonts w:asciiTheme="minorHAnsi" w:hAnsiTheme="minorHAnsi" w:cstheme="minorHAnsi"/>
          <w:b/>
          <w:bCs/>
          <w:sz w:val="22"/>
          <w:szCs w:val="22"/>
        </w:rPr>
        <w:t>se veut avant tout</w:t>
      </w:r>
      <w:r w:rsidR="006A7424" w:rsidRPr="007C492D">
        <w:rPr>
          <w:rFonts w:asciiTheme="minorHAnsi" w:hAnsiTheme="minorHAnsi" w:cstheme="minorHAnsi"/>
          <w:sz w:val="22"/>
          <w:szCs w:val="22"/>
        </w:rPr>
        <w:t xml:space="preserve"> </w:t>
      </w:r>
      <w:r w:rsidR="006A7424" w:rsidRPr="007C492D">
        <w:rPr>
          <w:rFonts w:asciiTheme="minorHAnsi" w:hAnsiTheme="minorHAnsi" w:cstheme="minorHAnsi"/>
          <w:b/>
          <w:sz w:val="22"/>
          <w:szCs w:val="22"/>
        </w:rPr>
        <w:t>un moment d’échanges et de bonnes pratiques</w:t>
      </w:r>
      <w:r w:rsidR="006A7424" w:rsidRPr="007C492D">
        <w:rPr>
          <w:rFonts w:asciiTheme="minorHAnsi" w:hAnsiTheme="minorHAnsi" w:cstheme="minorHAnsi"/>
          <w:sz w:val="22"/>
          <w:szCs w:val="22"/>
        </w:rPr>
        <w:t xml:space="preserve"> qui alterne analyses et avancées, témoignages et expertises, tables rondes et ateliers. </w:t>
      </w:r>
    </w:p>
    <w:p w:rsidR="006A7424" w:rsidRPr="007C492D" w:rsidRDefault="006A7424" w:rsidP="000E10BD">
      <w:pPr>
        <w:pBdr>
          <w:left w:val="single" w:sz="4" w:space="4" w:color="D99594" w:themeColor="accent2" w:themeTint="99"/>
        </w:pBdr>
        <w:spacing w:line="276" w:lineRule="auto"/>
        <w:jc w:val="both"/>
        <w:rPr>
          <w:rFonts w:asciiTheme="minorHAnsi" w:hAnsiTheme="minorHAnsi" w:cstheme="minorHAnsi"/>
          <w:b/>
          <w:sz w:val="22"/>
          <w:szCs w:val="22"/>
        </w:rPr>
      </w:pPr>
      <w:r w:rsidRPr="007C492D">
        <w:rPr>
          <w:rFonts w:asciiTheme="minorHAnsi" w:hAnsiTheme="minorHAnsi" w:cstheme="minorHAnsi"/>
          <w:sz w:val="22"/>
          <w:szCs w:val="22"/>
        </w:rPr>
        <w:t>Ces derniers font l’objet d’une réflexion permanente menée dans le cadre de groupes de travail dont le contenu est restitué lors du colloque et qui</w:t>
      </w:r>
      <w:r w:rsidRPr="007C492D">
        <w:rPr>
          <w:rFonts w:asciiTheme="minorHAnsi" w:hAnsiTheme="minorHAnsi" w:cstheme="minorHAnsi"/>
          <w:bCs/>
          <w:sz w:val="22"/>
          <w:szCs w:val="22"/>
        </w:rPr>
        <w:t xml:space="preserve"> constitue "le patrimoine culturel" du Cercle InterElles</w:t>
      </w:r>
      <w:r w:rsidRPr="007C492D">
        <w:rPr>
          <w:rFonts w:asciiTheme="minorHAnsi" w:hAnsiTheme="minorHAnsi" w:cstheme="minorHAnsi"/>
          <w:sz w:val="22"/>
          <w:szCs w:val="22"/>
        </w:rPr>
        <w:t xml:space="preserve">. </w:t>
      </w:r>
    </w:p>
    <w:p w:rsidR="006A7424" w:rsidRPr="007C492D" w:rsidRDefault="006A7424" w:rsidP="000E10BD">
      <w:pPr>
        <w:pBdr>
          <w:left w:val="single" w:sz="4" w:space="4" w:color="D99594" w:themeColor="accent2" w:themeTint="99"/>
        </w:pBdr>
        <w:spacing w:line="276" w:lineRule="auto"/>
        <w:jc w:val="both"/>
        <w:rPr>
          <w:rFonts w:asciiTheme="minorHAnsi" w:hAnsiTheme="minorHAnsi" w:cstheme="minorHAnsi"/>
          <w:b/>
          <w:sz w:val="14"/>
          <w:szCs w:val="14"/>
        </w:rPr>
      </w:pPr>
    </w:p>
    <w:p w:rsidR="006C05BB" w:rsidRPr="007C492D" w:rsidRDefault="006A7424" w:rsidP="000E10BD">
      <w:pPr>
        <w:pBdr>
          <w:left w:val="single" w:sz="4" w:space="4" w:color="D99594" w:themeColor="accent2" w:themeTint="99"/>
        </w:pBdr>
        <w:spacing w:line="276" w:lineRule="auto"/>
        <w:jc w:val="both"/>
        <w:rPr>
          <w:rFonts w:asciiTheme="minorHAnsi" w:hAnsiTheme="minorHAnsi" w:cstheme="minorHAnsi"/>
          <w:sz w:val="22"/>
          <w:szCs w:val="22"/>
        </w:rPr>
      </w:pPr>
      <w:r w:rsidRPr="007C492D">
        <w:rPr>
          <w:rFonts w:asciiTheme="minorHAnsi" w:hAnsiTheme="minorHAnsi" w:cstheme="minorHAnsi"/>
          <w:b/>
          <w:sz w:val="22"/>
          <w:szCs w:val="22"/>
        </w:rPr>
        <w:t xml:space="preserve">Le colloque </w:t>
      </w:r>
      <w:r w:rsidR="00DB3C83" w:rsidRPr="007C492D">
        <w:rPr>
          <w:rFonts w:asciiTheme="minorHAnsi" w:hAnsiTheme="minorHAnsi" w:cstheme="minorHAnsi"/>
          <w:b/>
          <w:sz w:val="22"/>
          <w:szCs w:val="22"/>
        </w:rPr>
        <w:t>connaît un succès grandissant</w:t>
      </w:r>
      <w:r w:rsidR="00DB3C83" w:rsidRPr="007C492D">
        <w:rPr>
          <w:rFonts w:asciiTheme="minorHAnsi" w:hAnsiTheme="minorHAnsi" w:cstheme="minorHAnsi"/>
          <w:sz w:val="22"/>
          <w:szCs w:val="22"/>
        </w:rPr>
        <w:t xml:space="preserve"> auprè</w:t>
      </w:r>
      <w:r w:rsidR="001C4E63" w:rsidRPr="007C492D">
        <w:rPr>
          <w:rFonts w:asciiTheme="minorHAnsi" w:hAnsiTheme="minorHAnsi" w:cstheme="minorHAnsi"/>
          <w:sz w:val="22"/>
          <w:szCs w:val="22"/>
        </w:rPr>
        <w:t>s de</w:t>
      </w:r>
      <w:r w:rsidR="00B07884" w:rsidRPr="007C492D">
        <w:rPr>
          <w:rFonts w:asciiTheme="minorHAnsi" w:hAnsiTheme="minorHAnsi" w:cstheme="minorHAnsi"/>
          <w:sz w:val="22"/>
          <w:szCs w:val="22"/>
        </w:rPr>
        <w:t xml:space="preserve"> ses</w:t>
      </w:r>
      <w:r w:rsidR="00D274FC" w:rsidRPr="007C492D">
        <w:rPr>
          <w:rFonts w:asciiTheme="minorHAnsi" w:hAnsiTheme="minorHAnsi" w:cstheme="minorHAnsi"/>
          <w:sz w:val="22"/>
          <w:szCs w:val="22"/>
        </w:rPr>
        <w:t xml:space="preserve"> quelque 6</w:t>
      </w:r>
      <w:r w:rsidR="001C4E63" w:rsidRPr="007C492D">
        <w:rPr>
          <w:rFonts w:asciiTheme="minorHAnsi" w:hAnsiTheme="minorHAnsi" w:cstheme="minorHAnsi"/>
          <w:sz w:val="22"/>
          <w:szCs w:val="22"/>
        </w:rPr>
        <w:t xml:space="preserve">00 </w:t>
      </w:r>
      <w:proofErr w:type="spellStart"/>
      <w:proofErr w:type="gramStart"/>
      <w:r w:rsidR="001C4E63" w:rsidRPr="007C492D">
        <w:rPr>
          <w:rFonts w:asciiTheme="minorHAnsi" w:hAnsiTheme="minorHAnsi" w:cstheme="minorHAnsi"/>
          <w:sz w:val="22"/>
          <w:szCs w:val="22"/>
        </w:rPr>
        <w:t>participant</w:t>
      </w:r>
      <w:proofErr w:type="gramEnd"/>
      <w:r w:rsidR="008C457E" w:rsidRPr="007C492D">
        <w:rPr>
          <w:rFonts w:asciiTheme="minorHAnsi" w:hAnsiTheme="minorHAnsi" w:cstheme="minorHAnsi"/>
          <w:sz w:val="22"/>
          <w:szCs w:val="22"/>
        </w:rPr>
        <w:t>.e.</w:t>
      </w:r>
      <w:r w:rsidR="00DB3C83" w:rsidRPr="007C492D">
        <w:rPr>
          <w:rFonts w:asciiTheme="minorHAnsi" w:hAnsiTheme="minorHAnsi" w:cstheme="minorHAnsi"/>
          <w:sz w:val="22"/>
          <w:szCs w:val="22"/>
        </w:rPr>
        <w:t>s</w:t>
      </w:r>
      <w:proofErr w:type="spellEnd"/>
      <w:r w:rsidRPr="007C492D">
        <w:rPr>
          <w:rFonts w:asciiTheme="minorHAnsi" w:hAnsiTheme="minorHAnsi" w:cstheme="minorHAnsi"/>
          <w:sz w:val="22"/>
          <w:szCs w:val="22"/>
        </w:rPr>
        <w:t>. Sa retransmission en région permet aux membres des réseaux des entreprises partenaires de vivre l’événement</w:t>
      </w:r>
      <w:r w:rsidR="007F7AB4" w:rsidRPr="007C492D">
        <w:rPr>
          <w:rFonts w:asciiTheme="minorHAnsi" w:hAnsiTheme="minorHAnsi" w:cstheme="minorHAnsi"/>
          <w:sz w:val="22"/>
          <w:szCs w:val="22"/>
        </w:rPr>
        <w:t xml:space="preserve"> en direct. </w:t>
      </w:r>
    </w:p>
    <w:p w:rsidR="00A96F60" w:rsidRPr="007C492D" w:rsidRDefault="00A96F60" w:rsidP="000E10BD">
      <w:pPr>
        <w:pBdr>
          <w:left w:val="single" w:sz="4" w:space="4" w:color="D99594" w:themeColor="accent2" w:themeTint="99"/>
        </w:pBdr>
        <w:spacing w:line="276" w:lineRule="auto"/>
        <w:jc w:val="both"/>
        <w:rPr>
          <w:rFonts w:asciiTheme="minorHAnsi" w:hAnsiTheme="minorHAnsi" w:cstheme="minorHAnsi"/>
          <w:sz w:val="16"/>
          <w:szCs w:val="16"/>
        </w:rPr>
      </w:pPr>
    </w:p>
    <w:p w:rsidR="009E7261" w:rsidRPr="00BA5A24" w:rsidRDefault="00AF70F1" w:rsidP="000E10BD">
      <w:pPr>
        <w:pBdr>
          <w:left w:val="single" w:sz="4" w:space="4" w:color="D99594" w:themeColor="accent2" w:themeTint="99"/>
        </w:pBdr>
        <w:spacing w:line="276" w:lineRule="auto"/>
        <w:jc w:val="both"/>
        <w:rPr>
          <w:rStyle w:val="textexposedshow"/>
          <w:rFonts w:asciiTheme="minorHAnsi" w:hAnsiTheme="minorHAnsi" w:cstheme="minorHAnsi"/>
          <w:sz w:val="22"/>
          <w:szCs w:val="22"/>
        </w:rPr>
      </w:pPr>
      <w:r w:rsidRPr="00BA5A24">
        <w:rPr>
          <w:rFonts w:asciiTheme="minorHAnsi" w:hAnsiTheme="minorHAnsi" w:cstheme="minorHAnsi"/>
          <w:sz w:val="22"/>
          <w:szCs w:val="22"/>
        </w:rPr>
        <w:t xml:space="preserve">Parmi les thèmes </w:t>
      </w:r>
      <w:r w:rsidR="00B07884" w:rsidRPr="00BA5A24">
        <w:rPr>
          <w:rFonts w:asciiTheme="minorHAnsi" w:hAnsiTheme="minorHAnsi" w:cstheme="minorHAnsi"/>
          <w:sz w:val="22"/>
          <w:szCs w:val="22"/>
        </w:rPr>
        <w:t>approfondis depuis 2001</w:t>
      </w:r>
      <w:r w:rsidR="00D90588" w:rsidRPr="00BA5A24">
        <w:rPr>
          <w:rFonts w:asciiTheme="minorHAnsi" w:hAnsiTheme="minorHAnsi" w:cstheme="minorHAnsi"/>
          <w:sz w:val="22"/>
          <w:szCs w:val="22"/>
        </w:rPr>
        <w:t xml:space="preserve"> </w:t>
      </w:r>
      <w:r w:rsidR="00936D2F" w:rsidRPr="00BA5A24">
        <w:rPr>
          <w:rFonts w:asciiTheme="minorHAnsi" w:hAnsiTheme="minorHAnsi" w:cstheme="minorHAnsi"/>
          <w:sz w:val="22"/>
          <w:szCs w:val="22"/>
        </w:rPr>
        <w:t>:</w:t>
      </w:r>
    </w:p>
    <w:p w:rsidR="00056AFD" w:rsidRPr="00BA5A24" w:rsidRDefault="00056AFD" w:rsidP="000E10BD">
      <w:pPr>
        <w:pStyle w:val="m-5672698931565425010msonormal"/>
        <w:shd w:val="clear" w:color="auto" w:fill="FFFFFF"/>
        <w:spacing w:before="0" w:beforeAutospacing="0" w:after="0" w:afterAutospacing="0"/>
        <w:jc w:val="both"/>
        <w:rPr>
          <w:rStyle w:val="textexposedshow"/>
          <w:rFonts w:asciiTheme="minorHAnsi" w:hAnsiTheme="minorHAnsi" w:cstheme="minorHAnsi"/>
          <w:sz w:val="22"/>
          <w:szCs w:val="22"/>
        </w:rPr>
      </w:pPr>
    </w:p>
    <w:p w:rsidR="008C457E" w:rsidRPr="007C492D" w:rsidRDefault="00D724A0" w:rsidP="000E10BD">
      <w:pPr>
        <w:pStyle w:val="ListeAPuce"/>
        <w:numPr>
          <w:ilvl w:val="0"/>
          <w:numId w:val="0"/>
        </w:numPr>
        <w:spacing w:line="264" w:lineRule="auto"/>
        <w:rPr>
          <w:rFonts w:asciiTheme="minorHAnsi" w:hAnsiTheme="minorHAnsi" w:cstheme="minorHAnsi"/>
          <w:sz w:val="21"/>
          <w:szCs w:val="21"/>
        </w:rPr>
      </w:pPr>
      <w:r w:rsidRPr="007C492D">
        <w:rPr>
          <w:rFonts w:asciiTheme="minorHAnsi" w:hAnsiTheme="minorHAnsi" w:cstheme="minorHAnsi"/>
          <w:i/>
          <w:sz w:val="21"/>
          <w:szCs w:val="21"/>
        </w:rPr>
        <w:t xml:space="preserve">• </w:t>
      </w:r>
      <w:r w:rsidR="008C457E" w:rsidRPr="007C492D">
        <w:rPr>
          <w:rFonts w:asciiTheme="minorHAnsi" w:hAnsiTheme="minorHAnsi" w:cstheme="minorHAnsi"/>
          <w:sz w:val="21"/>
          <w:szCs w:val="21"/>
        </w:rPr>
        <w:t>La diversité dans tous ses états : l’intelligence artificielle a-t-elle un sexe ? La mixité a-</w:t>
      </w:r>
      <w:r w:rsidR="00551EBD" w:rsidRPr="007C492D">
        <w:rPr>
          <w:rFonts w:asciiTheme="minorHAnsi" w:hAnsiTheme="minorHAnsi" w:cstheme="minorHAnsi"/>
          <w:sz w:val="21"/>
          <w:szCs w:val="21"/>
        </w:rPr>
        <w:t>t</w:t>
      </w:r>
      <w:r w:rsidR="008C457E" w:rsidRPr="007C492D">
        <w:rPr>
          <w:rFonts w:asciiTheme="minorHAnsi" w:hAnsiTheme="minorHAnsi" w:cstheme="minorHAnsi"/>
          <w:sz w:val="21"/>
          <w:szCs w:val="21"/>
        </w:rPr>
        <w:t>-elle un âge ?</w:t>
      </w:r>
    </w:p>
    <w:p w:rsidR="008C457E" w:rsidRPr="00BA5A24" w:rsidRDefault="008C457E" w:rsidP="000E10BD">
      <w:pPr>
        <w:pStyle w:val="ListeAPuce"/>
        <w:numPr>
          <w:ilvl w:val="0"/>
          <w:numId w:val="0"/>
        </w:numPr>
        <w:spacing w:line="264" w:lineRule="auto"/>
        <w:rPr>
          <w:rFonts w:asciiTheme="minorHAnsi" w:hAnsiTheme="minorHAnsi" w:cstheme="minorHAnsi"/>
          <w:sz w:val="21"/>
          <w:szCs w:val="21"/>
        </w:rPr>
      </w:pPr>
      <w:r w:rsidRPr="00BA5A24">
        <w:rPr>
          <w:rFonts w:asciiTheme="minorHAnsi" w:hAnsiTheme="minorHAnsi" w:cstheme="minorHAnsi"/>
          <w:i/>
          <w:color w:val="FF3300"/>
          <w:sz w:val="21"/>
          <w:szCs w:val="21"/>
        </w:rPr>
        <w:t>•</w:t>
      </w:r>
      <w:r w:rsidRPr="00BA5A24">
        <w:rPr>
          <w:rFonts w:asciiTheme="minorHAnsi" w:hAnsiTheme="minorHAnsi" w:cstheme="minorHAnsi"/>
          <w:i/>
          <w:sz w:val="21"/>
          <w:szCs w:val="21"/>
        </w:rPr>
        <w:t xml:space="preserve"> </w:t>
      </w:r>
      <w:r w:rsidRPr="00BA5A24">
        <w:rPr>
          <w:rFonts w:asciiTheme="minorHAnsi" w:hAnsiTheme="minorHAnsi" w:cstheme="minorHAnsi"/>
          <w:sz w:val="21"/>
          <w:szCs w:val="21"/>
        </w:rPr>
        <w:t>Elles avec Eux, ensemble vers le futur</w:t>
      </w:r>
    </w:p>
    <w:p w:rsidR="00056AFD" w:rsidRPr="00BA5A24" w:rsidRDefault="00056AFD" w:rsidP="000E10BD">
      <w:pPr>
        <w:pStyle w:val="ListeAPuce"/>
        <w:numPr>
          <w:ilvl w:val="0"/>
          <w:numId w:val="0"/>
        </w:numPr>
        <w:spacing w:line="264" w:lineRule="auto"/>
        <w:rPr>
          <w:rFonts w:asciiTheme="minorHAnsi" w:hAnsiTheme="minorHAnsi" w:cstheme="minorHAnsi"/>
          <w:sz w:val="21"/>
          <w:szCs w:val="21"/>
        </w:rPr>
      </w:pPr>
      <w:r w:rsidRPr="00BA5A24">
        <w:rPr>
          <w:rFonts w:asciiTheme="minorHAnsi" w:hAnsiTheme="minorHAnsi" w:cstheme="minorHAnsi"/>
          <w:i/>
          <w:color w:val="FF3300"/>
          <w:sz w:val="21"/>
          <w:szCs w:val="21"/>
        </w:rPr>
        <w:t>•</w:t>
      </w:r>
      <w:r w:rsidRPr="00BA5A24">
        <w:rPr>
          <w:rFonts w:asciiTheme="minorHAnsi" w:hAnsiTheme="minorHAnsi" w:cstheme="minorHAnsi"/>
          <w:i/>
          <w:sz w:val="21"/>
          <w:szCs w:val="21"/>
        </w:rPr>
        <w:t xml:space="preserve"> </w:t>
      </w:r>
      <w:r w:rsidRPr="00BA5A24">
        <w:rPr>
          <w:rFonts w:asciiTheme="minorHAnsi" w:hAnsiTheme="minorHAnsi" w:cstheme="minorHAnsi"/>
          <w:sz w:val="21"/>
          <w:szCs w:val="21"/>
        </w:rPr>
        <w:t>Cassons le moule ! En quête de nouveaux modèles</w:t>
      </w:r>
    </w:p>
    <w:p w:rsidR="00056AFD" w:rsidRPr="00BA5A24" w:rsidRDefault="00E01CD8" w:rsidP="000E10BD">
      <w:pPr>
        <w:pStyle w:val="ListeAPuce"/>
        <w:numPr>
          <w:ilvl w:val="0"/>
          <w:numId w:val="0"/>
        </w:numPr>
        <w:spacing w:line="264" w:lineRule="auto"/>
        <w:rPr>
          <w:rFonts w:asciiTheme="minorHAnsi" w:hAnsiTheme="minorHAnsi" w:cstheme="minorHAnsi"/>
          <w:sz w:val="21"/>
          <w:szCs w:val="21"/>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rPr>
        <w:t>Lâcher prise, abandon ou sagesse</w:t>
      </w:r>
      <w:r w:rsidR="005679FF" w:rsidRPr="00BA5A24">
        <w:rPr>
          <w:rFonts w:asciiTheme="minorHAnsi" w:hAnsiTheme="minorHAnsi" w:cstheme="minorHAnsi"/>
          <w:color w:val="000000"/>
          <w:sz w:val="21"/>
          <w:szCs w:val="21"/>
        </w:rPr>
        <w:t xml:space="preserve"> </w:t>
      </w:r>
      <w:r w:rsidR="00056AFD" w:rsidRPr="00BA5A24">
        <w:rPr>
          <w:rFonts w:asciiTheme="minorHAnsi" w:hAnsiTheme="minorHAnsi" w:cstheme="minorHAnsi"/>
          <w:color w:val="000000"/>
          <w:sz w:val="21"/>
          <w:szCs w:val="21"/>
        </w:rPr>
        <w:t>?</w:t>
      </w:r>
    </w:p>
    <w:p w:rsidR="00056AFD" w:rsidRPr="00BA5A24" w:rsidRDefault="00E01CD8" w:rsidP="000E10BD">
      <w:pPr>
        <w:pStyle w:val="m-5672698931565425010msonormal"/>
        <w:shd w:val="clear" w:color="auto" w:fill="FFFFFF"/>
        <w:spacing w:before="0" w:beforeAutospacing="0" w:after="0" w:afterAutospacing="0"/>
        <w:jc w:val="both"/>
        <w:rPr>
          <w:rFonts w:asciiTheme="minorHAnsi" w:hAnsiTheme="minorHAnsi" w:cstheme="minorHAnsi"/>
          <w:color w:val="000000"/>
          <w:sz w:val="21"/>
          <w:szCs w:val="21"/>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rPr>
        <w:t>Je, tu, il et elle « réseautent » : les clés pour être efficace ensemble</w:t>
      </w:r>
    </w:p>
    <w:p w:rsidR="00056AFD" w:rsidRPr="00BA5A24" w:rsidRDefault="00E01CD8" w:rsidP="000E10BD">
      <w:pPr>
        <w:pStyle w:val="m-5672698931565425010msonormal"/>
        <w:shd w:val="clear" w:color="auto" w:fill="FFFFFF"/>
        <w:spacing w:before="0" w:beforeAutospacing="0" w:after="0" w:afterAutospacing="0"/>
        <w:jc w:val="both"/>
        <w:rPr>
          <w:rFonts w:asciiTheme="minorHAnsi" w:hAnsiTheme="minorHAnsi" w:cstheme="minorHAnsi"/>
          <w:color w:val="000000"/>
          <w:sz w:val="21"/>
          <w:szCs w:val="21"/>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rPr>
        <w:t>Femmes et pouvoir, où en sont les femmes longtemps réticentes</w:t>
      </w:r>
      <w:r w:rsidR="008C457E" w:rsidRPr="00BA5A24">
        <w:rPr>
          <w:rFonts w:asciiTheme="minorHAnsi" w:hAnsiTheme="minorHAnsi" w:cstheme="minorHAnsi"/>
          <w:color w:val="000000"/>
          <w:sz w:val="21"/>
          <w:szCs w:val="21"/>
        </w:rPr>
        <w:t> ?</w:t>
      </w:r>
    </w:p>
    <w:p w:rsidR="00056AFD" w:rsidRPr="00BA5A24" w:rsidRDefault="00E01CD8" w:rsidP="000E10BD">
      <w:pPr>
        <w:pStyle w:val="m-5672698931565425010msonormal"/>
        <w:shd w:val="clear" w:color="auto" w:fill="FFFFFF"/>
        <w:spacing w:before="0" w:beforeAutospacing="0" w:after="0" w:afterAutospacing="0"/>
        <w:jc w:val="both"/>
        <w:rPr>
          <w:rFonts w:asciiTheme="minorHAnsi" w:hAnsiTheme="minorHAnsi" w:cstheme="minorHAnsi"/>
          <w:color w:val="000000"/>
          <w:sz w:val="21"/>
          <w:szCs w:val="21"/>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rPr>
        <w:t>Emotions et Intuition : des leviers dans l’entreprise ?</w:t>
      </w:r>
    </w:p>
    <w:p w:rsidR="00056AFD" w:rsidRPr="00BA5A24" w:rsidRDefault="00E01CD8" w:rsidP="000E10BD">
      <w:pPr>
        <w:pStyle w:val="m-5672698931565425010msonormal"/>
        <w:shd w:val="clear" w:color="auto" w:fill="FFFFFF"/>
        <w:spacing w:before="0" w:beforeAutospacing="0" w:after="0" w:afterAutospacing="0"/>
        <w:jc w:val="both"/>
        <w:rPr>
          <w:rFonts w:asciiTheme="minorHAnsi" w:hAnsiTheme="minorHAnsi" w:cstheme="minorHAnsi"/>
          <w:color w:val="000000"/>
          <w:sz w:val="21"/>
          <w:szCs w:val="21"/>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rPr>
        <w:t>La mixité : pourquoi résister ?</w:t>
      </w:r>
    </w:p>
    <w:p w:rsidR="00056AFD" w:rsidRPr="00BA5A24" w:rsidRDefault="00E01CD8" w:rsidP="000E10BD">
      <w:pPr>
        <w:pStyle w:val="m-5672698931565425010msonormal"/>
        <w:shd w:val="clear" w:color="auto" w:fill="FFFFFF"/>
        <w:spacing w:before="0" w:beforeAutospacing="0" w:after="0" w:afterAutospacing="0"/>
        <w:jc w:val="both"/>
        <w:rPr>
          <w:rFonts w:asciiTheme="minorHAnsi" w:hAnsiTheme="minorHAnsi" w:cstheme="minorHAnsi"/>
          <w:color w:val="000000"/>
          <w:sz w:val="21"/>
          <w:szCs w:val="21"/>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rPr>
        <w:t>Cycle de vie et carrière des femmes : la quête de l’âge d’or</w:t>
      </w:r>
    </w:p>
    <w:p w:rsidR="00056AFD" w:rsidRPr="00BA5A24" w:rsidRDefault="00E01CD8" w:rsidP="000E10BD">
      <w:pPr>
        <w:pStyle w:val="m-5672698931565425010msonormal"/>
        <w:shd w:val="clear" w:color="auto" w:fill="FFFFFF"/>
        <w:spacing w:before="0" w:beforeAutospacing="0" w:after="0" w:afterAutospacing="0"/>
        <w:jc w:val="both"/>
        <w:rPr>
          <w:rFonts w:asciiTheme="minorHAnsi" w:hAnsiTheme="minorHAnsi" w:cstheme="minorHAnsi"/>
          <w:color w:val="000000"/>
          <w:sz w:val="21"/>
          <w:szCs w:val="21"/>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rPr>
        <w:t>Mon salaire parce que je le vaux bien</w:t>
      </w:r>
    </w:p>
    <w:p w:rsidR="00056AFD" w:rsidRPr="00BA5A24" w:rsidRDefault="00E01CD8" w:rsidP="000E10BD">
      <w:pPr>
        <w:pStyle w:val="m-5672698931565425010msonormal"/>
        <w:spacing w:before="0" w:beforeAutospacing="0" w:after="0" w:afterAutospacing="0"/>
        <w:jc w:val="both"/>
        <w:rPr>
          <w:rFonts w:asciiTheme="minorHAnsi" w:hAnsiTheme="minorHAnsi" w:cstheme="minorHAnsi"/>
          <w:color w:val="000000"/>
          <w:sz w:val="21"/>
          <w:szCs w:val="21"/>
          <w:shd w:val="clear" w:color="auto" w:fill="FFFFFF"/>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shd w:val="clear" w:color="auto" w:fill="FFFFFF"/>
        </w:rPr>
        <w:t>Courage, fuyons… notre culpabilité</w:t>
      </w:r>
    </w:p>
    <w:p w:rsidR="00056AFD" w:rsidRPr="00BA5A24" w:rsidRDefault="00E01CD8" w:rsidP="000E10BD">
      <w:pPr>
        <w:pStyle w:val="m-5672698931565425010msonormal"/>
        <w:spacing w:before="0" w:beforeAutospacing="0" w:after="0" w:afterAutospacing="0"/>
        <w:jc w:val="both"/>
        <w:rPr>
          <w:rFonts w:asciiTheme="minorHAnsi" w:hAnsiTheme="minorHAnsi" w:cstheme="minorHAnsi"/>
          <w:color w:val="000000"/>
          <w:sz w:val="21"/>
          <w:szCs w:val="21"/>
          <w:shd w:val="clear" w:color="auto" w:fill="FFFFFF"/>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shd w:val="clear" w:color="auto" w:fill="FFFFFF"/>
        </w:rPr>
        <w:t>Femmes et technologies : au</w:t>
      </w:r>
      <w:r w:rsidR="00B67649" w:rsidRPr="00BA5A24">
        <w:rPr>
          <w:rFonts w:asciiTheme="minorHAnsi" w:hAnsiTheme="minorHAnsi" w:cstheme="minorHAnsi"/>
          <w:color w:val="000000"/>
          <w:sz w:val="21"/>
          <w:szCs w:val="21"/>
          <w:shd w:val="clear" w:color="auto" w:fill="FFFFFF"/>
        </w:rPr>
        <w:t>-</w:t>
      </w:r>
      <w:r w:rsidR="00056AFD" w:rsidRPr="00BA5A24">
        <w:rPr>
          <w:rFonts w:asciiTheme="minorHAnsi" w:hAnsiTheme="minorHAnsi" w:cstheme="minorHAnsi"/>
          <w:color w:val="000000"/>
          <w:sz w:val="21"/>
          <w:szCs w:val="21"/>
          <w:shd w:val="clear" w:color="auto" w:fill="FFFFFF"/>
        </w:rPr>
        <w:t>delà des idées reçues</w:t>
      </w:r>
    </w:p>
    <w:p w:rsidR="00056AFD" w:rsidRPr="00BA5A24" w:rsidRDefault="00E01CD8" w:rsidP="000E10BD">
      <w:pPr>
        <w:pStyle w:val="m-5672698931565425010msonormal"/>
        <w:spacing w:before="0" w:beforeAutospacing="0" w:after="0" w:afterAutospacing="0"/>
        <w:jc w:val="both"/>
        <w:rPr>
          <w:rFonts w:asciiTheme="minorHAnsi" w:hAnsiTheme="minorHAnsi" w:cstheme="minorHAnsi"/>
          <w:color w:val="000000"/>
          <w:sz w:val="21"/>
          <w:szCs w:val="21"/>
          <w:shd w:val="clear" w:color="auto" w:fill="FFFFFF"/>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shd w:val="clear" w:color="auto" w:fill="FFFFFF"/>
        </w:rPr>
        <w:t>Le leadership a-t-il un sexe ?</w:t>
      </w:r>
    </w:p>
    <w:p w:rsidR="00056AFD" w:rsidRPr="00BA5A24" w:rsidRDefault="00E01CD8" w:rsidP="000E10BD">
      <w:pPr>
        <w:pStyle w:val="m-5672698931565425010msonormal"/>
        <w:spacing w:before="0" w:beforeAutospacing="0" w:after="0" w:afterAutospacing="0"/>
        <w:jc w:val="both"/>
        <w:rPr>
          <w:rFonts w:asciiTheme="minorHAnsi" w:hAnsiTheme="minorHAnsi" w:cstheme="minorHAnsi"/>
          <w:color w:val="000000"/>
          <w:sz w:val="21"/>
          <w:szCs w:val="21"/>
          <w:shd w:val="clear" w:color="auto" w:fill="FFFFFF"/>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shd w:val="clear" w:color="auto" w:fill="FFFFFF"/>
        </w:rPr>
        <w:t>Entreprises, Ecoles, Universités : même défis</w:t>
      </w:r>
    </w:p>
    <w:p w:rsidR="00056AFD" w:rsidRPr="00BA5A24" w:rsidRDefault="00E01CD8" w:rsidP="000E10BD">
      <w:pPr>
        <w:pStyle w:val="m-5672698931565425010msonormal"/>
        <w:spacing w:before="0" w:beforeAutospacing="0" w:after="0" w:afterAutospacing="0"/>
        <w:jc w:val="both"/>
        <w:rPr>
          <w:rFonts w:asciiTheme="minorHAnsi" w:hAnsiTheme="minorHAnsi" w:cstheme="minorHAnsi"/>
          <w:color w:val="000000"/>
          <w:sz w:val="21"/>
          <w:szCs w:val="21"/>
          <w:shd w:val="clear" w:color="auto" w:fill="FFFFFF"/>
        </w:rPr>
      </w:pPr>
      <w:r w:rsidRPr="00BA5A24">
        <w:rPr>
          <w:rFonts w:asciiTheme="minorHAnsi" w:hAnsiTheme="minorHAnsi" w:cstheme="minorHAnsi"/>
          <w:i/>
          <w:color w:val="FF3300"/>
          <w:sz w:val="21"/>
          <w:szCs w:val="21"/>
        </w:rPr>
        <w:t xml:space="preserve">• </w:t>
      </w:r>
      <w:r w:rsidR="00056AFD" w:rsidRPr="00BA5A24">
        <w:rPr>
          <w:rFonts w:asciiTheme="minorHAnsi" w:hAnsiTheme="minorHAnsi" w:cstheme="minorHAnsi"/>
          <w:color w:val="000000"/>
          <w:sz w:val="21"/>
          <w:szCs w:val="21"/>
          <w:shd w:val="clear" w:color="auto" w:fill="FFFFFF"/>
        </w:rPr>
        <w:t>Réussir sans s’épuiser</w:t>
      </w:r>
    </w:p>
    <w:p w:rsidR="009B202C" w:rsidRPr="0011034D" w:rsidRDefault="009B202C" w:rsidP="009B202C">
      <w:pPr>
        <w:shd w:val="clear" w:color="auto" w:fill="FFFFFF"/>
        <w:spacing w:line="224" w:lineRule="atLeast"/>
        <w:jc w:val="both"/>
        <w:rPr>
          <w:rFonts w:ascii="Calibri" w:hAnsi="Calibri" w:cs="Calibri"/>
          <w:color w:val="00B0F0"/>
          <w:sz w:val="22"/>
          <w:szCs w:val="22"/>
        </w:rPr>
      </w:pPr>
    </w:p>
    <w:p w:rsidR="009B202C" w:rsidRPr="009E3232" w:rsidRDefault="009B202C" w:rsidP="0011034D">
      <w:pPr>
        <w:shd w:val="clear" w:color="auto" w:fill="FFFFFF"/>
        <w:spacing w:line="23" w:lineRule="atLeast"/>
        <w:jc w:val="both"/>
        <w:rPr>
          <w:rFonts w:ascii="Times New Roman" w:hAnsi="Times New Roman" w:cs="Times New Roman"/>
        </w:rPr>
      </w:pPr>
      <w:r w:rsidRPr="009E3232">
        <w:rPr>
          <w:rFonts w:ascii="Calibri" w:hAnsi="Calibri" w:cs="Calibri"/>
          <w:sz w:val="22"/>
          <w:szCs w:val="22"/>
        </w:rPr>
        <w:t xml:space="preserve">Le groupe de travail constitué en 2019 </w:t>
      </w:r>
      <w:r w:rsidR="0011034D" w:rsidRPr="009E3232">
        <w:rPr>
          <w:rFonts w:ascii="Calibri" w:hAnsi="Calibri" w:cs="Calibri"/>
          <w:sz w:val="22"/>
          <w:szCs w:val="22"/>
        </w:rPr>
        <w:t>en</w:t>
      </w:r>
      <w:r w:rsidRPr="009E3232">
        <w:rPr>
          <w:rFonts w:ascii="Calibri" w:hAnsi="Calibri" w:cs="Calibri"/>
          <w:sz w:val="22"/>
          <w:szCs w:val="22"/>
        </w:rPr>
        <w:t xml:space="preserve"> préparation du sujet « </w:t>
      </w:r>
      <w:r w:rsidRPr="009E3232">
        <w:rPr>
          <w:rFonts w:ascii="Calibri" w:hAnsi="Calibri" w:cs="Calibri"/>
          <w:i/>
          <w:iCs/>
          <w:sz w:val="22"/>
          <w:szCs w:val="22"/>
        </w:rPr>
        <w:t>l’intelligence artificielle a-t-elle un sexe ? </w:t>
      </w:r>
      <w:r w:rsidRPr="009E3232">
        <w:rPr>
          <w:rFonts w:ascii="Calibri" w:hAnsi="Calibri" w:cs="Calibri"/>
          <w:sz w:val="22"/>
          <w:szCs w:val="22"/>
        </w:rPr>
        <w:t>» a décidé de poursuivre sa réflexion au sein d’un atelier permanent consacré à la place des femmes dans l'intelligence artificielle et aux questions de genre.</w:t>
      </w:r>
    </w:p>
    <w:p w:rsidR="009B202C" w:rsidRPr="009E3232" w:rsidRDefault="009B202C" w:rsidP="009B202C">
      <w:pPr>
        <w:shd w:val="clear" w:color="auto" w:fill="FFFFFF"/>
      </w:pPr>
      <w:r w:rsidRPr="009E3232">
        <w:rPr>
          <w:rFonts w:ascii="Calibri" w:hAnsi="Calibri" w:cs="Calibri"/>
          <w:sz w:val="22"/>
          <w:szCs w:val="22"/>
        </w:rPr>
        <w:t> </w:t>
      </w:r>
    </w:p>
    <w:p w:rsidR="00056AFD" w:rsidRPr="009E3232" w:rsidRDefault="00056AFD" w:rsidP="000E10BD">
      <w:pPr>
        <w:spacing w:after="200" w:line="276" w:lineRule="auto"/>
        <w:jc w:val="both"/>
        <w:rPr>
          <w:rFonts w:asciiTheme="minorHAnsi" w:eastAsia="Ebrima" w:hAnsiTheme="minorHAnsi" w:cstheme="minorHAnsi"/>
          <w:sz w:val="21"/>
          <w:szCs w:val="21"/>
        </w:rPr>
      </w:pPr>
    </w:p>
    <w:p w:rsidR="005B3F10" w:rsidRDefault="005B3F10" w:rsidP="000E10BD">
      <w:pPr>
        <w:jc w:val="both"/>
        <w:rPr>
          <w:rFonts w:asciiTheme="minorHAnsi" w:eastAsia="Ebrima" w:hAnsiTheme="minorHAnsi" w:cstheme="minorHAnsi"/>
          <w:color w:val="66456B"/>
          <w:sz w:val="10"/>
          <w:szCs w:val="10"/>
        </w:rPr>
      </w:pPr>
    </w:p>
    <w:p w:rsidR="00D43AE6" w:rsidRPr="00BA5A24" w:rsidRDefault="00D43AE6" w:rsidP="000E10BD">
      <w:pPr>
        <w:jc w:val="both"/>
        <w:rPr>
          <w:rFonts w:asciiTheme="minorHAnsi" w:eastAsia="Ebrima" w:hAnsiTheme="minorHAnsi" w:cstheme="minorHAnsi"/>
          <w:color w:val="66456B"/>
          <w:sz w:val="10"/>
          <w:szCs w:val="10"/>
        </w:rPr>
      </w:pPr>
    </w:p>
    <w:p w:rsidR="008E2060" w:rsidRPr="00BA5A24" w:rsidRDefault="00C166BE" w:rsidP="00322085">
      <w:pPr>
        <w:pStyle w:val="Paragraphedeliste"/>
        <w:numPr>
          <w:ilvl w:val="0"/>
          <w:numId w:val="5"/>
        </w:numPr>
        <w:ind w:left="284" w:hanging="284"/>
        <w:jc w:val="both"/>
        <w:rPr>
          <w:rStyle w:val="textexposedshow"/>
          <w:rFonts w:asciiTheme="minorHAnsi" w:hAnsiTheme="minorHAnsi" w:cstheme="minorHAnsi"/>
          <w:color w:val="FF0000"/>
          <w:sz w:val="30"/>
          <w:szCs w:val="30"/>
        </w:rPr>
      </w:pPr>
      <w:r w:rsidRPr="00BA5A24">
        <w:rPr>
          <w:rStyle w:val="textexposedshow"/>
          <w:rFonts w:asciiTheme="minorHAnsi" w:hAnsiTheme="minorHAnsi" w:cstheme="minorHAnsi"/>
          <w:color w:val="FF0000"/>
          <w:sz w:val="30"/>
          <w:szCs w:val="30"/>
        </w:rPr>
        <w:t xml:space="preserve"> </w:t>
      </w:r>
      <w:r w:rsidR="008E2060" w:rsidRPr="00BA5A24">
        <w:rPr>
          <w:rStyle w:val="textexposedshow"/>
          <w:rFonts w:asciiTheme="minorHAnsi" w:hAnsiTheme="minorHAnsi" w:cstheme="minorHAnsi"/>
          <w:color w:val="FF0000"/>
          <w:sz w:val="30"/>
          <w:szCs w:val="30"/>
        </w:rPr>
        <w:t>Des interventions et des contributions</w:t>
      </w:r>
    </w:p>
    <w:p w:rsidR="009E229B" w:rsidRPr="00BA5A24" w:rsidRDefault="009E229B" w:rsidP="000E10BD">
      <w:pPr>
        <w:jc w:val="both"/>
        <w:rPr>
          <w:rFonts w:asciiTheme="minorHAnsi" w:eastAsia="Ebrima" w:hAnsiTheme="minorHAnsi" w:cstheme="minorHAnsi"/>
          <w:sz w:val="23"/>
          <w:szCs w:val="23"/>
        </w:rPr>
      </w:pPr>
    </w:p>
    <w:p w:rsidR="006B0D13" w:rsidRPr="00BA5A24" w:rsidRDefault="006B0D13" w:rsidP="009E3232">
      <w:pPr>
        <w:keepNext/>
        <w:pBdr>
          <w:left w:val="single" w:sz="4" w:space="0" w:color="D99594" w:themeColor="accent2" w:themeTint="99"/>
        </w:pBdr>
        <w:autoSpaceDE w:val="0"/>
        <w:autoSpaceDN w:val="0"/>
        <w:adjustRightInd w:val="0"/>
        <w:spacing w:line="264" w:lineRule="auto"/>
        <w:jc w:val="both"/>
        <w:rPr>
          <w:rFonts w:asciiTheme="minorHAnsi" w:hAnsiTheme="minorHAnsi" w:cstheme="minorHAnsi"/>
          <w:b/>
          <w:sz w:val="26"/>
          <w:szCs w:val="26"/>
        </w:rPr>
      </w:pPr>
      <w:r w:rsidRPr="0063549E">
        <w:rPr>
          <w:rFonts w:asciiTheme="minorHAnsi" w:hAnsiTheme="minorHAnsi" w:cstheme="minorHAnsi"/>
          <w:b/>
          <w:sz w:val="26"/>
          <w:szCs w:val="26"/>
        </w:rPr>
        <w:t>Engagement</w:t>
      </w:r>
      <w:r w:rsidR="005A0F49" w:rsidRPr="0063549E">
        <w:rPr>
          <w:rFonts w:asciiTheme="minorHAnsi" w:hAnsiTheme="minorHAnsi" w:cstheme="minorHAnsi"/>
          <w:b/>
          <w:sz w:val="26"/>
          <w:szCs w:val="26"/>
        </w:rPr>
        <w:t xml:space="preserve"> &amp; contribution</w:t>
      </w:r>
      <w:r w:rsidR="005A0F49">
        <w:rPr>
          <w:rFonts w:asciiTheme="minorHAnsi" w:hAnsiTheme="minorHAnsi" w:cstheme="minorHAnsi"/>
          <w:b/>
          <w:sz w:val="26"/>
          <w:szCs w:val="26"/>
        </w:rPr>
        <w:t xml:space="preserve"> </w:t>
      </w:r>
    </w:p>
    <w:p w:rsidR="006B0D13" w:rsidRPr="009E3232" w:rsidRDefault="006B0D13" w:rsidP="009E3232">
      <w:pPr>
        <w:keepNext/>
        <w:pBdr>
          <w:left w:val="single" w:sz="4" w:space="0" w:color="D99594" w:themeColor="accent2" w:themeTint="99"/>
        </w:pBdr>
        <w:autoSpaceDE w:val="0"/>
        <w:autoSpaceDN w:val="0"/>
        <w:adjustRightInd w:val="0"/>
        <w:spacing w:line="276" w:lineRule="auto"/>
        <w:jc w:val="both"/>
        <w:rPr>
          <w:rStyle w:val="textexposedshow"/>
          <w:rFonts w:asciiTheme="minorHAnsi" w:hAnsiTheme="minorHAnsi" w:cstheme="minorHAnsi"/>
          <w:sz w:val="22"/>
          <w:szCs w:val="22"/>
        </w:rPr>
      </w:pPr>
      <w:r w:rsidRPr="009E3232">
        <w:rPr>
          <w:rFonts w:asciiTheme="minorHAnsi" w:hAnsiTheme="minorHAnsi" w:cstheme="minorHAnsi"/>
          <w:sz w:val="22"/>
          <w:szCs w:val="22"/>
        </w:rPr>
        <w:t xml:space="preserve">Lieu de réflexion </w:t>
      </w:r>
      <w:r w:rsidR="0011034D" w:rsidRPr="009E3232">
        <w:rPr>
          <w:rFonts w:asciiTheme="minorHAnsi" w:hAnsiTheme="minorHAnsi" w:cstheme="minorHAnsi"/>
          <w:sz w:val="22"/>
          <w:szCs w:val="22"/>
        </w:rPr>
        <w:t>et d’action</w:t>
      </w:r>
      <w:r w:rsidRPr="009E3232">
        <w:rPr>
          <w:rFonts w:asciiTheme="minorHAnsi" w:hAnsiTheme="minorHAnsi" w:cstheme="minorHAnsi"/>
          <w:sz w:val="22"/>
          <w:szCs w:val="22"/>
        </w:rPr>
        <w:t>, le Cercle InterElles prend part</w:t>
      </w:r>
      <w:r w:rsidRPr="009E3232">
        <w:rPr>
          <w:rStyle w:val="textexposedshow"/>
          <w:rFonts w:asciiTheme="minorHAnsi" w:hAnsiTheme="minorHAnsi" w:cstheme="minorHAnsi"/>
          <w:sz w:val="22"/>
          <w:szCs w:val="22"/>
        </w:rPr>
        <w:t xml:space="preserve"> à un grand nombre d’initiatives et inte</w:t>
      </w:r>
      <w:r w:rsidR="00AB16D3" w:rsidRPr="009E3232">
        <w:rPr>
          <w:rStyle w:val="textexposedshow"/>
          <w:rFonts w:asciiTheme="minorHAnsi" w:hAnsiTheme="minorHAnsi" w:cstheme="minorHAnsi"/>
          <w:sz w:val="22"/>
          <w:szCs w:val="22"/>
        </w:rPr>
        <w:t>rvient</w:t>
      </w:r>
      <w:r w:rsidRPr="009E3232">
        <w:rPr>
          <w:rStyle w:val="textexposedshow"/>
          <w:rFonts w:asciiTheme="minorHAnsi" w:hAnsiTheme="minorHAnsi" w:cstheme="minorHAnsi"/>
          <w:sz w:val="22"/>
          <w:szCs w:val="22"/>
        </w:rPr>
        <w:t xml:space="preserve"> </w:t>
      </w:r>
      <w:r w:rsidR="0011034D" w:rsidRPr="009E3232">
        <w:rPr>
          <w:rStyle w:val="textexposedshow"/>
          <w:rFonts w:asciiTheme="minorHAnsi" w:hAnsiTheme="minorHAnsi" w:cstheme="minorHAnsi"/>
          <w:sz w:val="22"/>
          <w:szCs w:val="22"/>
        </w:rPr>
        <w:t xml:space="preserve">depuis quelques années </w:t>
      </w:r>
      <w:r w:rsidRPr="009E3232">
        <w:rPr>
          <w:rStyle w:val="textexposedshow"/>
          <w:rFonts w:asciiTheme="minorHAnsi" w:hAnsiTheme="minorHAnsi" w:cstheme="minorHAnsi"/>
          <w:sz w:val="22"/>
          <w:szCs w:val="22"/>
        </w:rPr>
        <w:t xml:space="preserve">en tant que référent et expert dans les décisions publiques et privées qui encouragent la mixité. </w:t>
      </w:r>
    </w:p>
    <w:p w:rsidR="0011034D" w:rsidRPr="009E3232" w:rsidRDefault="0011034D" w:rsidP="009E3232">
      <w:pPr>
        <w:keepNext/>
        <w:pBdr>
          <w:left w:val="single" w:sz="4" w:space="0" w:color="D99594" w:themeColor="accent2" w:themeTint="99"/>
        </w:pBdr>
        <w:autoSpaceDE w:val="0"/>
        <w:autoSpaceDN w:val="0"/>
        <w:adjustRightInd w:val="0"/>
        <w:spacing w:line="276" w:lineRule="auto"/>
        <w:jc w:val="both"/>
        <w:rPr>
          <w:rStyle w:val="textexposedshow"/>
          <w:rFonts w:asciiTheme="minorHAnsi" w:hAnsiTheme="minorHAnsi" w:cstheme="minorHAnsi"/>
          <w:sz w:val="16"/>
          <w:szCs w:val="16"/>
        </w:rPr>
      </w:pPr>
    </w:p>
    <w:p w:rsidR="0011034D" w:rsidRPr="009E3232" w:rsidRDefault="0011034D" w:rsidP="009E3232">
      <w:pPr>
        <w:keepNext/>
        <w:pBdr>
          <w:left w:val="single" w:sz="4" w:space="0" w:color="D99594" w:themeColor="accent2" w:themeTint="99"/>
        </w:pBdr>
        <w:autoSpaceDE w:val="0"/>
        <w:autoSpaceDN w:val="0"/>
        <w:adjustRightInd w:val="0"/>
        <w:spacing w:line="276" w:lineRule="auto"/>
        <w:jc w:val="both"/>
        <w:rPr>
          <w:rStyle w:val="m8979769032452621903textexposedshow"/>
          <w:rFonts w:ascii="Calibri" w:hAnsi="Calibri" w:cs="Calibri"/>
          <w:sz w:val="22"/>
          <w:szCs w:val="22"/>
          <w:shd w:val="clear" w:color="auto" w:fill="FFFFFF"/>
        </w:rPr>
      </w:pPr>
      <w:r w:rsidRPr="009E3232">
        <w:rPr>
          <w:rFonts w:ascii="Calibri" w:hAnsi="Calibri" w:cs="Calibri"/>
          <w:sz w:val="22"/>
          <w:szCs w:val="22"/>
          <w:shd w:val="clear" w:color="auto" w:fill="FFFFFF"/>
        </w:rPr>
        <w:t>I</w:t>
      </w:r>
      <w:r w:rsidRPr="009E3232">
        <w:rPr>
          <w:rStyle w:val="m8979769032452621903textexposedshow"/>
          <w:rFonts w:ascii="Calibri" w:hAnsi="Calibri" w:cs="Calibri"/>
          <w:sz w:val="22"/>
          <w:szCs w:val="22"/>
          <w:shd w:val="clear" w:color="auto" w:fill="FFFFFF"/>
        </w:rPr>
        <w:t>l s’est associé en janvier 2017 à la présentation du </w:t>
      </w:r>
      <w:r w:rsidRPr="009E3232">
        <w:rPr>
          <w:rStyle w:val="m8979769032452621903textexposedshow"/>
          <w:rFonts w:ascii="Calibri" w:hAnsi="Calibri" w:cs="Calibri"/>
          <w:b/>
          <w:bCs/>
          <w:sz w:val="22"/>
          <w:szCs w:val="22"/>
          <w:shd w:val="clear" w:color="auto" w:fill="FFFFFF"/>
        </w:rPr>
        <w:t>"Plan sectoriel mixité numérique"</w:t>
      </w:r>
      <w:r w:rsidRPr="009E3232">
        <w:rPr>
          <w:rStyle w:val="m8979769032452621903textexposedshow"/>
          <w:rFonts w:ascii="Calibri" w:hAnsi="Calibri" w:cs="Calibri"/>
          <w:sz w:val="22"/>
          <w:szCs w:val="22"/>
          <w:shd w:val="clear" w:color="auto" w:fill="FFFFFF"/>
        </w:rPr>
        <w:t> destiné à lutter, entre autres, contre la désaffection des filles pour les études scientifique</w:t>
      </w:r>
      <w:r w:rsidR="005A0F49" w:rsidRPr="009E3232">
        <w:rPr>
          <w:rStyle w:val="m8979769032452621903textexposedshow"/>
          <w:rFonts w:ascii="Calibri" w:hAnsi="Calibri" w:cs="Calibri"/>
          <w:sz w:val="22"/>
          <w:szCs w:val="22"/>
          <w:shd w:val="clear" w:color="auto" w:fill="FFFFFF"/>
        </w:rPr>
        <w:t xml:space="preserve">s et techniques (signé par les </w:t>
      </w:r>
      <w:r w:rsidR="005A0F49" w:rsidRPr="009E3232">
        <w:rPr>
          <w:rStyle w:val="m8979769032452621903textexposedshow"/>
          <w:rFonts w:ascii="Calibri" w:hAnsi="Calibri" w:cs="Calibri"/>
          <w:sz w:val="22"/>
          <w:szCs w:val="22"/>
        </w:rPr>
        <w:t>M</w:t>
      </w:r>
      <w:r w:rsidRPr="009E3232">
        <w:rPr>
          <w:rStyle w:val="m8979769032452621903textexposedshow"/>
          <w:rFonts w:ascii="Calibri" w:hAnsi="Calibri" w:cs="Calibri"/>
          <w:sz w:val="22"/>
          <w:szCs w:val="22"/>
        </w:rPr>
        <w:t>i</w:t>
      </w:r>
      <w:r w:rsidRPr="009E3232">
        <w:rPr>
          <w:rStyle w:val="m8979769032452621903textexposedshow"/>
          <w:rFonts w:ascii="Calibri" w:hAnsi="Calibri" w:cs="Calibri"/>
          <w:sz w:val="22"/>
          <w:szCs w:val="22"/>
          <w:shd w:val="clear" w:color="auto" w:fill="FFFFFF"/>
        </w:rPr>
        <w:t>nistères de l’Education nationale, de l’Enseignement supérieur et de la Recherche, des Familles, de l’Enfance et des Droits des femmes, du Numérique et de l’Innovation). Il a aussi participé à la préparation d’un rapport sur </w:t>
      </w:r>
      <w:r w:rsidRPr="009E3232">
        <w:rPr>
          <w:rStyle w:val="m8979769032452621903textexposedshow"/>
          <w:rFonts w:ascii="Calibri" w:hAnsi="Calibri" w:cs="Calibri"/>
          <w:b/>
          <w:bCs/>
          <w:sz w:val="22"/>
          <w:szCs w:val="22"/>
          <w:shd w:val="clear" w:color="auto" w:fill="FFFFFF"/>
        </w:rPr>
        <w:t>"le renforcement des droits des femmes dans l’économie"</w:t>
      </w:r>
      <w:r w:rsidRPr="009E3232">
        <w:rPr>
          <w:rStyle w:val="m8979769032452621903textexposedshow"/>
          <w:rFonts w:ascii="Calibri" w:hAnsi="Calibri" w:cs="Calibri"/>
          <w:sz w:val="22"/>
          <w:szCs w:val="22"/>
          <w:shd w:val="clear" w:color="auto" w:fill="FFFFFF"/>
        </w:rPr>
        <w:t>, sous l’égide de la Présidence de la Commission sur l’égalité et la non-discrimination de l’Assemblée parlementaire du Conseil de l’Europe.</w:t>
      </w:r>
    </w:p>
    <w:p w:rsidR="0011034D" w:rsidRPr="009E3232" w:rsidRDefault="0011034D" w:rsidP="009E3232">
      <w:pPr>
        <w:keepNext/>
        <w:pBdr>
          <w:left w:val="single" w:sz="4" w:space="0" w:color="D99594" w:themeColor="accent2" w:themeTint="99"/>
        </w:pBdr>
        <w:autoSpaceDE w:val="0"/>
        <w:autoSpaceDN w:val="0"/>
        <w:adjustRightInd w:val="0"/>
        <w:spacing w:line="276" w:lineRule="auto"/>
        <w:jc w:val="both"/>
        <w:rPr>
          <w:rStyle w:val="m8979769032452621903textexposedshow"/>
          <w:rFonts w:ascii="Calibri" w:hAnsi="Calibri" w:cs="Calibri"/>
          <w:sz w:val="16"/>
          <w:szCs w:val="16"/>
          <w:shd w:val="clear" w:color="auto" w:fill="FFFFFF"/>
        </w:rPr>
      </w:pPr>
    </w:p>
    <w:p w:rsidR="0011034D" w:rsidRPr="009E3232" w:rsidRDefault="0011034D" w:rsidP="009E3232">
      <w:pPr>
        <w:keepNext/>
        <w:pBdr>
          <w:left w:val="single" w:sz="4" w:space="0" w:color="D99594" w:themeColor="accent2" w:themeTint="99"/>
        </w:pBdr>
        <w:autoSpaceDE w:val="0"/>
        <w:autoSpaceDN w:val="0"/>
        <w:adjustRightInd w:val="0"/>
        <w:spacing w:line="276" w:lineRule="auto"/>
        <w:jc w:val="both"/>
        <w:rPr>
          <w:rStyle w:val="textexposedshow"/>
          <w:rFonts w:asciiTheme="minorHAnsi" w:hAnsiTheme="minorHAnsi" w:cstheme="minorHAnsi"/>
          <w:sz w:val="22"/>
          <w:szCs w:val="22"/>
        </w:rPr>
      </w:pPr>
      <w:r w:rsidRPr="009E3232">
        <w:rPr>
          <w:rStyle w:val="m8979769032452621903gmail-ydp2d2a2879textexposedshow"/>
          <w:rFonts w:ascii="Calibri" w:hAnsi="Calibri" w:cs="Calibri"/>
          <w:sz w:val="22"/>
          <w:szCs w:val="22"/>
          <w:shd w:val="clear" w:color="auto" w:fill="FFFFFF"/>
        </w:rPr>
        <w:t>Depuis la signature en</w:t>
      </w:r>
      <w:r w:rsidRPr="009E3232">
        <w:rPr>
          <w:rFonts w:ascii="Calibri" w:hAnsi="Calibri" w:cs="Calibri"/>
          <w:sz w:val="22"/>
          <w:szCs w:val="22"/>
          <w:shd w:val="clear" w:color="auto" w:fill="FFFFFF"/>
        </w:rPr>
        <w:t> novembre 2017 d'une charte au sein </w:t>
      </w:r>
      <w:r w:rsidRPr="009E3232">
        <w:rPr>
          <w:rStyle w:val="m8979769032452621903gmail-ydp2d2a2879textexposedshow"/>
          <w:rFonts w:ascii="Calibri" w:hAnsi="Calibri" w:cs="Calibri"/>
          <w:sz w:val="22"/>
          <w:szCs w:val="22"/>
          <w:shd w:val="clear" w:color="auto" w:fill="FFFFFF"/>
        </w:rPr>
        <w:t>du </w:t>
      </w:r>
      <w:r w:rsidRPr="009E3232">
        <w:rPr>
          <w:rStyle w:val="m8979769032452621903gmail-ydp2d2a2879textexposedshow"/>
          <w:rFonts w:ascii="Calibri" w:hAnsi="Calibri" w:cs="Calibri"/>
          <w:b/>
          <w:bCs/>
          <w:sz w:val="22"/>
          <w:szCs w:val="22"/>
          <w:shd w:val="clear" w:color="auto" w:fill="FFFFFF"/>
        </w:rPr>
        <w:t>Collectif contre le Sexisme</w:t>
      </w:r>
      <w:r w:rsidRPr="009E3232">
        <w:rPr>
          <w:rStyle w:val="m8979769032452621903gmail-ydp2d2a2879textexposedshow"/>
          <w:rFonts w:ascii="Calibri" w:hAnsi="Calibri" w:cs="Calibri"/>
          <w:sz w:val="22"/>
          <w:szCs w:val="22"/>
          <w:shd w:val="clear" w:color="auto" w:fill="FFFFFF"/>
        </w:rPr>
        <w:t>, le Cercle InterElles se mobilise aux côtés des 40 autres associations engagées pour lutter contre les agissements, les discriminations et les violences sexistes sous toutes leurs formes et dans tous les domaines (culture, sport, égalité professionnelle, communication et médias, droits reproductifs, santé</w:t>
      </w:r>
      <w:r w:rsidR="005A0F49" w:rsidRPr="009E3232">
        <w:rPr>
          <w:rStyle w:val="m8979769032452621903gmail-ydp2d2a2879textexposedshow"/>
          <w:rFonts w:ascii="Calibri" w:hAnsi="Calibri" w:cs="Calibri"/>
          <w:sz w:val="22"/>
          <w:szCs w:val="22"/>
          <w:shd w:val="clear" w:color="auto" w:fill="FFFFFF"/>
        </w:rPr>
        <w:t>…</w:t>
      </w:r>
      <w:r w:rsidRPr="009E3232">
        <w:rPr>
          <w:rStyle w:val="m8979769032452621903gmail-ydp2d2a2879textexposedshow"/>
          <w:rFonts w:ascii="Calibri" w:hAnsi="Calibri" w:cs="Calibri"/>
          <w:sz w:val="22"/>
          <w:szCs w:val="22"/>
          <w:shd w:val="clear" w:color="auto" w:fill="FFFFFF"/>
        </w:rPr>
        <w:t>). Réuni autour du slogan</w:t>
      </w:r>
      <w:r w:rsidRPr="009E3232">
        <w:rPr>
          <w:rStyle w:val="m8979769032452621903gmail-ydp2d2a2879textexposedshow"/>
          <w:rFonts w:ascii="Calibri" w:hAnsi="Calibri" w:cs="Calibri"/>
          <w:b/>
          <w:bCs/>
          <w:sz w:val="22"/>
          <w:szCs w:val="22"/>
          <w:shd w:val="clear" w:color="auto" w:fill="FFFFFF"/>
        </w:rPr>
        <w:t> "Ensemble Contre le Sexisme"</w:t>
      </w:r>
      <w:r w:rsidRPr="009E3232">
        <w:rPr>
          <w:rStyle w:val="m8979769032452621903gmail-ydp2d2a2879textexposedshow"/>
          <w:rFonts w:ascii="Calibri" w:hAnsi="Calibri" w:cs="Calibri"/>
          <w:sz w:val="22"/>
          <w:szCs w:val="22"/>
          <w:shd w:val="clear" w:color="auto" w:fill="FFFFFF"/>
        </w:rPr>
        <w:t>,</w:t>
      </w:r>
      <w:r w:rsidR="0080146E" w:rsidRPr="009E3232">
        <w:rPr>
          <w:rStyle w:val="m8979769032452621903gmail-ydp2d2a2879textexposedshow"/>
          <w:rFonts w:ascii="Calibri" w:hAnsi="Calibri" w:cs="Calibri"/>
          <w:sz w:val="22"/>
          <w:szCs w:val="22"/>
          <w:shd w:val="clear" w:color="auto" w:fill="FFFFFF"/>
        </w:rPr>
        <w:t xml:space="preserve"> </w:t>
      </w:r>
      <w:r w:rsidRPr="009E3232">
        <w:rPr>
          <w:rStyle w:val="m8979769032452621903gmail-ydp2d2a2879textexposedshow"/>
          <w:rFonts w:ascii="Calibri" w:hAnsi="Calibri" w:cs="Calibri"/>
          <w:sz w:val="22"/>
          <w:szCs w:val="22"/>
          <w:shd w:val="clear" w:color="auto" w:fill="FFFFFF"/>
        </w:rPr>
        <w:t xml:space="preserve">le collectif organise depuis trois ans, </w:t>
      </w:r>
      <w:r w:rsidR="0080146E" w:rsidRPr="009E3232">
        <w:rPr>
          <w:rStyle w:val="m8979769032452621903gmail-ydp2d2a2879textexposedshow"/>
          <w:rFonts w:ascii="Calibri" w:hAnsi="Calibri" w:cs="Calibri"/>
          <w:sz w:val="22"/>
          <w:szCs w:val="22"/>
          <w:shd w:val="clear" w:color="auto" w:fill="FFFFFF"/>
        </w:rPr>
        <w:t>en</w:t>
      </w:r>
      <w:r w:rsidRPr="009E3232">
        <w:rPr>
          <w:rStyle w:val="m8979769032452621903gmail-ydp2d2a2879textexposedshow"/>
          <w:rFonts w:ascii="Calibri" w:hAnsi="Calibri" w:cs="Calibri"/>
          <w:sz w:val="22"/>
          <w:szCs w:val="22"/>
          <w:shd w:val="clear" w:color="auto" w:fill="FFFFFF"/>
        </w:rPr>
        <w:t xml:space="preserve"> janvier, une rencontre des associations engagées contre le sexisme avec le soutien du Secrétariat d’Etat </w:t>
      </w:r>
      <w:r w:rsidR="0080146E" w:rsidRPr="009E3232">
        <w:rPr>
          <w:rStyle w:val="m8979769032452621903gmail-ydp2d2a2879textexposedshow"/>
          <w:rFonts w:ascii="Calibri" w:hAnsi="Calibri" w:cs="Calibri"/>
          <w:sz w:val="22"/>
          <w:szCs w:val="22"/>
          <w:shd w:val="clear" w:color="auto" w:fill="FFFFFF"/>
        </w:rPr>
        <w:t>chargé de l’Egalité entre les femmes et les hommes et de la lutte contre les discriminations. Il</w:t>
      </w:r>
      <w:r w:rsidRPr="009E3232">
        <w:rPr>
          <w:rStyle w:val="m8979769032452621903gmail-ydp2d2a2879textexposedshow"/>
          <w:rFonts w:ascii="Calibri" w:hAnsi="Calibri" w:cs="Calibri"/>
          <w:sz w:val="22"/>
          <w:szCs w:val="22"/>
          <w:shd w:val="clear" w:color="auto" w:fill="FFFFFF"/>
        </w:rPr>
        <w:t xml:space="preserve"> a lancé</w:t>
      </w:r>
      <w:r w:rsidR="0080146E" w:rsidRPr="009E3232">
        <w:rPr>
          <w:rStyle w:val="m8979769032452621903gmail-ydp2d2a2879textexposedshow"/>
          <w:rFonts w:ascii="Calibri" w:hAnsi="Calibri" w:cs="Calibri"/>
          <w:sz w:val="22"/>
          <w:szCs w:val="22"/>
          <w:shd w:val="clear" w:color="auto" w:fill="FFFFFF"/>
        </w:rPr>
        <w:t xml:space="preserve"> dans ce cadre-là </w:t>
      </w:r>
      <w:r w:rsidRPr="009E3232">
        <w:rPr>
          <w:rStyle w:val="m8979769032452621903gmail-ydp2d2a2879textexposedshow"/>
          <w:rFonts w:ascii="Calibri" w:hAnsi="Calibri" w:cs="Calibri"/>
          <w:sz w:val="22"/>
          <w:szCs w:val="22"/>
          <w:shd w:val="clear" w:color="auto" w:fill="FFFFFF"/>
        </w:rPr>
        <w:t>un appel pour la création d’une journée nationale contre le sexisme</w:t>
      </w:r>
      <w:r w:rsidR="0080146E" w:rsidRPr="009E3232">
        <w:rPr>
          <w:rStyle w:val="m8979769032452621903gmail-ydp2d2a2879textexposedshow"/>
          <w:rFonts w:ascii="Calibri" w:hAnsi="Calibri" w:cs="Calibri"/>
          <w:sz w:val="22"/>
          <w:szCs w:val="22"/>
          <w:shd w:val="clear" w:color="auto" w:fill="FFFFFF"/>
        </w:rPr>
        <w:t xml:space="preserve">. </w:t>
      </w:r>
    </w:p>
    <w:p w:rsidR="00AB16D3" w:rsidRPr="009E3232" w:rsidRDefault="00AB16D3" w:rsidP="009E3232">
      <w:pPr>
        <w:keepNext/>
        <w:pBdr>
          <w:left w:val="single" w:sz="4" w:space="0" w:color="D99594" w:themeColor="accent2" w:themeTint="99"/>
        </w:pBdr>
        <w:autoSpaceDE w:val="0"/>
        <w:autoSpaceDN w:val="0"/>
        <w:adjustRightInd w:val="0"/>
        <w:spacing w:line="276" w:lineRule="auto"/>
        <w:jc w:val="both"/>
        <w:rPr>
          <w:rStyle w:val="textexposedshow"/>
          <w:rFonts w:asciiTheme="minorHAnsi" w:hAnsiTheme="minorHAnsi" w:cstheme="minorHAnsi"/>
          <w:sz w:val="16"/>
          <w:szCs w:val="16"/>
        </w:rPr>
      </w:pPr>
    </w:p>
    <w:p w:rsidR="007E6F71" w:rsidRPr="009E3232" w:rsidRDefault="0011034D" w:rsidP="009E3232">
      <w:pPr>
        <w:widowControl w:val="0"/>
        <w:pBdr>
          <w:left w:val="single" w:sz="4" w:space="0" w:color="D99594" w:themeColor="accent2" w:themeTint="99"/>
        </w:pBdr>
        <w:autoSpaceDE w:val="0"/>
        <w:autoSpaceDN w:val="0"/>
        <w:adjustRightInd w:val="0"/>
        <w:spacing w:line="276" w:lineRule="auto"/>
        <w:jc w:val="both"/>
        <w:rPr>
          <w:rFonts w:ascii="Calibri" w:hAnsi="Calibri" w:cs="Calibri"/>
          <w:sz w:val="22"/>
          <w:szCs w:val="22"/>
          <w:shd w:val="clear" w:color="auto" w:fill="FFFFFF"/>
        </w:rPr>
      </w:pPr>
      <w:r w:rsidRPr="009E3232">
        <w:rPr>
          <w:rFonts w:ascii="Calibri" w:hAnsi="Calibri" w:cs="Calibri"/>
          <w:sz w:val="22"/>
          <w:szCs w:val="22"/>
          <w:shd w:val="clear" w:color="auto" w:fill="FFFFFF"/>
        </w:rPr>
        <w:t>Dans ce même esprit d'animation du collectif, le Cercle InterElles a participé en juin 2018, avec Orange et Engie, au lancement de la </w:t>
      </w:r>
      <w:r w:rsidRPr="009E3232">
        <w:rPr>
          <w:rFonts w:ascii="Calibri" w:hAnsi="Calibri" w:cs="Calibri"/>
          <w:b/>
          <w:bCs/>
          <w:sz w:val="22"/>
          <w:szCs w:val="22"/>
          <w:shd w:val="clear" w:color="auto" w:fill="FFFFFF"/>
        </w:rPr>
        <w:t xml:space="preserve">Fondation </w:t>
      </w:r>
      <w:proofErr w:type="spellStart"/>
      <w:r w:rsidRPr="009E3232">
        <w:rPr>
          <w:rFonts w:ascii="Calibri" w:hAnsi="Calibri" w:cs="Calibri"/>
          <w:b/>
          <w:bCs/>
          <w:sz w:val="22"/>
          <w:szCs w:val="22"/>
          <w:shd w:val="clear" w:color="auto" w:fill="FFFFFF"/>
        </w:rPr>
        <w:t>Femmes@Numérique</w:t>
      </w:r>
      <w:proofErr w:type="spellEnd"/>
      <w:r w:rsidRPr="009E3232">
        <w:rPr>
          <w:rFonts w:ascii="Calibri" w:hAnsi="Calibri" w:cs="Calibri"/>
          <w:b/>
          <w:bCs/>
          <w:sz w:val="22"/>
          <w:szCs w:val="22"/>
          <w:shd w:val="clear" w:color="auto" w:fill="FFFFFF"/>
        </w:rPr>
        <w:t>. </w:t>
      </w:r>
      <w:r w:rsidRPr="009E3232">
        <w:rPr>
          <w:rFonts w:ascii="Calibri" w:hAnsi="Calibri" w:cs="Calibri"/>
          <w:sz w:val="22"/>
          <w:szCs w:val="22"/>
          <w:shd w:val="clear" w:color="auto" w:fill="FFFFFF"/>
        </w:rPr>
        <w:t>En novembre 2018,</w:t>
      </w:r>
      <w:r w:rsidRPr="009E3232">
        <w:rPr>
          <w:rFonts w:ascii="Calibri" w:hAnsi="Calibri" w:cs="Calibri"/>
          <w:b/>
          <w:bCs/>
          <w:sz w:val="22"/>
          <w:szCs w:val="22"/>
          <w:shd w:val="clear" w:color="auto" w:fill="FFFFFF"/>
        </w:rPr>
        <w:t> </w:t>
      </w:r>
      <w:r w:rsidRPr="009E3232">
        <w:rPr>
          <w:rFonts w:ascii="Calibri" w:hAnsi="Calibri" w:cs="Calibri"/>
          <w:sz w:val="22"/>
          <w:szCs w:val="22"/>
          <w:shd w:val="clear" w:color="auto" w:fill="FFFFFF"/>
        </w:rPr>
        <w:t>il a témoigné des efforts et bonnes pratiques menés par les entreprises pour l'égalité des genres dans le cadre du </w:t>
      </w:r>
      <w:r w:rsidRPr="009E3232">
        <w:rPr>
          <w:rFonts w:ascii="Calibri" w:hAnsi="Calibri" w:cs="Calibri"/>
          <w:b/>
          <w:bCs/>
          <w:sz w:val="22"/>
          <w:szCs w:val="22"/>
          <w:shd w:val="clear" w:color="auto" w:fill="FFFFFF"/>
        </w:rPr>
        <w:t>Forum Mondial pour la Démocratie</w:t>
      </w:r>
      <w:r w:rsidRPr="009E3232">
        <w:rPr>
          <w:rFonts w:ascii="Calibri" w:hAnsi="Calibri" w:cs="Calibri"/>
          <w:sz w:val="22"/>
          <w:szCs w:val="22"/>
          <w:shd w:val="clear" w:color="auto" w:fill="FFFFFF"/>
        </w:rPr>
        <w:t>, au sein du Conseil de l'Europe. </w:t>
      </w:r>
    </w:p>
    <w:p w:rsidR="0011034D" w:rsidRPr="009E3232" w:rsidRDefault="0011034D" w:rsidP="009E3232">
      <w:pPr>
        <w:widowControl w:val="0"/>
        <w:pBdr>
          <w:left w:val="single" w:sz="4" w:space="0" w:color="D99594" w:themeColor="accent2" w:themeTint="99"/>
        </w:pBdr>
        <w:autoSpaceDE w:val="0"/>
        <w:autoSpaceDN w:val="0"/>
        <w:adjustRightInd w:val="0"/>
        <w:spacing w:line="276" w:lineRule="auto"/>
        <w:jc w:val="both"/>
        <w:rPr>
          <w:rFonts w:asciiTheme="minorHAnsi" w:hAnsiTheme="minorHAnsi" w:cstheme="minorHAnsi"/>
          <w:bCs/>
          <w:sz w:val="16"/>
          <w:szCs w:val="16"/>
        </w:rPr>
      </w:pPr>
    </w:p>
    <w:p w:rsidR="00ED19B4" w:rsidRPr="009E3232" w:rsidRDefault="0011034D" w:rsidP="009E3232">
      <w:pPr>
        <w:widowControl w:val="0"/>
        <w:pBdr>
          <w:left w:val="single" w:sz="4" w:space="0" w:color="D99594" w:themeColor="accent2" w:themeTint="99"/>
        </w:pBdr>
        <w:autoSpaceDE w:val="0"/>
        <w:autoSpaceDN w:val="0"/>
        <w:adjustRightInd w:val="0"/>
        <w:spacing w:line="276" w:lineRule="auto"/>
        <w:jc w:val="both"/>
        <w:rPr>
          <w:rFonts w:ascii="Calibri" w:hAnsi="Calibri" w:cs="Calibri"/>
          <w:sz w:val="22"/>
          <w:szCs w:val="22"/>
          <w:shd w:val="clear" w:color="auto" w:fill="FFFFFF"/>
        </w:rPr>
      </w:pPr>
      <w:r w:rsidRPr="009E3232">
        <w:rPr>
          <w:rFonts w:ascii="Calibri" w:hAnsi="Calibri" w:cs="Calibri"/>
          <w:sz w:val="22"/>
          <w:szCs w:val="22"/>
          <w:shd w:val="clear" w:color="auto" w:fill="FFFFFF"/>
        </w:rPr>
        <w:t>Plus récemment, le Cercle s’est engagé aux côtés de Femmes Ingénieurs, dans le </w:t>
      </w:r>
      <w:r w:rsidRPr="009E3232">
        <w:rPr>
          <w:rFonts w:ascii="Calibri" w:hAnsi="Calibri" w:cs="Calibri"/>
          <w:b/>
          <w:bCs/>
          <w:sz w:val="22"/>
          <w:szCs w:val="22"/>
          <w:shd w:val="clear" w:color="auto" w:fill="FFFFFF"/>
        </w:rPr>
        <w:t>Grand défi « </w:t>
      </w:r>
      <w:proofErr w:type="spellStart"/>
      <w:r w:rsidRPr="009E3232">
        <w:rPr>
          <w:rFonts w:ascii="Calibri" w:hAnsi="Calibri" w:cs="Calibri"/>
          <w:b/>
          <w:bCs/>
          <w:sz w:val="22"/>
          <w:szCs w:val="22"/>
          <w:shd w:val="clear" w:color="auto" w:fill="FFFFFF"/>
        </w:rPr>
        <w:t>IndustriElles</w:t>
      </w:r>
      <w:proofErr w:type="spellEnd"/>
      <w:r w:rsidRPr="009E3232">
        <w:rPr>
          <w:rFonts w:ascii="Calibri" w:hAnsi="Calibri" w:cs="Calibri"/>
          <w:b/>
          <w:bCs/>
          <w:sz w:val="22"/>
          <w:szCs w:val="22"/>
          <w:shd w:val="clear" w:color="auto" w:fill="FFFFFF"/>
        </w:rPr>
        <w:t> »</w:t>
      </w:r>
      <w:r w:rsidRPr="009E3232">
        <w:rPr>
          <w:rFonts w:ascii="Calibri" w:hAnsi="Calibri" w:cs="Calibri"/>
          <w:sz w:val="22"/>
          <w:szCs w:val="22"/>
          <w:shd w:val="clear" w:color="auto" w:fill="FFFFFF"/>
        </w:rPr>
        <w:t xml:space="preserve"> lancé par le Conseil pour la mixité et l’égalité professionnelle dans l’industrie sous l’égide du Ministère de l’Economie et des Finances. Il s’associe ainsi à la constitution d’un collectif de 1000 femmes, ambassadrices de l’industrie auprès des jeunes, des organismes de formation et des </w:t>
      </w:r>
      <w:proofErr w:type="spellStart"/>
      <w:r w:rsidRPr="009E3232">
        <w:rPr>
          <w:rFonts w:ascii="Calibri" w:hAnsi="Calibri" w:cs="Calibri"/>
          <w:sz w:val="22"/>
          <w:szCs w:val="22"/>
          <w:shd w:val="clear" w:color="auto" w:fill="FFFFFF"/>
        </w:rPr>
        <w:t>dirigeant.e.s</w:t>
      </w:r>
      <w:proofErr w:type="spellEnd"/>
      <w:r w:rsidRPr="009E3232">
        <w:rPr>
          <w:rFonts w:ascii="Calibri" w:hAnsi="Calibri" w:cs="Calibri"/>
          <w:sz w:val="22"/>
          <w:szCs w:val="22"/>
          <w:shd w:val="clear" w:color="auto" w:fill="FFFFFF"/>
        </w:rPr>
        <w:t>.</w:t>
      </w:r>
    </w:p>
    <w:p w:rsidR="0011034D" w:rsidRPr="009E3232" w:rsidRDefault="0011034D" w:rsidP="009E3232">
      <w:pPr>
        <w:widowControl w:val="0"/>
        <w:pBdr>
          <w:left w:val="single" w:sz="4" w:space="0" w:color="D99594" w:themeColor="accent2" w:themeTint="99"/>
        </w:pBdr>
        <w:autoSpaceDE w:val="0"/>
        <w:autoSpaceDN w:val="0"/>
        <w:adjustRightInd w:val="0"/>
        <w:spacing w:line="276" w:lineRule="auto"/>
        <w:jc w:val="both"/>
        <w:rPr>
          <w:rFonts w:ascii="Calibri" w:hAnsi="Calibri" w:cs="Calibri"/>
          <w:sz w:val="16"/>
          <w:szCs w:val="16"/>
          <w:shd w:val="clear" w:color="auto" w:fill="FFFFFF"/>
        </w:rPr>
      </w:pPr>
    </w:p>
    <w:p w:rsidR="0011034D" w:rsidRPr="009E3232" w:rsidRDefault="0011034D" w:rsidP="009E3232">
      <w:pPr>
        <w:widowControl w:val="0"/>
        <w:pBdr>
          <w:left w:val="single" w:sz="4" w:space="0" w:color="D99594" w:themeColor="accent2" w:themeTint="99"/>
        </w:pBdr>
        <w:autoSpaceDE w:val="0"/>
        <w:autoSpaceDN w:val="0"/>
        <w:adjustRightInd w:val="0"/>
        <w:spacing w:line="276" w:lineRule="auto"/>
        <w:jc w:val="both"/>
        <w:rPr>
          <w:rFonts w:asciiTheme="minorHAnsi" w:hAnsiTheme="minorHAnsi" w:cstheme="minorHAnsi"/>
          <w:sz w:val="22"/>
          <w:szCs w:val="22"/>
        </w:rPr>
      </w:pPr>
      <w:r w:rsidRPr="009E3232">
        <w:rPr>
          <w:rFonts w:ascii="Calibri" w:hAnsi="Calibri" w:cs="Calibri"/>
          <w:sz w:val="22"/>
          <w:szCs w:val="22"/>
          <w:shd w:val="clear" w:color="auto" w:fill="FFFFFF"/>
        </w:rPr>
        <w:t>Parmi ses autres engagements, le Cercle InterElles a contribué au rapport "</w:t>
      </w:r>
      <w:r w:rsidRPr="009E3232">
        <w:rPr>
          <w:rFonts w:ascii="Calibri" w:hAnsi="Calibri" w:cs="Calibri"/>
          <w:i/>
          <w:iCs/>
          <w:sz w:val="22"/>
          <w:szCs w:val="22"/>
          <w:shd w:val="clear" w:color="auto" w:fill="FFFFFF"/>
        </w:rPr>
        <w:t xml:space="preserve">Les femmes au </w:t>
      </w:r>
      <w:proofErr w:type="spellStart"/>
      <w:r w:rsidRPr="009E3232">
        <w:rPr>
          <w:rFonts w:ascii="Calibri" w:hAnsi="Calibri" w:cs="Calibri"/>
          <w:i/>
          <w:iCs/>
          <w:sz w:val="22"/>
          <w:szCs w:val="22"/>
          <w:shd w:val="clear" w:color="auto" w:fill="FFFFFF"/>
        </w:rPr>
        <w:t>coeur</w:t>
      </w:r>
      <w:proofErr w:type="spellEnd"/>
      <w:r w:rsidRPr="009E3232">
        <w:rPr>
          <w:rFonts w:ascii="Calibri" w:hAnsi="Calibri" w:cs="Calibri"/>
          <w:i/>
          <w:iCs/>
          <w:sz w:val="22"/>
          <w:szCs w:val="22"/>
          <w:shd w:val="clear" w:color="auto" w:fill="FFFFFF"/>
        </w:rPr>
        <w:t xml:space="preserve"> de l'économie - La France pionnière du leadership au féminin dans un monde en pleine transformation</w:t>
      </w:r>
      <w:r w:rsidRPr="009E3232">
        <w:rPr>
          <w:rFonts w:ascii="Calibri" w:hAnsi="Calibri" w:cs="Calibri"/>
          <w:sz w:val="22"/>
          <w:szCs w:val="22"/>
          <w:shd w:val="clear" w:color="auto" w:fill="FFFFFF"/>
        </w:rPr>
        <w:t xml:space="preserve">", dirigée par Chiara </w:t>
      </w:r>
      <w:proofErr w:type="spellStart"/>
      <w:r w:rsidRPr="009E3232">
        <w:rPr>
          <w:rFonts w:ascii="Calibri" w:hAnsi="Calibri" w:cs="Calibri"/>
          <w:sz w:val="22"/>
          <w:szCs w:val="22"/>
          <w:shd w:val="clear" w:color="auto" w:fill="FFFFFF"/>
        </w:rPr>
        <w:t>Corazza</w:t>
      </w:r>
      <w:proofErr w:type="spellEnd"/>
      <w:r w:rsidRPr="009E3232">
        <w:rPr>
          <w:rFonts w:ascii="Calibri" w:hAnsi="Calibri" w:cs="Calibri"/>
          <w:sz w:val="22"/>
          <w:szCs w:val="22"/>
          <w:shd w:val="clear" w:color="auto" w:fill="FFFFFF"/>
        </w:rPr>
        <w:t xml:space="preserve">, directrice du </w:t>
      </w:r>
      <w:proofErr w:type="spellStart"/>
      <w:r w:rsidRPr="009E3232">
        <w:rPr>
          <w:rFonts w:ascii="Calibri" w:hAnsi="Calibri" w:cs="Calibri"/>
          <w:sz w:val="22"/>
          <w:szCs w:val="22"/>
          <w:shd w:val="clear" w:color="auto" w:fill="FFFFFF"/>
        </w:rPr>
        <w:t>Women's</w:t>
      </w:r>
      <w:proofErr w:type="spellEnd"/>
      <w:r w:rsidRPr="009E3232">
        <w:rPr>
          <w:rFonts w:ascii="Calibri" w:hAnsi="Calibri" w:cs="Calibri"/>
          <w:sz w:val="22"/>
          <w:szCs w:val="22"/>
          <w:shd w:val="clear" w:color="auto" w:fill="FFFFFF"/>
        </w:rPr>
        <w:t xml:space="preserve"> forum</w:t>
      </w:r>
      <w:r w:rsidR="005A0F49" w:rsidRPr="009E3232">
        <w:rPr>
          <w:rFonts w:ascii="Calibri" w:hAnsi="Calibri" w:cs="Calibri"/>
          <w:sz w:val="22"/>
          <w:szCs w:val="22"/>
          <w:shd w:val="clear" w:color="auto" w:fill="FFFFFF"/>
        </w:rPr>
        <w:t>.</w:t>
      </w:r>
      <w:r w:rsidRPr="009E3232">
        <w:rPr>
          <w:rFonts w:ascii="Calibri" w:hAnsi="Calibri" w:cs="Calibri"/>
          <w:sz w:val="22"/>
          <w:szCs w:val="22"/>
          <w:shd w:val="clear" w:color="auto" w:fill="FFFFFF"/>
        </w:rPr>
        <w:t xml:space="preserve"> Ce rapport a </w:t>
      </w:r>
      <w:r w:rsidR="005A0F49" w:rsidRPr="009E3232">
        <w:rPr>
          <w:rFonts w:ascii="Calibri" w:hAnsi="Calibri" w:cs="Calibri"/>
          <w:sz w:val="22"/>
          <w:szCs w:val="22"/>
          <w:shd w:val="clear" w:color="auto" w:fill="FFFFFF"/>
        </w:rPr>
        <w:t xml:space="preserve">été remis le 5 février 2020 au </w:t>
      </w:r>
      <w:r w:rsidR="005A0F49" w:rsidRPr="009E3232">
        <w:rPr>
          <w:rFonts w:ascii="Calibri" w:hAnsi="Calibri" w:cs="Calibri"/>
          <w:sz w:val="22"/>
          <w:szCs w:val="22"/>
        </w:rPr>
        <w:t>M</w:t>
      </w:r>
      <w:r w:rsidRPr="009E3232">
        <w:rPr>
          <w:rFonts w:ascii="Calibri" w:hAnsi="Calibri" w:cs="Calibri"/>
          <w:sz w:val="22"/>
          <w:szCs w:val="22"/>
        </w:rPr>
        <w:t>i</w:t>
      </w:r>
      <w:r w:rsidRPr="009E3232">
        <w:rPr>
          <w:rFonts w:ascii="Calibri" w:hAnsi="Calibri" w:cs="Calibri"/>
          <w:sz w:val="22"/>
          <w:szCs w:val="22"/>
          <w:shd w:val="clear" w:color="auto" w:fill="FFFFFF"/>
        </w:rPr>
        <w:t>nistère de l'Economie et des Finances en présence des entreprises partenaires du Cercle.</w:t>
      </w:r>
    </w:p>
    <w:p w:rsidR="00EA3236" w:rsidRPr="009E3232" w:rsidRDefault="00EA3236" w:rsidP="000E10BD">
      <w:pPr>
        <w:jc w:val="both"/>
        <w:rPr>
          <w:rFonts w:asciiTheme="minorHAnsi" w:hAnsiTheme="minorHAnsi" w:cstheme="minorHAnsi"/>
        </w:rPr>
      </w:pPr>
    </w:p>
    <w:p w:rsidR="0011034D" w:rsidRPr="009E3232" w:rsidRDefault="0011034D" w:rsidP="000E10BD">
      <w:pPr>
        <w:jc w:val="both"/>
        <w:rPr>
          <w:rFonts w:asciiTheme="minorHAnsi" w:hAnsiTheme="minorHAnsi" w:cstheme="minorHAnsi"/>
        </w:rPr>
      </w:pPr>
    </w:p>
    <w:p w:rsidR="0066477C" w:rsidRPr="009E3232" w:rsidRDefault="0066477C" w:rsidP="000E10BD">
      <w:pPr>
        <w:pStyle w:val="ListeAPuce"/>
        <w:numPr>
          <w:ilvl w:val="0"/>
          <w:numId w:val="0"/>
        </w:numPr>
        <w:pBdr>
          <w:left w:val="single" w:sz="4" w:space="4" w:color="D99594" w:themeColor="accent2" w:themeTint="99"/>
        </w:pBdr>
        <w:spacing w:line="264" w:lineRule="auto"/>
        <w:rPr>
          <w:rFonts w:asciiTheme="minorHAnsi" w:hAnsiTheme="minorHAnsi" w:cstheme="minorHAnsi"/>
          <w:b/>
          <w:sz w:val="26"/>
          <w:szCs w:val="26"/>
        </w:rPr>
      </w:pPr>
      <w:r w:rsidRPr="009E3232">
        <w:rPr>
          <w:rFonts w:asciiTheme="minorHAnsi" w:hAnsiTheme="minorHAnsi" w:cstheme="minorHAnsi"/>
          <w:b/>
          <w:sz w:val="26"/>
          <w:szCs w:val="26"/>
        </w:rPr>
        <w:t>Partenariats</w:t>
      </w:r>
      <w:r w:rsidR="00162125" w:rsidRPr="009E3232">
        <w:rPr>
          <w:rFonts w:asciiTheme="minorHAnsi" w:hAnsiTheme="minorHAnsi" w:cstheme="minorHAnsi"/>
          <w:b/>
          <w:sz w:val="26"/>
          <w:szCs w:val="26"/>
        </w:rPr>
        <w:t xml:space="preserve"> &amp; Evénements</w:t>
      </w:r>
    </w:p>
    <w:p w:rsidR="00D96A08" w:rsidRPr="009E3232" w:rsidRDefault="00CC3DC5" w:rsidP="00551EBD">
      <w:pPr>
        <w:pStyle w:val="ListeAPuce"/>
        <w:numPr>
          <w:ilvl w:val="0"/>
          <w:numId w:val="0"/>
        </w:numPr>
        <w:pBdr>
          <w:left w:val="single" w:sz="4" w:space="4" w:color="D99594" w:themeColor="accent2" w:themeTint="99"/>
        </w:pBdr>
        <w:spacing w:line="276" w:lineRule="auto"/>
        <w:rPr>
          <w:rFonts w:asciiTheme="minorHAnsi" w:hAnsiTheme="minorHAnsi" w:cstheme="minorHAnsi"/>
          <w:sz w:val="22"/>
          <w:szCs w:val="22"/>
          <w:shd w:val="clear" w:color="auto" w:fill="FFFFFF"/>
        </w:rPr>
      </w:pPr>
      <w:r w:rsidRPr="009E3232">
        <w:rPr>
          <w:rFonts w:asciiTheme="minorHAnsi" w:hAnsiTheme="minorHAnsi" w:cstheme="minorHAnsi"/>
          <w:sz w:val="22"/>
          <w:szCs w:val="22"/>
        </w:rPr>
        <w:t xml:space="preserve">Le Cercle InterElles </w:t>
      </w:r>
      <w:r w:rsidR="00162125" w:rsidRPr="009E3232">
        <w:rPr>
          <w:rFonts w:asciiTheme="minorHAnsi" w:hAnsiTheme="minorHAnsi" w:cstheme="minorHAnsi"/>
          <w:sz w:val="22"/>
          <w:szCs w:val="22"/>
        </w:rPr>
        <w:t xml:space="preserve">a </w:t>
      </w:r>
      <w:r w:rsidR="00D96A08" w:rsidRPr="009E3232">
        <w:rPr>
          <w:rFonts w:asciiTheme="minorHAnsi" w:hAnsiTheme="minorHAnsi" w:cstheme="minorHAnsi"/>
          <w:sz w:val="22"/>
          <w:szCs w:val="22"/>
        </w:rPr>
        <w:t>nou</w:t>
      </w:r>
      <w:r w:rsidR="00162125" w:rsidRPr="009E3232">
        <w:rPr>
          <w:rFonts w:asciiTheme="minorHAnsi" w:hAnsiTheme="minorHAnsi" w:cstheme="minorHAnsi"/>
          <w:sz w:val="22"/>
          <w:szCs w:val="22"/>
        </w:rPr>
        <w:t>é</w:t>
      </w:r>
      <w:r w:rsidRPr="009E3232">
        <w:rPr>
          <w:rFonts w:asciiTheme="minorHAnsi" w:hAnsiTheme="minorHAnsi" w:cstheme="minorHAnsi"/>
          <w:sz w:val="22"/>
          <w:szCs w:val="22"/>
        </w:rPr>
        <w:t xml:space="preserve"> des partenariats exemplaires au</w:t>
      </w:r>
      <w:r w:rsidR="00FC6AB1" w:rsidRPr="009E3232">
        <w:rPr>
          <w:rFonts w:asciiTheme="minorHAnsi" w:hAnsiTheme="minorHAnsi" w:cstheme="minorHAnsi"/>
          <w:sz w:val="22"/>
          <w:szCs w:val="22"/>
        </w:rPr>
        <w:t xml:space="preserve"> premier rang </w:t>
      </w:r>
      <w:r w:rsidR="00FC6AB1" w:rsidRPr="009E3232">
        <w:rPr>
          <w:rFonts w:asciiTheme="minorHAnsi" w:hAnsiTheme="minorHAnsi" w:cstheme="minorHAnsi"/>
          <w:b/>
          <w:sz w:val="22"/>
          <w:szCs w:val="22"/>
        </w:rPr>
        <w:t xml:space="preserve">desquels l’association </w:t>
      </w:r>
      <w:r w:rsidRPr="009E3232">
        <w:rPr>
          <w:rFonts w:asciiTheme="minorHAnsi" w:hAnsiTheme="minorHAnsi" w:cstheme="minorHAnsi"/>
          <w:b/>
          <w:sz w:val="22"/>
          <w:szCs w:val="22"/>
        </w:rPr>
        <w:t>Femmes Ingénieurs</w:t>
      </w:r>
      <w:r w:rsidR="008A7CD2" w:rsidRPr="009E3232">
        <w:rPr>
          <w:rFonts w:asciiTheme="minorHAnsi" w:hAnsiTheme="minorHAnsi" w:cstheme="minorHAnsi"/>
          <w:sz w:val="22"/>
          <w:szCs w:val="22"/>
        </w:rPr>
        <w:t>.</w:t>
      </w:r>
      <w:r w:rsidRPr="009E3232">
        <w:rPr>
          <w:rFonts w:asciiTheme="minorHAnsi" w:hAnsiTheme="minorHAnsi" w:cstheme="minorHAnsi"/>
          <w:sz w:val="22"/>
          <w:szCs w:val="22"/>
        </w:rPr>
        <w:t xml:space="preserve"> Il </w:t>
      </w:r>
      <w:r w:rsidR="00D96A08" w:rsidRPr="009E3232">
        <w:rPr>
          <w:rFonts w:asciiTheme="minorHAnsi" w:hAnsiTheme="minorHAnsi" w:cstheme="minorHAnsi"/>
          <w:sz w:val="22"/>
          <w:szCs w:val="22"/>
        </w:rPr>
        <w:t>participe</w:t>
      </w:r>
      <w:r w:rsidRPr="009E3232">
        <w:rPr>
          <w:rFonts w:asciiTheme="minorHAnsi" w:hAnsiTheme="minorHAnsi" w:cstheme="minorHAnsi"/>
          <w:sz w:val="22"/>
          <w:szCs w:val="22"/>
        </w:rPr>
        <w:t xml:space="preserve"> </w:t>
      </w:r>
      <w:r w:rsidR="00162125" w:rsidRPr="009E3232">
        <w:rPr>
          <w:rFonts w:asciiTheme="minorHAnsi" w:hAnsiTheme="minorHAnsi" w:cstheme="minorHAnsi"/>
          <w:sz w:val="22"/>
          <w:szCs w:val="22"/>
        </w:rPr>
        <w:t xml:space="preserve">également </w:t>
      </w:r>
      <w:r w:rsidRPr="009E3232">
        <w:rPr>
          <w:rFonts w:asciiTheme="minorHAnsi" w:hAnsiTheme="minorHAnsi" w:cstheme="minorHAnsi"/>
          <w:sz w:val="22"/>
          <w:szCs w:val="22"/>
        </w:rPr>
        <w:t>à de nombreux événements</w:t>
      </w:r>
      <w:r w:rsidR="00925419" w:rsidRPr="009E3232">
        <w:rPr>
          <w:rFonts w:asciiTheme="minorHAnsi" w:hAnsiTheme="minorHAnsi" w:cstheme="minorHAnsi"/>
          <w:sz w:val="22"/>
          <w:szCs w:val="22"/>
        </w:rPr>
        <w:t xml:space="preserve"> directement ou au travers de ses réseaux membres</w:t>
      </w:r>
      <w:r w:rsidR="00162125" w:rsidRPr="009E3232">
        <w:rPr>
          <w:rFonts w:asciiTheme="minorHAnsi" w:hAnsiTheme="minorHAnsi" w:cstheme="minorHAnsi"/>
          <w:sz w:val="22"/>
          <w:szCs w:val="22"/>
        </w:rPr>
        <w:t xml:space="preserve">. Parmi eux </w:t>
      </w:r>
      <w:r w:rsidRPr="009E3232">
        <w:rPr>
          <w:rFonts w:asciiTheme="minorHAnsi" w:hAnsiTheme="minorHAnsi" w:cstheme="minorHAnsi"/>
          <w:sz w:val="22"/>
          <w:szCs w:val="22"/>
        </w:rPr>
        <w:t xml:space="preserve">: Global Women </w:t>
      </w:r>
      <w:proofErr w:type="spellStart"/>
      <w:r w:rsidRPr="009E3232">
        <w:rPr>
          <w:rFonts w:asciiTheme="minorHAnsi" w:hAnsiTheme="minorHAnsi" w:cstheme="minorHAnsi"/>
          <w:sz w:val="22"/>
          <w:szCs w:val="22"/>
        </w:rPr>
        <w:t>Summit</w:t>
      </w:r>
      <w:proofErr w:type="spellEnd"/>
      <w:r w:rsidRPr="009E3232">
        <w:rPr>
          <w:rFonts w:asciiTheme="minorHAnsi" w:hAnsiTheme="minorHAnsi" w:cstheme="minorHAnsi"/>
          <w:sz w:val="22"/>
          <w:szCs w:val="22"/>
        </w:rPr>
        <w:t xml:space="preserve">, </w:t>
      </w:r>
      <w:proofErr w:type="spellStart"/>
      <w:r w:rsidRPr="009E3232">
        <w:rPr>
          <w:rFonts w:asciiTheme="minorHAnsi" w:hAnsiTheme="minorHAnsi" w:cstheme="minorHAnsi"/>
          <w:sz w:val="22"/>
          <w:szCs w:val="22"/>
        </w:rPr>
        <w:t>Women’s</w:t>
      </w:r>
      <w:proofErr w:type="spellEnd"/>
      <w:r w:rsidRPr="009E3232">
        <w:rPr>
          <w:rFonts w:asciiTheme="minorHAnsi" w:hAnsiTheme="minorHAnsi" w:cstheme="minorHAnsi"/>
          <w:sz w:val="22"/>
          <w:szCs w:val="22"/>
        </w:rPr>
        <w:t xml:space="preserve"> Forum, Foru</w:t>
      </w:r>
      <w:r w:rsidR="0097486C" w:rsidRPr="009E3232">
        <w:rPr>
          <w:rFonts w:asciiTheme="minorHAnsi" w:hAnsiTheme="minorHAnsi" w:cstheme="minorHAnsi"/>
          <w:sz w:val="22"/>
          <w:szCs w:val="22"/>
        </w:rPr>
        <w:t xml:space="preserve">m de la Diversité, </w:t>
      </w:r>
      <w:r w:rsidR="00F15C26" w:rsidRPr="009E3232">
        <w:rPr>
          <w:rFonts w:asciiTheme="minorHAnsi" w:hAnsiTheme="minorHAnsi" w:cstheme="minorHAnsi"/>
          <w:sz w:val="22"/>
          <w:szCs w:val="22"/>
        </w:rPr>
        <w:t xml:space="preserve">Laboratoire de l’Egalité, </w:t>
      </w:r>
      <w:r w:rsidR="0097486C" w:rsidRPr="009E3232">
        <w:rPr>
          <w:rFonts w:asciiTheme="minorHAnsi" w:hAnsiTheme="minorHAnsi" w:cstheme="minorHAnsi"/>
          <w:sz w:val="22"/>
          <w:szCs w:val="22"/>
        </w:rPr>
        <w:t>Trophées de Femmes de l’I</w:t>
      </w:r>
      <w:r w:rsidRPr="009E3232">
        <w:rPr>
          <w:rFonts w:asciiTheme="minorHAnsi" w:hAnsiTheme="minorHAnsi" w:cstheme="minorHAnsi"/>
          <w:sz w:val="22"/>
          <w:szCs w:val="22"/>
        </w:rPr>
        <w:t>ndustrie, Forum Jeunes</w:t>
      </w:r>
      <w:r w:rsidR="0066477C" w:rsidRPr="009E3232">
        <w:rPr>
          <w:rFonts w:asciiTheme="minorHAnsi" w:hAnsiTheme="minorHAnsi" w:cstheme="minorHAnsi"/>
          <w:sz w:val="22"/>
          <w:szCs w:val="22"/>
        </w:rPr>
        <w:t xml:space="preserve"> Femmes et numérique, Viva Tech, </w:t>
      </w:r>
      <w:r w:rsidRPr="009E3232">
        <w:rPr>
          <w:rFonts w:asciiTheme="minorHAnsi" w:hAnsiTheme="minorHAnsi" w:cstheme="minorHAnsi"/>
          <w:sz w:val="22"/>
          <w:szCs w:val="22"/>
        </w:rPr>
        <w:t>Hackathon</w:t>
      </w:r>
      <w:r w:rsidRPr="009E3232">
        <w:rPr>
          <w:rFonts w:asciiTheme="minorHAnsi" w:hAnsiTheme="minorHAnsi" w:cstheme="minorHAnsi"/>
          <w:sz w:val="22"/>
          <w:szCs w:val="22"/>
          <w:shd w:val="clear" w:color="auto" w:fill="FFFFFF"/>
        </w:rPr>
        <w:t xml:space="preserve"> Women Innovation</w:t>
      </w:r>
      <w:r w:rsidR="00C05BC0" w:rsidRPr="009E3232">
        <w:rPr>
          <w:rFonts w:asciiTheme="minorHAnsi" w:hAnsiTheme="minorHAnsi" w:cstheme="minorHAnsi"/>
          <w:sz w:val="22"/>
          <w:szCs w:val="22"/>
          <w:shd w:val="clear" w:color="auto" w:fill="FFFFFF"/>
        </w:rPr>
        <w:t xml:space="preserve">, Parlement du Féminin, </w:t>
      </w:r>
      <w:r w:rsidR="005A0F49" w:rsidRPr="009E3232">
        <w:rPr>
          <w:rFonts w:asciiTheme="minorHAnsi" w:hAnsiTheme="minorHAnsi" w:cstheme="minorHAnsi"/>
          <w:sz w:val="22"/>
          <w:szCs w:val="22"/>
          <w:shd w:val="clear" w:color="auto" w:fill="FFFFFF"/>
        </w:rPr>
        <w:t xml:space="preserve">Elle Active, </w:t>
      </w:r>
      <w:r w:rsidR="00C05BC0" w:rsidRPr="009E3232">
        <w:rPr>
          <w:rFonts w:asciiTheme="minorHAnsi" w:hAnsiTheme="minorHAnsi" w:cstheme="minorHAnsi"/>
          <w:sz w:val="22"/>
          <w:szCs w:val="22"/>
          <w:shd w:val="clear" w:color="auto" w:fill="FFFFFF"/>
        </w:rPr>
        <w:t>Nuit des Relais</w:t>
      </w:r>
      <w:r w:rsidR="005A0F49" w:rsidRPr="009E3232">
        <w:rPr>
          <w:rFonts w:asciiTheme="minorHAnsi" w:hAnsiTheme="minorHAnsi" w:cstheme="minorHAnsi"/>
          <w:sz w:val="22"/>
          <w:szCs w:val="22"/>
          <w:shd w:val="clear" w:color="auto" w:fill="FFFFFF"/>
        </w:rPr>
        <w:t xml:space="preserve"> organisée par la Fondation des </w:t>
      </w:r>
      <w:r w:rsidR="006034AE" w:rsidRPr="009E3232">
        <w:rPr>
          <w:rFonts w:asciiTheme="minorHAnsi" w:hAnsiTheme="minorHAnsi" w:cstheme="minorHAnsi"/>
          <w:sz w:val="22"/>
          <w:szCs w:val="22"/>
          <w:shd w:val="clear" w:color="auto" w:fill="FFFFFF"/>
        </w:rPr>
        <w:t>F</w:t>
      </w:r>
      <w:r w:rsidR="005A0F49" w:rsidRPr="009E3232">
        <w:rPr>
          <w:rFonts w:asciiTheme="minorHAnsi" w:hAnsiTheme="minorHAnsi" w:cstheme="minorHAnsi"/>
          <w:sz w:val="22"/>
          <w:szCs w:val="22"/>
          <w:shd w:val="clear" w:color="auto" w:fill="FFFFFF"/>
        </w:rPr>
        <w:t>emmes …</w:t>
      </w:r>
      <w:r w:rsidR="007F7AB4" w:rsidRPr="009E3232">
        <w:rPr>
          <w:rFonts w:asciiTheme="minorHAnsi" w:hAnsiTheme="minorHAnsi" w:cstheme="minorHAnsi"/>
          <w:sz w:val="22"/>
          <w:szCs w:val="22"/>
          <w:shd w:val="clear" w:color="auto" w:fill="FFFFFF"/>
        </w:rPr>
        <w:t>.</w:t>
      </w:r>
    </w:p>
    <w:p w:rsidR="00CC3DC5" w:rsidRPr="009E3232" w:rsidRDefault="00CC3DC5" w:rsidP="000E10BD">
      <w:pPr>
        <w:widowControl w:val="0"/>
        <w:pBdr>
          <w:left w:val="single" w:sz="4" w:space="4" w:color="D99594" w:themeColor="accent2" w:themeTint="99"/>
        </w:pBdr>
        <w:autoSpaceDE w:val="0"/>
        <w:autoSpaceDN w:val="0"/>
        <w:adjustRightInd w:val="0"/>
        <w:spacing w:line="276" w:lineRule="auto"/>
        <w:jc w:val="both"/>
        <w:rPr>
          <w:rFonts w:asciiTheme="minorHAnsi" w:hAnsiTheme="minorHAnsi" w:cstheme="minorHAnsi"/>
          <w:sz w:val="10"/>
          <w:szCs w:val="10"/>
        </w:rPr>
      </w:pPr>
    </w:p>
    <w:p w:rsidR="00CC3DC5" w:rsidRPr="009E3232" w:rsidRDefault="00CC3DC5" w:rsidP="000E10BD">
      <w:pPr>
        <w:widowControl w:val="0"/>
        <w:pBdr>
          <w:left w:val="single" w:sz="4" w:space="4" w:color="D99594" w:themeColor="accent2" w:themeTint="99"/>
        </w:pBdr>
        <w:autoSpaceDE w:val="0"/>
        <w:autoSpaceDN w:val="0"/>
        <w:adjustRightInd w:val="0"/>
        <w:spacing w:line="276" w:lineRule="auto"/>
        <w:jc w:val="both"/>
        <w:rPr>
          <w:rFonts w:asciiTheme="minorHAnsi" w:hAnsiTheme="minorHAnsi" w:cstheme="minorHAnsi"/>
          <w:sz w:val="22"/>
          <w:szCs w:val="22"/>
        </w:rPr>
      </w:pPr>
      <w:r w:rsidRPr="009E3232">
        <w:rPr>
          <w:rFonts w:asciiTheme="minorHAnsi" w:hAnsiTheme="minorHAnsi" w:cstheme="minorHAnsi"/>
          <w:sz w:val="22"/>
          <w:szCs w:val="22"/>
        </w:rPr>
        <w:t xml:space="preserve">Membre </w:t>
      </w:r>
      <w:r w:rsidR="005A0F49" w:rsidRPr="009E3232">
        <w:rPr>
          <w:rFonts w:asciiTheme="minorHAnsi" w:hAnsiTheme="minorHAnsi" w:cstheme="minorHAnsi"/>
          <w:sz w:val="22"/>
          <w:szCs w:val="22"/>
        </w:rPr>
        <w:t xml:space="preserve">fondateur </w:t>
      </w:r>
      <w:r w:rsidRPr="009E3232">
        <w:rPr>
          <w:rFonts w:asciiTheme="minorHAnsi" w:hAnsiTheme="minorHAnsi" w:cstheme="minorHAnsi"/>
          <w:b/>
          <w:sz w:val="22"/>
          <w:szCs w:val="22"/>
        </w:rPr>
        <w:t xml:space="preserve">du Cercle des Femmes Mécènes des Musées d’Orsay et de </w:t>
      </w:r>
      <w:r w:rsidR="0066477C" w:rsidRPr="009E3232">
        <w:rPr>
          <w:rFonts w:asciiTheme="minorHAnsi" w:hAnsiTheme="minorHAnsi" w:cstheme="minorHAnsi"/>
          <w:b/>
          <w:sz w:val="22"/>
          <w:szCs w:val="22"/>
        </w:rPr>
        <w:t>l’Orangerie</w:t>
      </w:r>
      <w:r w:rsidR="0066477C" w:rsidRPr="009E3232">
        <w:rPr>
          <w:rFonts w:asciiTheme="minorHAnsi" w:hAnsiTheme="minorHAnsi" w:cstheme="minorHAnsi"/>
          <w:sz w:val="22"/>
          <w:szCs w:val="22"/>
        </w:rPr>
        <w:t xml:space="preserve">, il contribue </w:t>
      </w:r>
      <w:r w:rsidR="009B4AEC" w:rsidRPr="009E3232">
        <w:rPr>
          <w:rFonts w:asciiTheme="minorHAnsi" w:hAnsiTheme="minorHAnsi" w:cstheme="minorHAnsi"/>
          <w:sz w:val="22"/>
          <w:szCs w:val="22"/>
        </w:rPr>
        <w:t>par ailleurs</w:t>
      </w:r>
      <w:r w:rsidR="003A16F0" w:rsidRPr="009E3232">
        <w:rPr>
          <w:rFonts w:asciiTheme="minorHAnsi" w:hAnsiTheme="minorHAnsi" w:cstheme="minorHAnsi"/>
          <w:sz w:val="22"/>
          <w:szCs w:val="22"/>
        </w:rPr>
        <w:t xml:space="preserve"> à son environnement culturel et </w:t>
      </w:r>
      <w:r w:rsidRPr="009E3232">
        <w:rPr>
          <w:rFonts w:asciiTheme="minorHAnsi" w:hAnsiTheme="minorHAnsi" w:cstheme="minorHAnsi"/>
          <w:sz w:val="22"/>
          <w:szCs w:val="22"/>
        </w:rPr>
        <w:t>à l</w:t>
      </w:r>
      <w:r w:rsidR="003A16F0" w:rsidRPr="009E3232">
        <w:rPr>
          <w:rFonts w:asciiTheme="minorHAnsi" w:hAnsiTheme="minorHAnsi" w:cstheme="minorHAnsi"/>
          <w:sz w:val="22"/>
          <w:szCs w:val="22"/>
        </w:rPr>
        <w:t>a promotion des femmes dans de domaine.</w:t>
      </w:r>
      <w:r w:rsidRPr="009E3232">
        <w:rPr>
          <w:rFonts w:asciiTheme="minorHAnsi" w:hAnsiTheme="minorHAnsi" w:cstheme="minorHAnsi"/>
          <w:sz w:val="22"/>
          <w:szCs w:val="22"/>
        </w:rPr>
        <w:t xml:space="preserve"> </w:t>
      </w:r>
    </w:p>
    <w:p w:rsidR="00B50117" w:rsidRPr="009E3232" w:rsidRDefault="00B50117" w:rsidP="000E10BD">
      <w:pPr>
        <w:widowControl w:val="0"/>
        <w:autoSpaceDE w:val="0"/>
        <w:autoSpaceDN w:val="0"/>
        <w:adjustRightInd w:val="0"/>
        <w:spacing w:line="264" w:lineRule="auto"/>
        <w:jc w:val="both"/>
        <w:rPr>
          <w:rFonts w:asciiTheme="minorHAnsi" w:hAnsiTheme="minorHAnsi" w:cstheme="minorHAnsi"/>
          <w:sz w:val="22"/>
          <w:szCs w:val="22"/>
        </w:rPr>
      </w:pPr>
    </w:p>
    <w:p w:rsidR="00162125" w:rsidRPr="00BA5A24" w:rsidRDefault="00162125" w:rsidP="000E10BD">
      <w:pPr>
        <w:widowControl w:val="0"/>
        <w:autoSpaceDE w:val="0"/>
        <w:autoSpaceDN w:val="0"/>
        <w:adjustRightInd w:val="0"/>
        <w:spacing w:line="264" w:lineRule="auto"/>
        <w:jc w:val="both"/>
        <w:rPr>
          <w:rFonts w:asciiTheme="minorHAnsi" w:hAnsiTheme="minorHAnsi" w:cstheme="minorHAnsi"/>
          <w:sz w:val="22"/>
          <w:szCs w:val="22"/>
        </w:rPr>
      </w:pPr>
    </w:p>
    <w:p w:rsidR="0066477C" w:rsidRPr="00BA5A24" w:rsidRDefault="0076699D" w:rsidP="000E10BD">
      <w:pPr>
        <w:keepNext/>
        <w:pBdr>
          <w:left w:val="single" w:sz="4" w:space="4" w:color="D99594" w:themeColor="accent2" w:themeTint="99"/>
        </w:pBdr>
        <w:autoSpaceDE w:val="0"/>
        <w:autoSpaceDN w:val="0"/>
        <w:adjustRightInd w:val="0"/>
        <w:jc w:val="both"/>
        <w:rPr>
          <w:rFonts w:asciiTheme="minorHAnsi" w:hAnsiTheme="minorHAnsi" w:cstheme="minorHAnsi"/>
          <w:b/>
          <w:bCs/>
          <w:sz w:val="26"/>
          <w:szCs w:val="26"/>
          <w:lang w:val="fr-BE" w:eastAsia="fr-BE"/>
        </w:rPr>
      </w:pPr>
      <w:r w:rsidRPr="00BA5A24">
        <w:rPr>
          <w:rFonts w:asciiTheme="minorHAnsi" w:hAnsiTheme="minorHAnsi" w:cstheme="minorHAnsi"/>
          <w:b/>
          <w:bCs/>
          <w:sz w:val="26"/>
          <w:szCs w:val="26"/>
          <w:lang w:val="fr-BE" w:eastAsia="fr-BE"/>
        </w:rPr>
        <w:t>Animation</w:t>
      </w:r>
    </w:p>
    <w:p w:rsidR="003A0E53" w:rsidRPr="00BA5A24" w:rsidRDefault="003A0E53" w:rsidP="000E10BD">
      <w:pPr>
        <w:keepNext/>
        <w:pBdr>
          <w:left w:val="single" w:sz="4" w:space="4" w:color="D99594" w:themeColor="accent2" w:themeTint="99"/>
        </w:pBdr>
        <w:autoSpaceDE w:val="0"/>
        <w:autoSpaceDN w:val="0"/>
        <w:adjustRightInd w:val="0"/>
        <w:spacing w:line="276" w:lineRule="auto"/>
        <w:jc w:val="both"/>
        <w:rPr>
          <w:rFonts w:asciiTheme="minorHAnsi" w:hAnsiTheme="minorHAnsi" w:cstheme="minorHAnsi"/>
          <w:sz w:val="22"/>
          <w:szCs w:val="22"/>
        </w:rPr>
      </w:pPr>
      <w:r w:rsidRPr="00BA5A24">
        <w:rPr>
          <w:rFonts w:asciiTheme="minorHAnsi" w:hAnsiTheme="minorHAnsi" w:cstheme="minorHAnsi"/>
          <w:bCs/>
          <w:sz w:val="22"/>
          <w:szCs w:val="22"/>
          <w:lang w:val="fr-BE" w:eastAsia="fr-BE"/>
        </w:rPr>
        <w:t xml:space="preserve">Les relations Ecoles/Universités/Entreprises représentent </w:t>
      </w:r>
      <w:r w:rsidRPr="009E3232">
        <w:rPr>
          <w:rFonts w:asciiTheme="minorHAnsi" w:hAnsiTheme="minorHAnsi" w:cstheme="minorHAnsi"/>
          <w:bCs/>
          <w:sz w:val="22"/>
          <w:szCs w:val="22"/>
          <w:lang w:val="fr-BE" w:eastAsia="fr-BE"/>
        </w:rPr>
        <w:t>un</w:t>
      </w:r>
      <w:r w:rsidR="005A0F49" w:rsidRPr="009E3232">
        <w:rPr>
          <w:rFonts w:asciiTheme="minorHAnsi" w:hAnsiTheme="minorHAnsi" w:cstheme="minorHAnsi"/>
          <w:sz w:val="22"/>
          <w:szCs w:val="22"/>
          <w:lang w:val="fr-BE" w:eastAsia="fr-BE"/>
        </w:rPr>
        <w:t xml:space="preserve">e action importante du Cercle </w:t>
      </w:r>
      <w:r w:rsidRPr="00BA5A24">
        <w:rPr>
          <w:rFonts w:asciiTheme="minorHAnsi" w:hAnsiTheme="minorHAnsi" w:cstheme="minorHAnsi"/>
          <w:sz w:val="22"/>
          <w:szCs w:val="22"/>
          <w:lang w:val="fr-BE" w:eastAsia="fr-BE"/>
        </w:rPr>
        <w:t xml:space="preserve">afin de mieux </w:t>
      </w:r>
      <w:r w:rsidRPr="00BA5A24">
        <w:rPr>
          <w:rFonts w:asciiTheme="minorHAnsi" w:hAnsiTheme="minorHAnsi" w:cstheme="minorHAnsi"/>
          <w:color w:val="000000"/>
          <w:sz w:val="22"/>
          <w:szCs w:val="22"/>
          <w:lang w:val="fr-BE" w:eastAsia="fr-BE"/>
        </w:rPr>
        <w:t xml:space="preserve">comprendre les attentes des entreprises et les aspirations </w:t>
      </w:r>
      <w:r w:rsidRPr="00BA5A24">
        <w:rPr>
          <w:rFonts w:asciiTheme="minorHAnsi" w:hAnsiTheme="minorHAnsi" w:cstheme="minorHAnsi"/>
          <w:sz w:val="22"/>
          <w:szCs w:val="22"/>
        </w:rPr>
        <w:t>des jeunes au seu</w:t>
      </w:r>
      <w:r w:rsidR="00282E16" w:rsidRPr="00BA5A24">
        <w:rPr>
          <w:rFonts w:asciiTheme="minorHAnsi" w:hAnsiTheme="minorHAnsi" w:cstheme="minorHAnsi"/>
          <w:sz w:val="22"/>
          <w:szCs w:val="22"/>
        </w:rPr>
        <w:t>il de leur vie professionnelle.</w:t>
      </w:r>
      <w:r w:rsidR="00836711" w:rsidRPr="00BA5A24">
        <w:rPr>
          <w:rFonts w:asciiTheme="minorHAnsi" w:hAnsiTheme="minorHAnsi" w:cstheme="minorHAnsi"/>
          <w:sz w:val="22"/>
          <w:szCs w:val="22"/>
        </w:rPr>
        <w:t xml:space="preserve"> </w:t>
      </w:r>
      <w:r w:rsidR="009027DB" w:rsidRPr="00BA5A24">
        <w:rPr>
          <w:rFonts w:asciiTheme="minorHAnsi" w:hAnsiTheme="minorHAnsi" w:cstheme="minorHAnsi"/>
          <w:sz w:val="22"/>
          <w:szCs w:val="22"/>
        </w:rPr>
        <w:t>Ces interventions s’inscrivent</w:t>
      </w:r>
      <w:r w:rsidR="00794444" w:rsidRPr="00BA5A24">
        <w:rPr>
          <w:rFonts w:asciiTheme="minorHAnsi" w:hAnsiTheme="minorHAnsi" w:cstheme="minorHAnsi"/>
          <w:sz w:val="22"/>
          <w:szCs w:val="22"/>
        </w:rPr>
        <w:t xml:space="preserve"> dans le cadre </w:t>
      </w:r>
      <w:r w:rsidR="00836711" w:rsidRPr="00BA5A24">
        <w:rPr>
          <w:rFonts w:asciiTheme="minorHAnsi" w:hAnsiTheme="minorHAnsi" w:cstheme="minorHAnsi"/>
          <w:sz w:val="22"/>
          <w:szCs w:val="22"/>
        </w:rPr>
        <w:t xml:space="preserve">du partenariat avec </w:t>
      </w:r>
      <w:r w:rsidR="00836711" w:rsidRPr="005A0F49">
        <w:rPr>
          <w:rFonts w:asciiTheme="minorHAnsi" w:hAnsiTheme="minorHAnsi" w:cstheme="minorHAnsi"/>
          <w:b/>
          <w:sz w:val="22"/>
          <w:szCs w:val="22"/>
        </w:rPr>
        <w:t>Femmes Ingénieur</w:t>
      </w:r>
      <w:r w:rsidR="00F31928" w:rsidRPr="005A0F49">
        <w:rPr>
          <w:rFonts w:asciiTheme="minorHAnsi" w:hAnsiTheme="minorHAnsi" w:cstheme="minorHAnsi"/>
          <w:b/>
          <w:sz w:val="22"/>
          <w:szCs w:val="22"/>
        </w:rPr>
        <w:t>s</w:t>
      </w:r>
      <w:r w:rsidR="00DE1B9A" w:rsidRPr="00BA5A24">
        <w:rPr>
          <w:rFonts w:asciiTheme="minorHAnsi" w:hAnsiTheme="minorHAnsi" w:cstheme="minorHAnsi"/>
          <w:sz w:val="22"/>
          <w:szCs w:val="22"/>
        </w:rPr>
        <w:t xml:space="preserve"> et visent à </w:t>
      </w:r>
      <w:r w:rsidR="00F86D7D" w:rsidRPr="00BA5A24">
        <w:rPr>
          <w:rFonts w:asciiTheme="minorHAnsi" w:hAnsiTheme="minorHAnsi" w:cstheme="minorHAnsi"/>
          <w:sz w:val="22"/>
          <w:szCs w:val="22"/>
        </w:rPr>
        <w:t xml:space="preserve">informer </w:t>
      </w:r>
      <w:r w:rsidR="00DE1B9A" w:rsidRPr="00BA5A24">
        <w:rPr>
          <w:rFonts w:asciiTheme="minorHAnsi" w:hAnsiTheme="minorHAnsi" w:cstheme="minorHAnsi"/>
          <w:sz w:val="22"/>
          <w:szCs w:val="22"/>
        </w:rPr>
        <w:t>s</w:t>
      </w:r>
      <w:r w:rsidR="00636443" w:rsidRPr="00BA5A24">
        <w:rPr>
          <w:rFonts w:asciiTheme="minorHAnsi" w:hAnsiTheme="minorHAnsi" w:cstheme="minorHAnsi"/>
          <w:sz w:val="22"/>
          <w:szCs w:val="22"/>
        </w:rPr>
        <w:t>ur</w:t>
      </w:r>
      <w:r w:rsidRPr="00BA5A24">
        <w:rPr>
          <w:rFonts w:asciiTheme="minorHAnsi" w:hAnsiTheme="minorHAnsi" w:cstheme="minorHAnsi"/>
          <w:sz w:val="22"/>
          <w:szCs w:val="22"/>
        </w:rPr>
        <w:t xml:space="preserve"> la culture et les pratiques </w:t>
      </w:r>
      <w:r w:rsidR="0097486C" w:rsidRPr="00BA5A24">
        <w:rPr>
          <w:rFonts w:asciiTheme="minorHAnsi" w:hAnsiTheme="minorHAnsi" w:cstheme="minorHAnsi"/>
          <w:sz w:val="22"/>
          <w:szCs w:val="22"/>
        </w:rPr>
        <w:t xml:space="preserve">développées </w:t>
      </w:r>
      <w:r w:rsidR="00536169" w:rsidRPr="00BA5A24">
        <w:rPr>
          <w:rFonts w:asciiTheme="minorHAnsi" w:hAnsiTheme="minorHAnsi" w:cstheme="minorHAnsi"/>
          <w:sz w:val="22"/>
          <w:szCs w:val="22"/>
        </w:rPr>
        <w:t>pendant la phase d’entretien</w:t>
      </w:r>
      <w:r w:rsidR="00FF02AE" w:rsidRPr="00BA5A24">
        <w:rPr>
          <w:rFonts w:asciiTheme="minorHAnsi" w:hAnsiTheme="minorHAnsi" w:cstheme="minorHAnsi"/>
          <w:sz w:val="22"/>
          <w:szCs w:val="22"/>
        </w:rPr>
        <w:t xml:space="preserve"> ou</w:t>
      </w:r>
      <w:r w:rsidRPr="00BA5A24">
        <w:rPr>
          <w:rFonts w:asciiTheme="minorHAnsi" w:hAnsiTheme="minorHAnsi" w:cstheme="minorHAnsi"/>
          <w:sz w:val="22"/>
          <w:szCs w:val="22"/>
        </w:rPr>
        <w:t xml:space="preserve"> en matière </w:t>
      </w:r>
      <w:r w:rsidR="00FF02AE" w:rsidRPr="00BA5A24">
        <w:rPr>
          <w:rFonts w:asciiTheme="minorHAnsi" w:hAnsiTheme="minorHAnsi" w:cstheme="minorHAnsi"/>
          <w:sz w:val="22"/>
          <w:szCs w:val="22"/>
        </w:rPr>
        <w:t xml:space="preserve">de </w:t>
      </w:r>
      <w:r w:rsidRPr="00BA5A24">
        <w:rPr>
          <w:rFonts w:asciiTheme="minorHAnsi" w:hAnsiTheme="minorHAnsi" w:cstheme="minorHAnsi"/>
          <w:sz w:val="22"/>
          <w:szCs w:val="22"/>
        </w:rPr>
        <w:t xml:space="preserve">conciliation vie personnelle et vie professionnelle. </w:t>
      </w:r>
    </w:p>
    <w:p w:rsidR="00AA58CF" w:rsidRPr="00BA5A24" w:rsidRDefault="00AA58CF" w:rsidP="000E10BD">
      <w:pPr>
        <w:keepNext/>
        <w:autoSpaceDE w:val="0"/>
        <w:autoSpaceDN w:val="0"/>
        <w:adjustRightInd w:val="0"/>
        <w:spacing w:before="240" w:line="264" w:lineRule="auto"/>
        <w:jc w:val="both"/>
        <w:rPr>
          <w:rFonts w:asciiTheme="minorHAnsi" w:hAnsiTheme="minorHAnsi" w:cstheme="minorHAnsi"/>
          <w:sz w:val="22"/>
          <w:szCs w:val="22"/>
        </w:rPr>
      </w:pPr>
    </w:p>
    <w:p w:rsidR="008A3125" w:rsidRPr="00BA5A24" w:rsidRDefault="008A3125" w:rsidP="000E10BD">
      <w:pPr>
        <w:widowControl w:val="0"/>
        <w:autoSpaceDE w:val="0"/>
        <w:autoSpaceDN w:val="0"/>
        <w:adjustRightInd w:val="0"/>
        <w:spacing w:line="276" w:lineRule="auto"/>
        <w:jc w:val="both"/>
        <w:rPr>
          <w:rStyle w:val="textexposedshow"/>
          <w:rFonts w:asciiTheme="minorHAnsi" w:hAnsiTheme="minorHAnsi" w:cstheme="minorHAnsi"/>
          <w:sz w:val="22"/>
          <w:szCs w:val="22"/>
        </w:rPr>
      </w:pPr>
    </w:p>
    <w:p w:rsidR="00C53487" w:rsidRPr="00BA5A24" w:rsidRDefault="00FE77F1" w:rsidP="00322085">
      <w:pPr>
        <w:pStyle w:val="Paragraphedeliste"/>
        <w:numPr>
          <w:ilvl w:val="0"/>
          <w:numId w:val="5"/>
        </w:numPr>
        <w:ind w:left="284" w:hanging="284"/>
        <w:jc w:val="both"/>
        <w:rPr>
          <w:rStyle w:val="textexposedshow"/>
          <w:rFonts w:asciiTheme="minorHAnsi" w:hAnsiTheme="minorHAnsi" w:cstheme="minorHAnsi"/>
          <w:color w:val="FF0000"/>
          <w:sz w:val="30"/>
          <w:szCs w:val="30"/>
        </w:rPr>
      </w:pPr>
      <w:r w:rsidRPr="00BA5A24">
        <w:rPr>
          <w:rStyle w:val="textexposedshow"/>
          <w:rFonts w:asciiTheme="minorHAnsi" w:hAnsiTheme="minorHAnsi" w:cstheme="minorHAnsi"/>
          <w:color w:val="FF0000"/>
          <w:sz w:val="30"/>
          <w:szCs w:val="30"/>
        </w:rPr>
        <w:t xml:space="preserve"> </w:t>
      </w:r>
      <w:r w:rsidR="001F5EAB" w:rsidRPr="00BA5A24">
        <w:rPr>
          <w:rStyle w:val="textexposedshow"/>
          <w:rFonts w:asciiTheme="minorHAnsi" w:hAnsiTheme="minorHAnsi" w:cstheme="minorHAnsi"/>
          <w:color w:val="FF0000"/>
          <w:sz w:val="30"/>
          <w:szCs w:val="30"/>
        </w:rPr>
        <w:t>Une o</w:t>
      </w:r>
      <w:r w:rsidR="00FA3327" w:rsidRPr="00BA5A24">
        <w:rPr>
          <w:rStyle w:val="textexposedshow"/>
          <w:rFonts w:asciiTheme="minorHAnsi" w:hAnsiTheme="minorHAnsi" w:cstheme="minorHAnsi"/>
          <w:color w:val="FF0000"/>
          <w:sz w:val="30"/>
          <w:szCs w:val="30"/>
        </w:rPr>
        <w:t>r</w:t>
      </w:r>
      <w:r w:rsidR="00C153B7" w:rsidRPr="00BA5A24">
        <w:rPr>
          <w:rStyle w:val="textexposedshow"/>
          <w:rFonts w:asciiTheme="minorHAnsi" w:hAnsiTheme="minorHAnsi" w:cstheme="minorHAnsi"/>
          <w:color w:val="FF0000"/>
          <w:sz w:val="30"/>
          <w:szCs w:val="30"/>
        </w:rPr>
        <w:t>ganisation</w:t>
      </w:r>
      <w:r w:rsidR="00FA3327" w:rsidRPr="00BA5A24">
        <w:rPr>
          <w:rStyle w:val="textexposedshow"/>
          <w:rFonts w:asciiTheme="minorHAnsi" w:hAnsiTheme="minorHAnsi" w:cstheme="minorHAnsi"/>
          <w:color w:val="FF0000"/>
          <w:sz w:val="30"/>
          <w:szCs w:val="30"/>
        </w:rPr>
        <w:t xml:space="preserve"> et </w:t>
      </w:r>
      <w:r w:rsidR="001F5EAB" w:rsidRPr="00BA5A24">
        <w:rPr>
          <w:rStyle w:val="textexposedshow"/>
          <w:rFonts w:asciiTheme="minorHAnsi" w:hAnsiTheme="minorHAnsi" w:cstheme="minorHAnsi"/>
          <w:color w:val="FF0000"/>
          <w:sz w:val="30"/>
          <w:szCs w:val="30"/>
        </w:rPr>
        <w:t xml:space="preserve">une </w:t>
      </w:r>
      <w:r w:rsidR="00FA3327" w:rsidRPr="00BA5A24">
        <w:rPr>
          <w:rStyle w:val="textexposedshow"/>
          <w:rFonts w:asciiTheme="minorHAnsi" w:hAnsiTheme="minorHAnsi" w:cstheme="minorHAnsi"/>
          <w:color w:val="FF0000"/>
          <w:sz w:val="30"/>
          <w:szCs w:val="30"/>
        </w:rPr>
        <w:t>gouvernance</w:t>
      </w:r>
    </w:p>
    <w:p w:rsidR="0072783D" w:rsidRPr="00BA5A24" w:rsidRDefault="0072783D" w:rsidP="000E10BD">
      <w:pPr>
        <w:spacing w:line="276" w:lineRule="auto"/>
        <w:jc w:val="both"/>
        <w:rPr>
          <w:rFonts w:asciiTheme="minorHAnsi" w:hAnsiTheme="minorHAnsi" w:cstheme="minorHAnsi"/>
          <w:sz w:val="22"/>
          <w:szCs w:val="22"/>
        </w:rPr>
      </w:pPr>
    </w:p>
    <w:p w:rsidR="000534F5" w:rsidRPr="007C492D" w:rsidRDefault="0023750C" w:rsidP="000E10BD">
      <w:pPr>
        <w:spacing w:line="276" w:lineRule="auto"/>
        <w:jc w:val="both"/>
        <w:rPr>
          <w:rFonts w:asciiTheme="minorHAnsi" w:hAnsiTheme="minorHAnsi" w:cstheme="minorHAnsi"/>
          <w:sz w:val="22"/>
          <w:szCs w:val="22"/>
        </w:rPr>
      </w:pPr>
      <w:r w:rsidRPr="007C492D">
        <w:rPr>
          <w:rFonts w:asciiTheme="minorHAnsi" w:hAnsiTheme="minorHAnsi" w:cstheme="minorHAnsi"/>
          <w:sz w:val="22"/>
          <w:szCs w:val="22"/>
        </w:rPr>
        <w:t>Depuis 2014</w:t>
      </w:r>
      <w:r w:rsidR="00E83DC8" w:rsidRPr="007C492D">
        <w:rPr>
          <w:rFonts w:asciiTheme="minorHAnsi" w:hAnsiTheme="minorHAnsi" w:cstheme="minorHAnsi"/>
          <w:sz w:val="22"/>
          <w:szCs w:val="22"/>
        </w:rPr>
        <w:t>, le Cercle InterElles est une associ</w:t>
      </w:r>
      <w:r w:rsidR="000534F5" w:rsidRPr="007C492D">
        <w:rPr>
          <w:rFonts w:asciiTheme="minorHAnsi" w:hAnsiTheme="minorHAnsi" w:cstheme="minorHAnsi"/>
          <w:sz w:val="22"/>
          <w:szCs w:val="22"/>
        </w:rPr>
        <w:t>ation régie par la loi de 1901</w:t>
      </w:r>
      <w:r w:rsidR="00692F40" w:rsidRPr="007C492D">
        <w:rPr>
          <w:rFonts w:asciiTheme="minorHAnsi" w:hAnsiTheme="minorHAnsi" w:cstheme="minorHAnsi"/>
          <w:sz w:val="22"/>
          <w:szCs w:val="22"/>
        </w:rPr>
        <w:t xml:space="preserve"> dont le</w:t>
      </w:r>
      <w:r w:rsidR="000534F5" w:rsidRPr="007C492D">
        <w:rPr>
          <w:rFonts w:asciiTheme="minorHAnsi" w:hAnsiTheme="minorHAnsi" w:cstheme="minorHAnsi"/>
          <w:sz w:val="22"/>
          <w:szCs w:val="22"/>
        </w:rPr>
        <w:t xml:space="preserve"> b</w:t>
      </w:r>
      <w:r w:rsidR="00AB18CB" w:rsidRPr="007C492D">
        <w:rPr>
          <w:rFonts w:asciiTheme="minorHAnsi" w:hAnsiTheme="minorHAnsi" w:cstheme="minorHAnsi"/>
          <w:sz w:val="22"/>
          <w:szCs w:val="22"/>
        </w:rPr>
        <w:t xml:space="preserve">ureau, </w:t>
      </w:r>
      <w:r w:rsidR="00E83DC8" w:rsidRPr="007C492D">
        <w:rPr>
          <w:rFonts w:asciiTheme="minorHAnsi" w:hAnsiTheme="minorHAnsi" w:cstheme="minorHAnsi"/>
          <w:sz w:val="22"/>
          <w:szCs w:val="22"/>
        </w:rPr>
        <w:t>élu chaque année lors de l’Assemblée Générale</w:t>
      </w:r>
      <w:r w:rsidR="00692F40" w:rsidRPr="007C492D">
        <w:rPr>
          <w:rFonts w:asciiTheme="minorHAnsi" w:hAnsiTheme="minorHAnsi" w:cstheme="minorHAnsi"/>
          <w:sz w:val="22"/>
          <w:szCs w:val="22"/>
        </w:rPr>
        <w:t xml:space="preserve">, </w:t>
      </w:r>
      <w:r w:rsidR="000534F5" w:rsidRPr="007C492D">
        <w:rPr>
          <w:rFonts w:asciiTheme="minorHAnsi" w:hAnsiTheme="minorHAnsi" w:cstheme="minorHAnsi"/>
          <w:sz w:val="22"/>
          <w:szCs w:val="22"/>
        </w:rPr>
        <w:t xml:space="preserve">identifie les thèmes </w:t>
      </w:r>
      <w:r w:rsidR="001F5EAB" w:rsidRPr="007C492D">
        <w:rPr>
          <w:rFonts w:asciiTheme="minorHAnsi" w:hAnsiTheme="minorHAnsi" w:cstheme="minorHAnsi"/>
          <w:sz w:val="22"/>
          <w:szCs w:val="22"/>
        </w:rPr>
        <w:t>approfondis</w:t>
      </w:r>
      <w:r w:rsidR="0072783D" w:rsidRPr="007C492D">
        <w:rPr>
          <w:rFonts w:asciiTheme="minorHAnsi" w:hAnsiTheme="minorHAnsi" w:cstheme="minorHAnsi"/>
          <w:sz w:val="22"/>
          <w:szCs w:val="22"/>
        </w:rPr>
        <w:t xml:space="preserve"> </w:t>
      </w:r>
      <w:r w:rsidR="0081738B" w:rsidRPr="007C492D">
        <w:rPr>
          <w:rFonts w:asciiTheme="minorHAnsi" w:hAnsiTheme="minorHAnsi" w:cstheme="minorHAnsi"/>
          <w:sz w:val="22"/>
          <w:szCs w:val="22"/>
        </w:rPr>
        <w:t>au sein des</w:t>
      </w:r>
      <w:r w:rsidR="000534F5" w:rsidRPr="007C492D">
        <w:rPr>
          <w:rFonts w:asciiTheme="minorHAnsi" w:hAnsiTheme="minorHAnsi" w:cstheme="minorHAnsi"/>
          <w:sz w:val="22"/>
          <w:szCs w:val="22"/>
        </w:rPr>
        <w:t xml:space="preserve"> </w:t>
      </w:r>
      <w:r w:rsidR="00551EBD" w:rsidRPr="007C492D">
        <w:rPr>
          <w:rFonts w:asciiTheme="minorHAnsi" w:hAnsiTheme="minorHAnsi" w:cstheme="minorHAnsi"/>
          <w:sz w:val="22"/>
          <w:szCs w:val="22"/>
        </w:rPr>
        <w:t xml:space="preserve">groupes </w:t>
      </w:r>
      <w:r w:rsidR="000534F5" w:rsidRPr="007C492D">
        <w:rPr>
          <w:rFonts w:asciiTheme="minorHAnsi" w:hAnsiTheme="minorHAnsi" w:cstheme="minorHAnsi"/>
          <w:sz w:val="22"/>
          <w:szCs w:val="22"/>
        </w:rPr>
        <w:t>de travail :</w:t>
      </w:r>
    </w:p>
    <w:p w:rsidR="000534F5" w:rsidRPr="00D43AE6" w:rsidRDefault="000534F5" w:rsidP="000E10BD">
      <w:pPr>
        <w:spacing w:line="276" w:lineRule="auto"/>
        <w:jc w:val="both"/>
        <w:rPr>
          <w:rFonts w:asciiTheme="minorHAnsi" w:hAnsiTheme="minorHAnsi" w:cstheme="minorHAnsi"/>
          <w:sz w:val="6"/>
          <w:szCs w:val="6"/>
        </w:rPr>
      </w:pPr>
    </w:p>
    <w:p w:rsidR="000534F5" w:rsidRPr="00BA5A24" w:rsidRDefault="000534F5" w:rsidP="00322085">
      <w:pPr>
        <w:pStyle w:val="Paragraphedeliste"/>
        <w:numPr>
          <w:ilvl w:val="0"/>
          <w:numId w:val="6"/>
        </w:numPr>
        <w:spacing w:line="264" w:lineRule="auto"/>
        <w:ind w:left="714" w:hanging="357"/>
        <w:jc w:val="both"/>
        <w:rPr>
          <w:rFonts w:asciiTheme="minorHAnsi" w:hAnsiTheme="minorHAnsi" w:cstheme="minorHAnsi"/>
          <w:sz w:val="22"/>
          <w:szCs w:val="22"/>
        </w:rPr>
      </w:pPr>
      <w:r w:rsidRPr="00BA5A24">
        <w:rPr>
          <w:rFonts w:asciiTheme="minorHAnsi" w:hAnsiTheme="minorHAnsi" w:cstheme="minorHAnsi"/>
          <w:sz w:val="22"/>
          <w:szCs w:val="22"/>
        </w:rPr>
        <w:t>Catherine Ladousse (Lenovo), Présidente</w:t>
      </w:r>
    </w:p>
    <w:p w:rsidR="000534F5" w:rsidRPr="00BA5A24" w:rsidRDefault="000534F5" w:rsidP="00322085">
      <w:pPr>
        <w:pStyle w:val="Paragraphedeliste"/>
        <w:numPr>
          <w:ilvl w:val="0"/>
          <w:numId w:val="6"/>
        </w:numPr>
        <w:spacing w:line="264" w:lineRule="auto"/>
        <w:ind w:left="714" w:hanging="357"/>
        <w:jc w:val="both"/>
        <w:rPr>
          <w:rFonts w:asciiTheme="minorHAnsi" w:hAnsiTheme="minorHAnsi" w:cstheme="minorHAnsi"/>
          <w:sz w:val="22"/>
          <w:szCs w:val="22"/>
        </w:rPr>
      </w:pPr>
      <w:r w:rsidRPr="00BA5A24">
        <w:rPr>
          <w:rFonts w:asciiTheme="minorHAnsi" w:hAnsiTheme="minorHAnsi" w:cstheme="minorHAnsi"/>
          <w:sz w:val="22"/>
          <w:szCs w:val="22"/>
        </w:rPr>
        <w:t>Patricia Lecocq (Orange), Vice-Présidente</w:t>
      </w:r>
    </w:p>
    <w:p w:rsidR="000534F5" w:rsidRPr="00BA5A24" w:rsidRDefault="000534F5" w:rsidP="00322085">
      <w:pPr>
        <w:pStyle w:val="Paragraphedeliste"/>
        <w:numPr>
          <w:ilvl w:val="0"/>
          <w:numId w:val="6"/>
        </w:numPr>
        <w:spacing w:line="264" w:lineRule="auto"/>
        <w:ind w:left="714" w:hanging="357"/>
        <w:jc w:val="both"/>
        <w:rPr>
          <w:rFonts w:asciiTheme="minorHAnsi" w:hAnsiTheme="minorHAnsi" w:cstheme="minorHAnsi"/>
          <w:sz w:val="22"/>
          <w:szCs w:val="22"/>
        </w:rPr>
      </w:pPr>
      <w:r w:rsidRPr="00BA5A24">
        <w:rPr>
          <w:rFonts w:asciiTheme="minorHAnsi" w:hAnsiTheme="minorHAnsi" w:cstheme="minorHAnsi"/>
          <w:sz w:val="22"/>
          <w:szCs w:val="22"/>
        </w:rPr>
        <w:t>Florence Gury (GE), Secrétaire Générale</w:t>
      </w:r>
    </w:p>
    <w:p w:rsidR="000534F5" w:rsidRPr="00BA5A24" w:rsidRDefault="00BE050E" w:rsidP="00322085">
      <w:pPr>
        <w:pStyle w:val="Paragraphedeliste"/>
        <w:numPr>
          <w:ilvl w:val="0"/>
          <w:numId w:val="6"/>
        </w:numPr>
        <w:spacing w:line="264" w:lineRule="auto"/>
        <w:ind w:left="714" w:hanging="357"/>
        <w:jc w:val="both"/>
        <w:rPr>
          <w:rFonts w:asciiTheme="minorHAnsi" w:hAnsiTheme="minorHAnsi" w:cstheme="minorHAnsi"/>
          <w:sz w:val="22"/>
          <w:szCs w:val="22"/>
        </w:rPr>
      </w:pPr>
      <w:r w:rsidRPr="00BA5A24">
        <w:rPr>
          <w:rFonts w:asciiTheme="minorHAnsi" w:hAnsiTheme="minorHAnsi" w:cstheme="minorHAnsi"/>
          <w:sz w:val="22"/>
          <w:szCs w:val="22"/>
        </w:rPr>
        <w:t>Dominique Maire (membre associé</w:t>
      </w:r>
      <w:r w:rsidR="00577CF2" w:rsidRPr="00BA5A24">
        <w:rPr>
          <w:rFonts w:asciiTheme="minorHAnsi" w:hAnsiTheme="minorHAnsi" w:cstheme="minorHAnsi"/>
          <w:sz w:val="22"/>
          <w:szCs w:val="22"/>
        </w:rPr>
        <w:t>e</w:t>
      </w:r>
      <w:r w:rsidR="000534F5" w:rsidRPr="00BA5A24">
        <w:rPr>
          <w:rFonts w:asciiTheme="minorHAnsi" w:hAnsiTheme="minorHAnsi" w:cstheme="minorHAnsi"/>
          <w:sz w:val="22"/>
          <w:szCs w:val="22"/>
        </w:rPr>
        <w:t>), Secrétaire Générale adjointe</w:t>
      </w:r>
    </w:p>
    <w:p w:rsidR="00E36278" w:rsidRPr="00BA5A24" w:rsidRDefault="00E36278" w:rsidP="00322085">
      <w:pPr>
        <w:pStyle w:val="Paragraphedeliste"/>
        <w:numPr>
          <w:ilvl w:val="0"/>
          <w:numId w:val="6"/>
        </w:numPr>
        <w:spacing w:line="264" w:lineRule="auto"/>
        <w:jc w:val="both"/>
        <w:rPr>
          <w:rFonts w:asciiTheme="minorHAnsi" w:hAnsiTheme="minorHAnsi" w:cstheme="minorHAnsi"/>
          <w:sz w:val="22"/>
          <w:szCs w:val="22"/>
        </w:rPr>
      </w:pPr>
      <w:r w:rsidRPr="00BA5A24">
        <w:rPr>
          <w:rFonts w:asciiTheme="minorHAnsi" w:hAnsiTheme="minorHAnsi" w:cstheme="minorHAnsi"/>
          <w:sz w:val="22"/>
          <w:szCs w:val="22"/>
        </w:rPr>
        <w:t>Justine Mills (IBM), Trésorière</w:t>
      </w:r>
    </w:p>
    <w:p w:rsidR="00E36278" w:rsidRPr="00BA5A24" w:rsidRDefault="008E0EA7" w:rsidP="00322085">
      <w:pPr>
        <w:pStyle w:val="Paragraphedeliste"/>
        <w:numPr>
          <w:ilvl w:val="0"/>
          <w:numId w:val="6"/>
        </w:numPr>
        <w:spacing w:line="264" w:lineRule="auto"/>
        <w:jc w:val="both"/>
        <w:rPr>
          <w:rFonts w:asciiTheme="minorHAnsi" w:hAnsiTheme="minorHAnsi" w:cstheme="minorHAnsi"/>
          <w:sz w:val="22"/>
          <w:szCs w:val="22"/>
        </w:rPr>
      </w:pPr>
      <w:r w:rsidRPr="00BA5A24">
        <w:rPr>
          <w:rFonts w:asciiTheme="minorHAnsi" w:hAnsiTheme="minorHAnsi" w:cstheme="minorHAnsi"/>
          <w:sz w:val="22"/>
          <w:szCs w:val="22"/>
        </w:rPr>
        <w:t>Bernadette Andrietti</w:t>
      </w:r>
      <w:r w:rsidR="00E36278" w:rsidRPr="00BA5A24">
        <w:rPr>
          <w:rFonts w:asciiTheme="minorHAnsi" w:hAnsiTheme="minorHAnsi" w:cstheme="minorHAnsi"/>
          <w:sz w:val="22"/>
          <w:szCs w:val="22"/>
        </w:rPr>
        <w:t xml:space="preserve"> (membre associée), Trésorière adjointe</w:t>
      </w:r>
    </w:p>
    <w:p w:rsidR="000534F5" w:rsidRPr="00BA5A24" w:rsidRDefault="000534F5" w:rsidP="00322085">
      <w:pPr>
        <w:pStyle w:val="Paragraphedeliste"/>
        <w:numPr>
          <w:ilvl w:val="0"/>
          <w:numId w:val="6"/>
        </w:numPr>
        <w:spacing w:line="264" w:lineRule="auto"/>
        <w:ind w:left="714" w:hanging="357"/>
        <w:jc w:val="both"/>
        <w:rPr>
          <w:rFonts w:asciiTheme="minorHAnsi" w:hAnsiTheme="minorHAnsi" w:cstheme="minorHAnsi"/>
          <w:sz w:val="22"/>
          <w:szCs w:val="22"/>
        </w:rPr>
      </w:pPr>
      <w:r w:rsidRPr="00BA5A24">
        <w:rPr>
          <w:rFonts w:asciiTheme="minorHAnsi" w:hAnsiTheme="minorHAnsi" w:cstheme="minorHAnsi"/>
          <w:sz w:val="22"/>
          <w:szCs w:val="22"/>
        </w:rPr>
        <w:t>Laurence Dejouany et</w:t>
      </w:r>
      <w:r w:rsidR="00BE050E" w:rsidRPr="00BA5A24">
        <w:rPr>
          <w:rFonts w:asciiTheme="minorHAnsi" w:hAnsiTheme="minorHAnsi" w:cstheme="minorHAnsi"/>
          <w:sz w:val="22"/>
          <w:szCs w:val="22"/>
        </w:rPr>
        <w:t xml:space="preserve"> Martine Vidal (membres associé</w:t>
      </w:r>
      <w:r w:rsidR="00577CF2" w:rsidRPr="00BA5A24">
        <w:rPr>
          <w:rFonts w:asciiTheme="minorHAnsi" w:hAnsiTheme="minorHAnsi" w:cstheme="minorHAnsi"/>
          <w:sz w:val="22"/>
          <w:szCs w:val="22"/>
        </w:rPr>
        <w:t>e</w:t>
      </w:r>
      <w:r w:rsidRPr="00BA5A24">
        <w:rPr>
          <w:rFonts w:asciiTheme="minorHAnsi" w:hAnsiTheme="minorHAnsi" w:cstheme="minorHAnsi"/>
          <w:sz w:val="22"/>
          <w:szCs w:val="22"/>
        </w:rPr>
        <w:t>s), respectivement Déléguée et Déléguée</w:t>
      </w:r>
      <w:r w:rsidR="002522E1" w:rsidRPr="00BA5A24">
        <w:rPr>
          <w:rFonts w:asciiTheme="minorHAnsi" w:hAnsiTheme="minorHAnsi" w:cstheme="minorHAnsi"/>
          <w:sz w:val="22"/>
          <w:szCs w:val="22"/>
        </w:rPr>
        <w:t xml:space="preserve"> adjointe</w:t>
      </w:r>
      <w:r w:rsidRPr="00BA5A24">
        <w:rPr>
          <w:rFonts w:asciiTheme="minorHAnsi" w:hAnsiTheme="minorHAnsi" w:cstheme="minorHAnsi"/>
          <w:sz w:val="22"/>
          <w:szCs w:val="22"/>
        </w:rPr>
        <w:t xml:space="preserve"> de la Présidente en charge de l’éditorial</w:t>
      </w:r>
    </w:p>
    <w:p w:rsidR="00E46756" w:rsidRPr="00551EBD" w:rsidRDefault="00E46756" w:rsidP="000E10BD">
      <w:pPr>
        <w:spacing w:line="264" w:lineRule="auto"/>
        <w:jc w:val="both"/>
        <w:rPr>
          <w:rFonts w:asciiTheme="minorHAnsi" w:hAnsiTheme="minorHAnsi" w:cstheme="minorHAnsi"/>
          <w:sz w:val="16"/>
          <w:szCs w:val="16"/>
        </w:rPr>
      </w:pPr>
    </w:p>
    <w:p w:rsidR="00692F40" w:rsidRPr="00BA5A24" w:rsidRDefault="00E83DC8" w:rsidP="00551EBD">
      <w:pPr>
        <w:spacing w:line="276" w:lineRule="auto"/>
        <w:jc w:val="both"/>
        <w:rPr>
          <w:rFonts w:asciiTheme="minorHAnsi" w:hAnsiTheme="minorHAnsi" w:cstheme="minorHAnsi"/>
          <w:sz w:val="22"/>
          <w:szCs w:val="22"/>
        </w:rPr>
      </w:pPr>
      <w:r w:rsidRPr="00BA5A24">
        <w:rPr>
          <w:rFonts w:asciiTheme="minorHAnsi" w:hAnsiTheme="minorHAnsi" w:cstheme="minorHAnsi"/>
          <w:sz w:val="22"/>
          <w:szCs w:val="22"/>
        </w:rPr>
        <w:t>Dirigée par un Conseil d’administration</w:t>
      </w:r>
      <w:r w:rsidR="000534F5" w:rsidRPr="00BA5A24">
        <w:rPr>
          <w:rFonts w:asciiTheme="minorHAnsi" w:hAnsiTheme="minorHAnsi" w:cstheme="minorHAnsi"/>
          <w:sz w:val="22"/>
          <w:szCs w:val="22"/>
        </w:rPr>
        <w:t xml:space="preserve"> qui se réunit </w:t>
      </w:r>
      <w:r w:rsidR="0081738B" w:rsidRPr="00BA5A24">
        <w:rPr>
          <w:rFonts w:asciiTheme="minorHAnsi" w:hAnsiTheme="minorHAnsi" w:cstheme="minorHAnsi"/>
          <w:sz w:val="22"/>
          <w:szCs w:val="22"/>
        </w:rPr>
        <w:t>chaque mois,</w:t>
      </w:r>
      <w:r w:rsidRPr="00BA5A24">
        <w:rPr>
          <w:rFonts w:asciiTheme="minorHAnsi" w:hAnsiTheme="minorHAnsi" w:cstheme="minorHAnsi"/>
          <w:sz w:val="22"/>
          <w:szCs w:val="22"/>
        </w:rPr>
        <w:t xml:space="preserve"> l’association est composée </w:t>
      </w:r>
      <w:r w:rsidR="00A55F1A" w:rsidRPr="00BA5A24">
        <w:rPr>
          <w:rFonts w:asciiTheme="minorHAnsi" w:hAnsiTheme="minorHAnsi" w:cstheme="minorHAnsi"/>
          <w:sz w:val="22"/>
          <w:szCs w:val="22"/>
        </w:rPr>
        <w:t>principalement d’</w:t>
      </w:r>
      <w:r w:rsidRPr="00BA5A24">
        <w:rPr>
          <w:rFonts w:asciiTheme="minorHAnsi" w:hAnsiTheme="minorHAnsi" w:cstheme="minorHAnsi"/>
          <w:sz w:val="22"/>
          <w:szCs w:val="22"/>
        </w:rPr>
        <w:t>un à quatre membres actifs représe</w:t>
      </w:r>
      <w:r w:rsidR="00123529" w:rsidRPr="00BA5A24">
        <w:rPr>
          <w:rFonts w:asciiTheme="minorHAnsi" w:hAnsiTheme="minorHAnsi" w:cstheme="minorHAnsi"/>
          <w:sz w:val="22"/>
          <w:szCs w:val="22"/>
        </w:rPr>
        <w:t xml:space="preserve">ntant chaque entreprise membre, </w:t>
      </w:r>
      <w:r w:rsidR="005D721F" w:rsidRPr="00BA5A24">
        <w:rPr>
          <w:rFonts w:asciiTheme="minorHAnsi" w:hAnsiTheme="minorHAnsi" w:cstheme="minorHAnsi"/>
          <w:sz w:val="22"/>
          <w:szCs w:val="22"/>
        </w:rPr>
        <w:t xml:space="preserve">et </w:t>
      </w:r>
      <w:r w:rsidR="00780240" w:rsidRPr="00D33402">
        <w:rPr>
          <w:rFonts w:asciiTheme="minorHAnsi" w:hAnsiTheme="minorHAnsi" w:cstheme="minorHAnsi"/>
          <w:sz w:val="22"/>
          <w:szCs w:val="22"/>
        </w:rPr>
        <w:t xml:space="preserve">de </w:t>
      </w:r>
      <w:r w:rsidR="006D6F59" w:rsidRPr="00D33402">
        <w:rPr>
          <w:rFonts w:asciiTheme="minorHAnsi" w:hAnsiTheme="minorHAnsi" w:cstheme="minorHAnsi"/>
          <w:sz w:val="22"/>
          <w:szCs w:val="22"/>
        </w:rPr>
        <w:t>quatre</w:t>
      </w:r>
      <w:r w:rsidR="00D33402">
        <w:rPr>
          <w:rFonts w:asciiTheme="minorHAnsi" w:hAnsiTheme="minorHAnsi" w:cstheme="minorHAnsi"/>
          <w:sz w:val="22"/>
          <w:szCs w:val="22"/>
        </w:rPr>
        <w:t xml:space="preserve"> </w:t>
      </w:r>
      <w:r w:rsidRPr="00BA5A24">
        <w:rPr>
          <w:rFonts w:asciiTheme="minorHAnsi" w:hAnsiTheme="minorHAnsi" w:cstheme="minorHAnsi"/>
          <w:sz w:val="22"/>
          <w:szCs w:val="22"/>
        </w:rPr>
        <w:t>membres a</w:t>
      </w:r>
      <w:r w:rsidR="00692F40" w:rsidRPr="00BA5A24">
        <w:rPr>
          <w:rFonts w:asciiTheme="minorHAnsi" w:hAnsiTheme="minorHAnsi" w:cstheme="minorHAnsi"/>
          <w:sz w:val="22"/>
          <w:szCs w:val="22"/>
        </w:rPr>
        <w:t xml:space="preserve">ssociés. </w:t>
      </w:r>
    </w:p>
    <w:p w:rsidR="00E65BCC" w:rsidRPr="00551EBD" w:rsidRDefault="00E65BCC" w:rsidP="000E10BD">
      <w:pPr>
        <w:spacing w:line="264" w:lineRule="auto"/>
        <w:jc w:val="both"/>
        <w:rPr>
          <w:rFonts w:asciiTheme="minorHAnsi" w:hAnsiTheme="minorHAnsi" w:cstheme="minorHAnsi"/>
          <w:sz w:val="16"/>
          <w:szCs w:val="16"/>
        </w:rPr>
      </w:pPr>
    </w:p>
    <w:p w:rsidR="00E65BCC" w:rsidRPr="00BA5A24" w:rsidRDefault="00B65F50" w:rsidP="000E10BD">
      <w:pPr>
        <w:pStyle w:val="ListeAPuce"/>
        <w:numPr>
          <w:ilvl w:val="0"/>
          <w:numId w:val="0"/>
        </w:numPr>
        <w:spacing w:line="276" w:lineRule="auto"/>
        <w:rPr>
          <w:rFonts w:asciiTheme="minorHAnsi" w:hAnsiTheme="minorHAnsi" w:cstheme="minorHAnsi"/>
          <w:sz w:val="22"/>
          <w:szCs w:val="22"/>
        </w:rPr>
      </w:pPr>
      <w:r w:rsidRPr="00BA5A24">
        <w:rPr>
          <w:rFonts w:asciiTheme="minorHAnsi" w:hAnsiTheme="minorHAnsi" w:cstheme="minorHAnsi"/>
          <w:sz w:val="22"/>
          <w:szCs w:val="22"/>
        </w:rPr>
        <w:t xml:space="preserve">Le Cercle </w:t>
      </w:r>
      <w:r w:rsidR="00C526B0" w:rsidRPr="00BA5A24">
        <w:rPr>
          <w:rFonts w:asciiTheme="minorHAnsi" w:hAnsiTheme="minorHAnsi" w:cstheme="minorHAnsi"/>
          <w:sz w:val="22"/>
          <w:szCs w:val="22"/>
        </w:rPr>
        <w:t xml:space="preserve">InterElles </w:t>
      </w:r>
      <w:r w:rsidRPr="00BA5A24">
        <w:rPr>
          <w:rFonts w:asciiTheme="minorHAnsi" w:hAnsiTheme="minorHAnsi" w:cstheme="minorHAnsi"/>
          <w:sz w:val="22"/>
          <w:szCs w:val="22"/>
        </w:rPr>
        <w:t>est o</w:t>
      </w:r>
      <w:r w:rsidR="00E65BCC" w:rsidRPr="00BA5A24">
        <w:rPr>
          <w:rFonts w:asciiTheme="minorHAnsi" w:hAnsiTheme="minorHAnsi" w:cstheme="minorHAnsi"/>
          <w:sz w:val="22"/>
          <w:szCs w:val="22"/>
        </w:rPr>
        <w:t>uvert aux cadres et non cadres</w:t>
      </w:r>
      <w:r w:rsidR="006C05BB" w:rsidRPr="00BA5A24">
        <w:rPr>
          <w:rFonts w:asciiTheme="minorHAnsi" w:hAnsiTheme="minorHAnsi" w:cstheme="minorHAnsi"/>
          <w:sz w:val="22"/>
          <w:szCs w:val="22"/>
        </w:rPr>
        <w:t>, aux hommes,</w:t>
      </w:r>
      <w:r w:rsidR="00E65BCC" w:rsidRPr="00BA5A24">
        <w:rPr>
          <w:rFonts w:asciiTheme="minorHAnsi" w:hAnsiTheme="minorHAnsi" w:cstheme="minorHAnsi"/>
          <w:sz w:val="22"/>
          <w:szCs w:val="22"/>
        </w:rPr>
        <w:t xml:space="preserve"> à </w:t>
      </w:r>
      <w:r w:rsidR="001F5EAB" w:rsidRPr="00BA5A24">
        <w:rPr>
          <w:rFonts w:asciiTheme="minorHAnsi" w:hAnsiTheme="minorHAnsi" w:cstheme="minorHAnsi"/>
          <w:sz w:val="22"/>
          <w:szCs w:val="22"/>
        </w:rPr>
        <w:t>l’ensemble d</w:t>
      </w:r>
      <w:r w:rsidR="00E65BCC" w:rsidRPr="00BA5A24">
        <w:rPr>
          <w:rFonts w:asciiTheme="minorHAnsi" w:hAnsiTheme="minorHAnsi" w:cstheme="minorHAnsi"/>
          <w:sz w:val="22"/>
          <w:szCs w:val="22"/>
        </w:rPr>
        <w:t xml:space="preserve">es régions de France </w:t>
      </w:r>
      <w:r w:rsidR="00123529" w:rsidRPr="00BA5A24">
        <w:rPr>
          <w:rFonts w:asciiTheme="minorHAnsi" w:hAnsiTheme="minorHAnsi" w:cstheme="minorHAnsi"/>
          <w:sz w:val="22"/>
          <w:szCs w:val="22"/>
        </w:rPr>
        <w:t>et au-delà</w:t>
      </w:r>
      <w:r w:rsidR="00551EBD">
        <w:rPr>
          <w:rFonts w:asciiTheme="minorHAnsi" w:hAnsiTheme="minorHAnsi" w:cstheme="minorHAnsi"/>
          <w:sz w:val="22"/>
          <w:szCs w:val="22"/>
        </w:rPr>
        <w:t>,</w:t>
      </w:r>
      <w:r w:rsidR="00123529" w:rsidRPr="00BA5A24">
        <w:rPr>
          <w:rFonts w:asciiTheme="minorHAnsi" w:hAnsiTheme="minorHAnsi" w:cstheme="minorHAnsi"/>
          <w:sz w:val="22"/>
          <w:szCs w:val="22"/>
        </w:rPr>
        <w:t xml:space="preserve"> </w:t>
      </w:r>
      <w:r w:rsidR="00E65BCC" w:rsidRPr="007C492D">
        <w:rPr>
          <w:rFonts w:asciiTheme="minorHAnsi" w:hAnsiTheme="minorHAnsi" w:cstheme="minorHAnsi"/>
          <w:sz w:val="22"/>
          <w:szCs w:val="22"/>
        </w:rPr>
        <w:t>via les réseaux de</w:t>
      </w:r>
      <w:r w:rsidR="00123529" w:rsidRPr="007C492D">
        <w:rPr>
          <w:rFonts w:asciiTheme="minorHAnsi" w:hAnsiTheme="minorHAnsi" w:cstheme="minorHAnsi"/>
          <w:sz w:val="22"/>
          <w:szCs w:val="22"/>
        </w:rPr>
        <w:t xml:space="preserve"> se</w:t>
      </w:r>
      <w:r w:rsidR="00E65BCC" w:rsidRPr="007C492D">
        <w:rPr>
          <w:rFonts w:asciiTheme="minorHAnsi" w:hAnsiTheme="minorHAnsi" w:cstheme="minorHAnsi"/>
          <w:sz w:val="22"/>
          <w:szCs w:val="22"/>
        </w:rPr>
        <w:t>s 1</w:t>
      </w:r>
      <w:r w:rsidR="00C377E3" w:rsidRPr="007C492D">
        <w:rPr>
          <w:rFonts w:asciiTheme="minorHAnsi" w:hAnsiTheme="minorHAnsi" w:cstheme="minorHAnsi"/>
          <w:sz w:val="22"/>
          <w:szCs w:val="22"/>
        </w:rPr>
        <w:t>5</w:t>
      </w:r>
      <w:r w:rsidR="00DD09AD" w:rsidRPr="007C492D">
        <w:rPr>
          <w:rFonts w:asciiTheme="minorHAnsi" w:hAnsiTheme="minorHAnsi" w:cstheme="minorHAnsi"/>
          <w:sz w:val="22"/>
          <w:szCs w:val="22"/>
        </w:rPr>
        <w:t xml:space="preserve"> </w:t>
      </w:r>
      <w:r w:rsidR="00E65BCC" w:rsidRPr="007C492D">
        <w:rPr>
          <w:rFonts w:asciiTheme="minorHAnsi" w:hAnsiTheme="minorHAnsi" w:cstheme="minorHAnsi"/>
          <w:sz w:val="22"/>
          <w:szCs w:val="22"/>
        </w:rPr>
        <w:t>entreprises</w:t>
      </w:r>
      <w:r w:rsidR="00E34564" w:rsidRPr="007C492D">
        <w:rPr>
          <w:rFonts w:asciiTheme="minorHAnsi" w:hAnsiTheme="minorHAnsi" w:cstheme="minorHAnsi"/>
          <w:sz w:val="22"/>
          <w:szCs w:val="22"/>
        </w:rPr>
        <w:t xml:space="preserve"> partenaires</w:t>
      </w:r>
      <w:r w:rsidR="00123529" w:rsidRPr="007C492D">
        <w:rPr>
          <w:rFonts w:asciiTheme="minorHAnsi" w:hAnsiTheme="minorHAnsi" w:cstheme="minorHAnsi"/>
          <w:sz w:val="22"/>
          <w:szCs w:val="22"/>
        </w:rPr>
        <w:t xml:space="preserve"> à dimension internationale.</w:t>
      </w:r>
    </w:p>
    <w:p w:rsidR="00E65BCC" w:rsidRPr="00BA5A24" w:rsidRDefault="00E65BCC" w:rsidP="000E10BD">
      <w:pPr>
        <w:spacing w:line="276" w:lineRule="auto"/>
        <w:jc w:val="both"/>
        <w:rPr>
          <w:rFonts w:asciiTheme="minorHAnsi" w:hAnsiTheme="minorHAnsi" w:cstheme="minorHAnsi"/>
          <w:sz w:val="22"/>
          <w:szCs w:val="22"/>
        </w:rPr>
      </w:pPr>
    </w:p>
    <w:p w:rsidR="00DB7644" w:rsidRDefault="001932D9" w:rsidP="000E10BD">
      <w:pPr>
        <w:spacing w:line="276" w:lineRule="auto"/>
        <w:jc w:val="both"/>
        <w:rPr>
          <w:rFonts w:asciiTheme="minorHAnsi" w:hAnsiTheme="minorHAnsi" w:cstheme="minorHAnsi"/>
          <w:sz w:val="22"/>
          <w:szCs w:val="22"/>
        </w:rPr>
      </w:pPr>
      <w:r w:rsidRPr="00BA5A24">
        <w:rPr>
          <w:rFonts w:asciiTheme="minorHAnsi" w:hAnsiTheme="minorHAnsi" w:cstheme="minorHAnsi"/>
          <w:sz w:val="22"/>
          <w:szCs w:val="22"/>
        </w:rPr>
        <w:t>Rejoindre</w:t>
      </w:r>
      <w:r w:rsidR="00991212" w:rsidRPr="00BA5A24">
        <w:rPr>
          <w:rFonts w:asciiTheme="minorHAnsi" w:hAnsiTheme="minorHAnsi" w:cstheme="minorHAnsi"/>
          <w:sz w:val="22"/>
          <w:szCs w:val="22"/>
        </w:rPr>
        <w:t xml:space="preserve"> le Cercle InterElles et participer à ses a</w:t>
      </w:r>
      <w:r w:rsidRPr="00BA5A24">
        <w:rPr>
          <w:rFonts w:asciiTheme="minorHAnsi" w:hAnsiTheme="minorHAnsi" w:cstheme="minorHAnsi"/>
          <w:sz w:val="22"/>
          <w:szCs w:val="22"/>
        </w:rPr>
        <w:t xml:space="preserve">ctivités suppose d’être membre </w:t>
      </w:r>
      <w:r w:rsidR="004C2855" w:rsidRPr="00BA5A24">
        <w:rPr>
          <w:rFonts w:asciiTheme="minorHAnsi" w:hAnsiTheme="minorHAnsi" w:cstheme="minorHAnsi"/>
          <w:sz w:val="22"/>
          <w:szCs w:val="22"/>
        </w:rPr>
        <w:t xml:space="preserve">au sein </w:t>
      </w:r>
      <w:r w:rsidR="00123529" w:rsidRPr="00BA5A24">
        <w:rPr>
          <w:rFonts w:asciiTheme="minorHAnsi" w:hAnsiTheme="minorHAnsi" w:cstheme="minorHAnsi"/>
          <w:sz w:val="22"/>
          <w:szCs w:val="22"/>
        </w:rPr>
        <w:t>d’</w:t>
      </w:r>
      <w:r w:rsidRPr="00BA5A24">
        <w:rPr>
          <w:rFonts w:asciiTheme="minorHAnsi" w:hAnsiTheme="minorHAnsi" w:cstheme="minorHAnsi"/>
          <w:sz w:val="22"/>
          <w:szCs w:val="22"/>
        </w:rPr>
        <w:t>un des réseaux des entreprises adhérentes.</w:t>
      </w:r>
    </w:p>
    <w:p w:rsidR="00D33402" w:rsidRDefault="00D33402" w:rsidP="000E10BD">
      <w:pPr>
        <w:spacing w:line="276" w:lineRule="auto"/>
        <w:jc w:val="both"/>
        <w:rPr>
          <w:rFonts w:asciiTheme="minorHAnsi" w:hAnsiTheme="minorHAnsi" w:cstheme="minorHAnsi"/>
          <w:sz w:val="22"/>
          <w:szCs w:val="22"/>
        </w:rPr>
      </w:pPr>
    </w:p>
    <w:p w:rsidR="00D33402" w:rsidRPr="009E3232" w:rsidRDefault="00D33402" w:rsidP="000E10BD">
      <w:pPr>
        <w:spacing w:line="276" w:lineRule="auto"/>
        <w:jc w:val="both"/>
        <w:rPr>
          <w:rFonts w:asciiTheme="minorHAnsi" w:hAnsiTheme="minorHAnsi" w:cstheme="minorHAnsi"/>
          <w:sz w:val="22"/>
          <w:szCs w:val="22"/>
          <w14:textOutline w14:w="9525" w14:cap="rnd" w14:cmpd="sng" w14:algn="ctr">
            <w14:noFill/>
            <w14:prstDash w14:val="solid"/>
            <w14:bevel/>
          </w14:textOutline>
        </w:rPr>
      </w:pPr>
      <w:r w:rsidRPr="009E3232">
        <w:rPr>
          <w:rFonts w:asciiTheme="minorHAnsi" w:hAnsiTheme="minorHAnsi" w:cstheme="minorHAnsi"/>
          <w:sz w:val="22"/>
          <w:szCs w:val="22"/>
          <w14:textOutline w14:w="9525" w14:cap="rnd" w14:cmpd="sng" w14:algn="ctr">
            <w14:noFill/>
            <w14:prstDash w14:val="solid"/>
            <w14:bevel/>
          </w14:textOutline>
        </w:rPr>
        <w:t>Pour adhérer au Cercle InterElles,</w:t>
      </w:r>
      <w:r w:rsidR="0063549E" w:rsidRPr="009E3232">
        <w:rPr>
          <w:rFonts w:asciiTheme="minorHAnsi" w:hAnsiTheme="minorHAnsi" w:cstheme="minorHAnsi"/>
          <w:sz w:val="22"/>
          <w:szCs w:val="22"/>
          <w14:textOutline w14:w="9525" w14:cap="rnd" w14:cmpd="sng" w14:algn="ctr">
            <w14:noFill/>
            <w14:prstDash w14:val="solid"/>
            <w14:bevel/>
          </w14:textOutline>
        </w:rPr>
        <w:t xml:space="preserve"> </w:t>
      </w:r>
      <w:r w:rsidRPr="009E3232">
        <w:rPr>
          <w:rFonts w:asciiTheme="minorHAnsi" w:hAnsiTheme="minorHAnsi" w:cstheme="minorHAnsi"/>
          <w:sz w:val="22"/>
          <w:szCs w:val="22"/>
          <w14:textOutline w14:w="9525" w14:cap="rnd" w14:cmpd="sng" w14:algn="ctr">
            <w14:noFill/>
            <w14:prstDash w14:val="solid"/>
            <w14:bevel/>
          </w14:textOutline>
        </w:rPr>
        <w:t xml:space="preserve">les </w:t>
      </w:r>
      <w:r w:rsidR="00235FF4" w:rsidRPr="009E3232">
        <w:rPr>
          <w:rFonts w:asciiTheme="minorHAnsi" w:hAnsiTheme="minorHAnsi" w:cstheme="minorHAnsi"/>
          <w:sz w:val="22"/>
          <w:szCs w:val="22"/>
          <w14:textOutline w14:w="9525" w14:cap="rnd" w14:cmpd="sng" w14:algn="ctr">
            <w14:noFill/>
            <w14:prstDash w14:val="solid"/>
            <w14:bevel/>
          </w14:textOutline>
        </w:rPr>
        <w:t>entreprises doivent opé</w:t>
      </w:r>
      <w:r w:rsidRPr="009E3232">
        <w:rPr>
          <w:rFonts w:asciiTheme="minorHAnsi" w:hAnsiTheme="minorHAnsi" w:cstheme="minorHAnsi"/>
          <w:sz w:val="22"/>
          <w:szCs w:val="22"/>
          <w14:textOutline w14:w="9525" w14:cap="rnd" w14:cmpd="sng" w14:algn="ctr">
            <w14:noFill/>
            <w14:prstDash w14:val="solid"/>
            <w14:bevel/>
          </w14:textOutline>
        </w:rPr>
        <w:t>rer dans un secteur à dominante technologique et scientifiqu</w:t>
      </w:r>
      <w:r w:rsidR="00235FF4" w:rsidRPr="009E3232">
        <w:rPr>
          <w:rFonts w:asciiTheme="minorHAnsi" w:hAnsiTheme="minorHAnsi" w:cstheme="minorHAnsi"/>
          <w:sz w:val="22"/>
          <w:szCs w:val="22"/>
          <w14:textOutline w14:w="9525" w14:cap="rnd" w14:cmpd="sng" w14:algn="ctr">
            <w14:noFill/>
            <w14:prstDash w14:val="solid"/>
            <w14:bevel/>
          </w14:textOutline>
        </w:rPr>
        <w:t xml:space="preserve">e, </w:t>
      </w:r>
      <w:r w:rsidRPr="009E3232">
        <w:rPr>
          <w:rFonts w:asciiTheme="minorHAnsi" w:hAnsiTheme="minorHAnsi" w:cstheme="minorHAnsi"/>
          <w:sz w:val="22"/>
          <w:szCs w:val="22"/>
          <w14:textOutline w14:w="9525" w14:cap="rnd" w14:cmpd="sng" w14:algn="ctr">
            <w14:noFill/>
            <w14:prstDash w14:val="solid"/>
            <w14:bevel/>
          </w14:textOutline>
        </w:rPr>
        <w:t>partager les valeurs et l</w:t>
      </w:r>
      <w:r w:rsidR="00235FF4" w:rsidRPr="009E3232">
        <w:rPr>
          <w:rFonts w:asciiTheme="minorHAnsi" w:hAnsiTheme="minorHAnsi" w:cstheme="minorHAnsi"/>
          <w:sz w:val="22"/>
          <w:szCs w:val="22"/>
          <w14:textOutline w14:w="9525" w14:cap="rnd" w14:cmpd="sng" w14:algn="ctr">
            <w14:noFill/>
            <w14:prstDash w14:val="solid"/>
            <w14:bevel/>
          </w14:textOutline>
        </w:rPr>
        <w:t>es objectifs</w:t>
      </w:r>
      <w:r w:rsidRPr="009E3232">
        <w:rPr>
          <w:rFonts w:asciiTheme="minorHAnsi" w:hAnsiTheme="minorHAnsi" w:cstheme="minorHAnsi"/>
          <w:sz w:val="22"/>
          <w:szCs w:val="22"/>
          <w14:textOutline w14:w="9525" w14:cap="rnd" w14:cmpd="sng" w14:algn="ctr">
            <w14:noFill/>
            <w14:prstDash w14:val="solid"/>
            <w14:bevel/>
          </w14:textOutline>
        </w:rPr>
        <w:t xml:space="preserve"> du Cercle </w:t>
      </w:r>
      <w:r w:rsidR="00235FF4" w:rsidRPr="009E3232">
        <w:rPr>
          <w:rFonts w:asciiTheme="minorHAnsi" w:hAnsiTheme="minorHAnsi" w:cstheme="minorHAnsi"/>
          <w:sz w:val="22"/>
          <w:szCs w:val="22"/>
          <w14:textOutline w14:w="9525" w14:cap="rnd" w14:cmpd="sng" w14:algn="ctr">
            <w14:noFill/>
            <w14:prstDash w14:val="solid"/>
            <w14:bevel/>
          </w14:textOutline>
        </w:rPr>
        <w:t xml:space="preserve">et s’engager </w:t>
      </w:r>
      <w:r w:rsidR="0063549E" w:rsidRPr="009E3232">
        <w:rPr>
          <w:rFonts w:asciiTheme="minorHAnsi" w:hAnsiTheme="minorHAnsi" w:cstheme="minorHAnsi"/>
          <w:sz w:val="22"/>
          <w:szCs w:val="22"/>
          <w14:textOutline w14:w="9525" w14:cap="rnd" w14:cmpd="sng" w14:algn="ctr">
            <w14:noFill/>
            <w14:prstDash w14:val="solid"/>
            <w14:bevel/>
          </w14:textOutline>
        </w:rPr>
        <w:t>au travers de</w:t>
      </w:r>
      <w:r w:rsidR="00235FF4" w:rsidRPr="009E3232">
        <w:rPr>
          <w:rFonts w:asciiTheme="minorHAnsi" w:hAnsiTheme="minorHAnsi" w:cstheme="minorHAnsi"/>
          <w:sz w:val="22"/>
          <w:szCs w:val="22"/>
          <w14:textOutline w14:w="9525" w14:cap="rnd" w14:cmpd="sng" w14:algn="ctr">
            <w14:noFill/>
            <w14:prstDash w14:val="solid"/>
            <w14:bevel/>
          </w14:textOutline>
        </w:rPr>
        <w:t xml:space="preserve"> leurs réseaux à contribuer aux actions du Cercle dont l’organisation du colloque annuel. </w:t>
      </w:r>
    </w:p>
    <w:p w:rsidR="006B1C28" w:rsidRPr="00235FF4" w:rsidRDefault="006B1C28" w:rsidP="000E10BD">
      <w:pPr>
        <w:spacing w:line="264" w:lineRule="auto"/>
        <w:jc w:val="both"/>
        <w:rPr>
          <w:rFonts w:asciiTheme="minorHAnsi" w:hAnsiTheme="minorHAnsi" w:cstheme="minorHAnsi"/>
          <w:sz w:val="21"/>
          <w:szCs w:val="21"/>
        </w:rPr>
      </w:pPr>
    </w:p>
    <w:p w:rsidR="009026F4" w:rsidRPr="00BA5A24" w:rsidRDefault="009026F4" w:rsidP="000E10BD">
      <w:pPr>
        <w:pBdr>
          <w:top w:val="single" w:sz="4" w:space="1" w:color="D99594" w:themeColor="accent2" w:themeTint="99"/>
          <w:left w:val="single" w:sz="4" w:space="4" w:color="D99594" w:themeColor="accent2" w:themeTint="99"/>
          <w:bottom w:val="single" w:sz="4" w:space="1" w:color="D99594" w:themeColor="accent2" w:themeTint="99"/>
          <w:right w:val="single" w:sz="4" w:space="4" w:color="D99594" w:themeColor="accent2" w:themeTint="99"/>
        </w:pBdr>
        <w:jc w:val="both"/>
        <w:rPr>
          <w:rStyle w:val="Lienhypertexte"/>
          <w:rFonts w:asciiTheme="minorHAnsi" w:hAnsiTheme="minorHAnsi" w:cstheme="minorHAnsi"/>
          <w:color w:val="auto"/>
          <w:sz w:val="21"/>
          <w:szCs w:val="21"/>
        </w:rPr>
      </w:pPr>
    </w:p>
    <w:p w:rsidR="009026F4" w:rsidRPr="00BA5A24" w:rsidRDefault="009E3232" w:rsidP="000E10BD">
      <w:pPr>
        <w:pBdr>
          <w:top w:val="single" w:sz="4" w:space="1" w:color="D99594" w:themeColor="accent2" w:themeTint="99"/>
          <w:left w:val="single" w:sz="4" w:space="4" w:color="D99594" w:themeColor="accent2" w:themeTint="99"/>
          <w:bottom w:val="single" w:sz="4" w:space="1" w:color="D99594" w:themeColor="accent2" w:themeTint="99"/>
          <w:right w:val="single" w:sz="4" w:space="4" w:color="D99594" w:themeColor="accent2" w:themeTint="99"/>
        </w:pBdr>
        <w:jc w:val="both"/>
        <w:rPr>
          <w:rStyle w:val="Lienhypertexte"/>
          <w:rFonts w:asciiTheme="minorHAnsi" w:hAnsiTheme="minorHAnsi" w:cstheme="minorHAnsi"/>
          <w:color w:val="auto"/>
          <w:sz w:val="21"/>
          <w:szCs w:val="21"/>
        </w:rPr>
      </w:pPr>
      <w:r>
        <w:rPr>
          <w:rFonts w:asciiTheme="minorHAnsi" w:hAnsiTheme="minorHAnsi" w:cstheme="minorHAnsi"/>
        </w:rPr>
        <w:pict>
          <v:shape id="Image 4" o:spid="_x0000_i1026" type="#_x0000_t75" alt="Cercle InterElles" style="width:28.5pt;height:13.5pt;visibility:visible;mso-wrap-style:square">
            <v:imagedata r:id="rId16" o:title="Cercle InterElles"/>
          </v:shape>
        </w:pict>
      </w:r>
      <w:r w:rsidR="00F041FB" w:rsidRPr="00BA5A24">
        <w:rPr>
          <w:rFonts w:asciiTheme="minorHAnsi" w:hAnsiTheme="minorHAnsi" w:cstheme="minorHAnsi"/>
        </w:rPr>
        <w:tab/>
      </w:r>
      <w:hyperlink r:id="rId17" w:history="1">
        <w:r w:rsidR="00F041FB" w:rsidRPr="00BA5A24">
          <w:rPr>
            <w:rStyle w:val="Lienhypertexte"/>
            <w:rFonts w:asciiTheme="minorHAnsi" w:hAnsiTheme="minorHAnsi" w:cstheme="minorHAnsi"/>
            <w:color w:val="auto"/>
            <w:sz w:val="21"/>
            <w:szCs w:val="21"/>
          </w:rPr>
          <w:t>www.interelles.com</w:t>
        </w:r>
      </w:hyperlink>
    </w:p>
    <w:p w:rsidR="009026F4" w:rsidRPr="00BA5A24" w:rsidRDefault="009026F4" w:rsidP="000E10BD">
      <w:pPr>
        <w:pBdr>
          <w:top w:val="single" w:sz="4" w:space="1" w:color="D99594" w:themeColor="accent2" w:themeTint="99"/>
          <w:left w:val="single" w:sz="4" w:space="4" w:color="D99594" w:themeColor="accent2" w:themeTint="99"/>
          <w:bottom w:val="single" w:sz="4" w:space="1" w:color="D99594" w:themeColor="accent2" w:themeTint="99"/>
          <w:right w:val="single" w:sz="4" w:space="4" w:color="D99594" w:themeColor="accent2" w:themeTint="99"/>
        </w:pBdr>
        <w:jc w:val="both"/>
        <w:rPr>
          <w:rFonts w:asciiTheme="minorHAnsi" w:hAnsiTheme="minorHAnsi" w:cstheme="minorHAnsi"/>
          <w:sz w:val="21"/>
          <w:szCs w:val="21"/>
        </w:rPr>
      </w:pPr>
      <w:r w:rsidRPr="00BA5A24">
        <w:rPr>
          <w:rFonts w:asciiTheme="minorHAnsi" w:hAnsiTheme="minorHAnsi" w:cstheme="minorHAnsi"/>
          <w:noProof/>
          <w:lang w:val="en-US" w:eastAsia="en-US"/>
        </w:rPr>
        <w:drawing>
          <wp:inline distT="0" distB="0" distL="0" distR="0">
            <wp:extent cx="171450" cy="142875"/>
            <wp:effectExtent l="0" t="0" r="0" b="9525"/>
            <wp:docPr id="5" name="Image 5" descr="Résultat de recherche d'images pour &quot;twit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twitter&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00F041FB" w:rsidRPr="00BA5A24">
        <w:rPr>
          <w:rStyle w:val="Lienhypertexte"/>
          <w:rFonts w:asciiTheme="minorHAnsi" w:hAnsiTheme="minorHAnsi" w:cstheme="minorHAnsi"/>
          <w:color w:val="auto"/>
          <w:sz w:val="21"/>
          <w:szCs w:val="21"/>
        </w:rPr>
        <w:tab/>
      </w:r>
      <w:hyperlink r:id="rId19" w:history="1">
        <w:r w:rsidRPr="00BA5A24">
          <w:rPr>
            <w:rStyle w:val="Lienhypertexte"/>
            <w:rFonts w:asciiTheme="minorHAnsi" w:hAnsiTheme="minorHAnsi" w:cstheme="minorHAnsi"/>
            <w:color w:val="auto"/>
            <w:sz w:val="21"/>
            <w:szCs w:val="21"/>
          </w:rPr>
          <w:t>@InterElles</w:t>
        </w:r>
      </w:hyperlink>
      <w:r w:rsidRPr="00BA5A24">
        <w:rPr>
          <w:rFonts w:asciiTheme="minorHAnsi" w:hAnsiTheme="minorHAnsi" w:cstheme="minorHAnsi"/>
          <w:sz w:val="21"/>
          <w:szCs w:val="21"/>
        </w:rPr>
        <w:t xml:space="preserve"> </w:t>
      </w:r>
      <w:r w:rsidRPr="00BA5A24">
        <w:rPr>
          <w:rFonts w:asciiTheme="minorHAnsi" w:hAnsiTheme="minorHAnsi" w:cstheme="minorHAnsi"/>
          <w:sz w:val="21"/>
          <w:szCs w:val="21"/>
        </w:rPr>
        <w:tab/>
      </w:r>
      <w:r w:rsidRPr="00BA5A24">
        <w:rPr>
          <w:rFonts w:asciiTheme="minorHAnsi" w:hAnsiTheme="minorHAnsi" w:cstheme="minorHAnsi"/>
          <w:sz w:val="21"/>
          <w:szCs w:val="21"/>
        </w:rPr>
        <w:tab/>
      </w:r>
    </w:p>
    <w:p w:rsidR="009026F4" w:rsidRPr="00BA5A24" w:rsidRDefault="00A34DFE" w:rsidP="000E10BD">
      <w:pPr>
        <w:pBdr>
          <w:top w:val="single" w:sz="4" w:space="1" w:color="D99594" w:themeColor="accent2" w:themeTint="99"/>
          <w:left w:val="single" w:sz="4" w:space="4" w:color="D99594" w:themeColor="accent2" w:themeTint="99"/>
          <w:bottom w:val="single" w:sz="4" w:space="1" w:color="D99594" w:themeColor="accent2" w:themeTint="99"/>
          <w:right w:val="single" w:sz="4" w:space="4" w:color="D99594" w:themeColor="accent2" w:themeTint="99"/>
        </w:pBdr>
        <w:jc w:val="both"/>
        <w:rPr>
          <w:rStyle w:val="Lienhypertexte"/>
          <w:rFonts w:asciiTheme="minorHAnsi" w:hAnsiTheme="minorHAnsi" w:cstheme="minorHAnsi"/>
          <w:color w:val="auto"/>
          <w:sz w:val="21"/>
          <w:szCs w:val="21"/>
        </w:rPr>
      </w:pPr>
      <w:r w:rsidRPr="00BA5A24">
        <w:rPr>
          <w:rFonts w:asciiTheme="minorHAnsi" w:hAnsiTheme="minorHAnsi" w:cstheme="minorHAnsi"/>
          <w:noProof/>
          <w:lang w:val="en-US" w:eastAsia="en-US"/>
        </w:rPr>
        <w:drawing>
          <wp:inline distT="0" distB="0" distL="0" distR="0">
            <wp:extent cx="155575" cy="155575"/>
            <wp:effectExtent l="0" t="0" r="0" b="0"/>
            <wp:docPr id="9" name="Image 1" descr="Résultat de recherche d'images pour &quot;linkedi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linkedin logo&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9026F4" w:rsidRPr="00BA5A24">
        <w:rPr>
          <w:rFonts w:asciiTheme="minorHAnsi" w:hAnsiTheme="minorHAnsi" w:cstheme="minorHAnsi"/>
          <w:sz w:val="21"/>
          <w:szCs w:val="21"/>
        </w:rPr>
        <w:t xml:space="preserve"> </w:t>
      </w:r>
      <w:r w:rsidR="00F041FB" w:rsidRPr="00BA5A24">
        <w:rPr>
          <w:rFonts w:asciiTheme="minorHAnsi" w:hAnsiTheme="minorHAnsi" w:cstheme="minorHAnsi"/>
          <w:sz w:val="21"/>
          <w:szCs w:val="21"/>
        </w:rPr>
        <w:tab/>
      </w:r>
      <w:hyperlink r:id="rId21" w:history="1">
        <w:r w:rsidR="00F306E2" w:rsidRPr="007003B9">
          <w:rPr>
            <w:rStyle w:val="Lienhypertexte"/>
            <w:rFonts w:asciiTheme="minorHAnsi" w:hAnsiTheme="minorHAnsi" w:cstheme="minorHAnsi"/>
            <w:color w:val="auto"/>
            <w:sz w:val="21"/>
            <w:szCs w:val="21"/>
          </w:rPr>
          <w:t>www.linkedin.com/company/cercle-interelles</w:t>
        </w:r>
      </w:hyperlink>
    </w:p>
    <w:p w:rsidR="006B6D35" w:rsidRPr="00BA5A24" w:rsidRDefault="006B6D35" w:rsidP="000E10BD">
      <w:pPr>
        <w:pBdr>
          <w:top w:val="single" w:sz="4" w:space="1" w:color="D99594" w:themeColor="accent2" w:themeTint="99"/>
          <w:left w:val="single" w:sz="4" w:space="4" w:color="D99594" w:themeColor="accent2" w:themeTint="99"/>
          <w:bottom w:val="single" w:sz="4" w:space="1" w:color="D99594" w:themeColor="accent2" w:themeTint="99"/>
          <w:right w:val="single" w:sz="4" w:space="4" w:color="D99594" w:themeColor="accent2" w:themeTint="99"/>
        </w:pBdr>
        <w:jc w:val="both"/>
        <w:rPr>
          <w:rStyle w:val="Lienhypertexte"/>
          <w:rFonts w:asciiTheme="minorHAnsi" w:hAnsiTheme="minorHAnsi" w:cstheme="minorHAnsi"/>
          <w:color w:val="auto"/>
          <w:sz w:val="21"/>
          <w:szCs w:val="21"/>
        </w:rPr>
      </w:pPr>
    </w:p>
    <w:p w:rsidR="00165397" w:rsidRDefault="00165397">
      <w:pPr>
        <w:spacing w:after="200" w:line="276" w:lineRule="auto"/>
        <w:rPr>
          <w:rStyle w:val="Lienhypertexte"/>
          <w:rFonts w:asciiTheme="minorHAnsi" w:hAnsiTheme="minorHAnsi" w:cstheme="minorHAnsi"/>
          <w:color w:val="FF0000"/>
          <w:sz w:val="48"/>
          <w:szCs w:val="48"/>
        </w:rPr>
      </w:pPr>
      <w:r>
        <w:rPr>
          <w:rStyle w:val="Lienhypertexte"/>
          <w:rFonts w:asciiTheme="minorHAnsi" w:hAnsiTheme="minorHAnsi" w:cstheme="minorHAnsi"/>
          <w:color w:val="FF0000"/>
          <w:sz w:val="48"/>
          <w:szCs w:val="48"/>
        </w:rPr>
        <w:br w:type="page"/>
      </w:r>
    </w:p>
    <w:p w:rsidR="007D071F" w:rsidRDefault="007D071F" w:rsidP="000E10BD">
      <w:pPr>
        <w:jc w:val="both"/>
        <w:rPr>
          <w:rStyle w:val="Lienhypertexte"/>
          <w:rFonts w:asciiTheme="minorHAnsi" w:hAnsiTheme="minorHAnsi" w:cstheme="minorHAnsi"/>
          <w:color w:val="FF0000"/>
          <w:sz w:val="48"/>
          <w:szCs w:val="48"/>
        </w:rPr>
      </w:pPr>
    </w:p>
    <w:p w:rsidR="00EF41D0" w:rsidRPr="00BA5A24" w:rsidRDefault="00551ED7" w:rsidP="000E10BD">
      <w:pPr>
        <w:jc w:val="both"/>
        <w:rPr>
          <w:rFonts w:asciiTheme="minorHAnsi" w:eastAsia="Ebrima" w:hAnsiTheme="minorHAnsi" w:cstheme="minorHAnsi"/>
          <w:sz w:val="22"/>
          <w:szCs w:val="22"/>
        </w:rPr>
      </w:pPr>
      <w:r>
        <w:rPr>
          <w:rStyle w:val="Titre3Car"/>
          <w:rFonts w:cstheme="minorHAnsi"/>
          <w:noProof/>
          <w:color w:val="FF3300"/>
          <w:sz w:val="30"/>
          <w:szCs w:val="30"/>
          <w:lang w:val="en-US" w:eastAsia="en-US"/>
        </w:rPr>
        <w:drawing>
          <wp:inline distT="0" distB="0" distL="0" distR="0" wp14:anchorId="7A573D29" wp14:editId="7FD235BE">
            <wp:extent cx="1773003" cy="404007"/>
            <wp:effectExtent l="0" t="0" r="0" b="0"/>
            <wp:docPr id="3" name="Image 3" descr="C:\Users\Laurence\AppData\Local\Microsoft\Windows\INetCache\Content.MSO\EBA216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ence\AppData\Local\Microsoft\Windows\INetCache\Content.MSO\EBA216E0.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0931" cy="430879"/>
                    </a:xfrm>
                    <a:prstGeom prst="rect">
                      <a:avLst/>
                    </a:prstGeom>
                    <a:noFill/>
                    <a:ln>
                      <a:noFill/>
                    </a:ln>
                  </pic:spPr>
                </pic:pic>
              </a:graphicData>
            </a:graphic>
          </wp:inline>
        </w:drawing>
      </w:r>
    </w:p>
    <w:p w:rsidR="006944E7" w:rsidRPr="00BA5A24" w:rsidRDefault="006944E7" w:rsidP="000E10BD">
      <w:pPr>
        <w:jc w:val="both"/>
        <w:rPr>
          <w:rFonts w:asciiTheme="minorHAnsi" w:eastAsia="Ebrima" w:hAnsiTheme="minorHAnsi" w:cstheme="minorHAnsi"/>
          <w:sz w:val="22"/>
          <w:szCs w:val="22"/>
        </w:rPr>
      </w:pPr>
    </w:p>
    <w:p w:rsidR="008E0A36" w:rsidRPr="00B4185A" w:rsidRDefault="008E0A36" w:rsidP="008E0A36">
      <w:pPr>
        <w:spacing w:line="264" w:lineRule="auto"/>
        <w:jc w:val="both"/>
        <w:rPr>
          <w:rFonts w:asciiTheme="minorHAnsi" w:eastAsia="Ebrima" w:hAnsiTheme="minorHAnsi" w:cstheme="minorHAnsi"/>
          <w:b/>
          <w:sz w:val="21"/>
          <w:szCs w:val="21"/>
        </w:rPr>
      </w:pPr>
      <w:r w:rsidRPr="00B4185A">
        <w:rPr>
          <w:rFonts w:asciiTheme="minorHAnsi" w:eastAsia="Ebrima" w:hAnsiTheme="minorHAnsi" w:cstheme="minorHAnsi"/>
          <w:b/>
          <w:sz w:val="21"/>
          <w:szCs w:val="21"/>
        </w:rPr>
        <w:t xml:space="preserve">L’égalité entre hommes et femmes est un point essentiel dans l’expression de la diversité. Entre 2003 et 2017, le pourcentage de femmes parmi les ingénieurs et cadres est passé de 14 % à 30 %. Le pourcentage de femmes ingénieurs et cadres est nettement supérieur au pourcentage global de femmes dans l’ensemble du Groupe (26 %) et illustre ainsi la représentativité des femmes dans l’encadrement d’Air Liquide. Les femmes représentent 40 % des salariés considérés comme hauts potentiels. Deux femmes sont aujourd’hui membres du </w:t>
      </w:r>
      <w:r>
        <w:rPr>
          <w:rFonts w:asciiTheme="minorHAnsi" w:eastAsia="Ebrima" w:hAnsiTheme="minorHAnsi" w:cstheme="minorHAnsi"/>
          <w:b/>
          <w:sz w:val="21"/>
          <w:szCs w:val="21"/>
        </w:rPr>
        <w:t>C</w:t>
      </w:r>
      <w:r w:rsidRPr="00B4185A">
        <w:rPr>
          <w:rFonts w:asciiTheme="minorHAnsi" w:eastAsia="Ebrima" w:hAnsiTheme="minorHAnsi" w:cstheme="minorHAnsi"/>
          <w:b/>
          <w:sz w:val="21"/>
          <w:szCs w:val="21"/>
        </w:rPr>
        <w:t xml:space="preserve">omité </w:t>
      </w:r>
      <w:r>
        <w:rPr>
          <w:rFonts w:asciiTheme="minorHAnsi" w:eastAsia="Ebrima" w:hAnsiTheme="minorHAnsi" w:cstheme="minorHAnsi"/>
          <w:b/>
          <w:sz w:val="21"/>
          <w:szCs w:val="21"/>
        </w:rPr>
        <w:t>E</w:t>
      </w:r>
      <w:r w:rsidRPr="00B4185A">
        <w:rPr>
          <w:rFonts w:asciiTheme="minorHAnsi" w:eastAsia="Ebrima" w:hAnsiTheme="minorHAnsi" w:cstheme="minorHAnsi"/>
          <w:b/>
          <w:sz w:val="21"/>
          <w:szCs w:val="21"/>
        </w:rPr>
        <w:t xml:space="preserve">xécutif, et </w:t>
      </w:r>
      <w:r>
        <w:rPr>
          <w:rFonts w:asciiTheme="minorHAnsi" w:eastAsia="Ebrima" w:hAnsiTheme="minorHAnsi" w:cstheme="minorHAnsi"/>
          <w:b/>
          <w:sz w:val="21"/>
          <w:szCs w:val="21"/>
        </w:rPr>
        <w:t>cinq</w:t>
      </w:r>
      <w:r w:rsidRPr="00B4185A">
        <w:rPr>
          <w:rFonts w:asciiTheme="minorHAnsi" w:eastAsia="Ebrima" w:hAnsiTheme="minorHAnsi" w:cstheme="minorHAnsi"/>
          <w:b/>
          <w:sz w:val="21"/>
          <w:szCs w:val="21"/>
        </w:rPr>
        <w:t xml:space="preserve"> du Conseil d’Administration du Groupe.</w:t>
      </w:r>
    </w:p>
    <w:p w:rsidR="008E0A36" w:rsidRPr="008C4869" w:rsidRDefault="008E0A36" w:rsidP="008E0A36">
      <w:pPr>
        <w:spacing w:line="264" w:lineRule="auto"/>
        <w:jc w:val="both"/>
        <w:rPr>
          <w:rFonts w:asciiTheme="minorHAnsi" w:eastAsia="Ebrima" w:hAnsiTheme="minorHAnsi" w:cstheme="minorHAnsi"/>
          <w:sz w:val="21"/>
          <w:szCs w:val="21"/>
        </w:rPr>
      </w:pPr>
    </w:p>
    <w:p w:rsidR="008E0A36" w:rsidRPr="008C4869" w:rsidRDefault="008E0A36" w:rsidP="008E0A36">
      <w:pPr>
        <w:spacing w:line="264" w:lineRule="auto"/>
        <w:jc w:val="both"/>
        <w:rPr>
          <w:rFonts w:asciiTheme="minorHAnsi" w:eastAsia="Ebrima" w:hAnsiTheme="minorHAnsi" w:cstheme="minorHAnsi"/>
          <w:sz w:val="21"/>
          <w:szCs w:val="21"/>
        </w:rPr>
      </w:pPr>
      <w:r w:rsidRPr="008C4869">
        <w:rPr>
          <w:rFonts w:asciiTheme="minorHAnsi" w:eastAsia="Ebrima" w:hAnsiTheme="minorHAnsi" w:cstheme="minorHAnsi"/>
          <w:sz w:val="21"/>
          <w:szCs w:val="21"/>
        </w:rPr>
        <w:t xml:space="preserve">Ces résultats sont le fruit d’une stratégie </w:t>
      </w:r>
      <w:r>
        <w:rPr>
          <w:rFonts w:asciiTheme="minorHAnsi" w:eastAsia="Ebrima" w:hAnsiTheme="minorHAnsi" w:cstheme="minorHAnsi"/>
          <w:sz w:val="21"/>
          <w:szCs w:val="21"/>
        </w:rPr>
        <w:t>RH</w:t>
      </w:r>
      <w:r w:rsidRPr="008C4869">
        <w:rPr>
          <w:rFonts w:asciiTheme="minorHAnsi" w:eastAsia="Ebrima" w:hAnsiTheme="minorHAnsi" w:cstheme="minorHAnsi"/>
          <w:sz w:val="21"/>
          <w:szCs w:val="21"/>
        </w:rPr>
        <w:t xml:space="preserve"> concrète et globale</w:t>
      </w:r>
      <w:r>
        <w:rPr>
          <w:rFonts w:asciiTheme="minorHAnsi" w:eastAsia="Ebrima" w:hAnsiTheme="minorHAnsi" w:cstheme="minorHAnsi"/>
          <w:sz w:val="21"/>
          <w:szCs w:val="21"/>
        </w:rPr>
        <w:t>,</w:t>
      </w:r>
      <w:r w:rsidRPr="008C4869">
        <w:rPr>
          <w:rFonts w:asciiTheme="minorHAnsi" w:eastAsia="Ebrima" w:hAnsiTheme="minorHAnsi" w:cstheme="minorHAnsi"/>
          <w:sz w:val="21"/>
          <w:szCs w:val="21"/>
        </w:rPr>
        <w:t xml:space="preserve"> fondée sur quatre axes : </w:t>
      </w:r>
    </w:p>
    <w:p w:rsidR="008E0A36" w:rsidRPr="008C4869" w:rsidRDefault="008E0A36" w:rsidP="008E0A36">
      <w:pPr>
        <w:spacing w:line="264" w:lineRule="auto"/>
        <w:jc w:val="both"/>
        <w:rPr>
          <w:rFonts w:asciiTheme="minorHAnsi" w:eastAsia="Ebrima" w:hAnsiTheme="minorHAnsi" w:cstheme="minorHAnsi"/>
          <w:sz w:val="21"/>
          <w:szCs w:val="21"/>
        </w:rPr>
      </w:pPr>
    </w:p>
    <w:p w:rsidR="008E0A36" w:rsidRPr="00B4185A" w:rsidRDefault="008E0A36" w:rsidP="008E0A36">
      <w:pPr>
        <w:pStyle w:val="Paragraphedeliste"/>
        <w:numPr>
          <w:ilvl w:val="0"/>
          <w:numId w:val="5"/>
        </w:numPr>
        <w:spacing w:line="264" w:lineRule="auto"/>
        <w:jc w:val="both"/>
        <w:rPr>
          <w:rFonts w:asciiTheme="minorHAnsi" w:eastAsia="Ebrima" w:hAnsiTheme="minorHAnsi" w:cstheme="minorHAnsi"/>
          <w:sz w:val="21"/>
          <w:szCs w:val="21"/>
        </w:rPr>
      </w:pPr>
      <w:r w:rsidRPr="00B4185A">
        <w:rPr>
          <w:rFonts w:asciiTheme="minorHAnsi" w:eastAsia="Ebrima" w:hAnsiTheme="minorHAnsi" w:cstheme="minorHAnsi"/>
          <w:b/>
          <w:sz w:val="21"/>
          <w:szCs w:val="21"/>
        </w:rPr>
        <w:t>Le recrutement</w:t>
      </w:r>
      <w:r w:rsidRPr="00B4185A">
        <w:rPr>
          <w:rFonts w:asciiTheme="minorHAnsi" w:eastAsia="Ebrima" w:hAnsiTheme="minorHAnsi" w:cstheme="minorHAnsi"/>
          <w:sz w:val="21"/>
          <w:szCs w:val="21"/>
        </w:rPr>
        <w:t xml:space="preserve"> : renforcer la place des femmes dans le Groupe notamment au travers des embauches des ingénieurs et cadres. </w:t>
      </w:r>
    </w:p>
    <w:p w:rsidR="008E0A36" w:rsidRPr="00B4185A" w:rsidRDefault="008E0A36" w:rsidP="008E0A36">
      <w:pPr>
        <w:spacing w:line="264" w:lineRule="auto"/>
        <w:jc w:val="both"/>
        <w:rPr>
          <w:rFonts w:asciiTheme="minorHAnsi" w:eastAsia="Ebrima" w:hAnsiTheme="minorHAnsi" w:cstheme="minorHAnsi"/>
          <w:sz w:val="16"/>
          <w:szCs w:val="16"/>
        </w:rPr>
      </w:pPr>
    </w:p>
    <w:p w:rsidR="008E0A36" w:rsidRPr="00B4185A" w:rsidRDefault="008E0A36" w:rsidP="008E0A36">
      <w:pPr>
        <w:pStyle w:val="Paragraphedeliste"/>
        <w:numPr>
          <w:ilvl w:val="0"/>
          <w:numId w:val="5"/>
        </w:numPr>
        <w:spacing w:line="264" w:lineRule="auto"/>
        <w:jc w:val="both"/>
        <w:rPr>
          <w:rFonts w:asciiTheme="minorHAnsi" w:eastAsia="Ebrima" w:hAnsiTheme="minorHAnsi" w:cstheme="minorHAnsi"/>
          <w:sz w:val="21"/>
          <w:szCs w:val="21"/>
        </w:rPr>
      </w:pPr>
      <w:r w:rsidRPr="00B4185A">
        <w:rPr>
          <w:rFonts w:asciiTheme="minorHAnsi" w:eastAsia="Ebrima" w:hAnsiTheme="minorHAnsi" w:cstheme="minorHAnsi"/>
          <w:b/>
          <w:sz w:val="21"/>
          <w:szCs w:val="21"/>
        </w:rPr>
        <w:t>Le développement des carrières</w:t>
      </w:r>
      <w:r w:rsidRPr="00B4185A">
        <w:rPr>
          <w:rFonts w:asciiTheme="minorHAnsi" w:eastAsia="Ebrima" w:hAnsiTheme="minorHAnsi" w:cstheme="minorHAnsi"/>
          <w:sz w:val="21"/>
          <w:szCs w:val="21"/>
        </w:rPr>
        <w:t xml:space="preserve"> et le renforcement des responsabilités des femmes dans l’entreprise : </w:t>
      </w:r>
    </w:p>
    <w:p w:rsidR="008E0A36" w:rsidRPr="008C4869" w:rsidRDefault="008E0A36" w:rsidP="008E0A36">
      <w:pPr>
        <w:pStyle w:val="Paragraphedeliste"/>
        <w:numPr>
          <w:ilvl w:val="0"/>
          <w:numId w:val="7"/>
        </w:numPr>
        <w:spacing w:line="264" w:lineRule="auto"/>
        <w:ind w:left="1134"/>
        <w:jc w:val="both"/>
        <w:rPr>
          <w:rFonts w:asciiTheme="minorHAnsi" w:eastAsia="Ebrima" w:hAnsiTheme="minorHAnsi" w:cstheme="minorHAnsi"/>
          <w:sz w:val="21"/>
          <w:szCs w:val="21"/>
        </w:rPr>
      </w:pPr>
      <w:r>
        <w:rPr>
          <w:rFonts w:asciiTheme="minorHAnsi" w:eastAsia="Ebrima" w:hAnsiTheme="minorHAnsi" w:cstheme="minorHAnsi"/>
          <w:sz w:val="21"/>
          <w:szCs w:val="21"/>
        </w:rPr>
        <w:t>P</w:t>
      </w:r>
      <w:r w:rsidRPr="008C4869">
        <w:rPr>
          <w:rFonts w:asciiTheme="minorHAnsi" w:eastAsia="Ebrima" w:hAnsiTheme="minorHAnsi" w:cstheme="minorHAnsi"/>
          <w:sz w:val="21"/>
          <w:szCs w:val="21"/>
        </w:rPr>
        <w:t>our tout poste de management se libérant, les R</w:t>
      </w:r>
      <w:r>
        <w:rPr>
          <w:rFonts w:asciiTheme="minorHAnsi" w:eastAsia="Ebrima" w:hAnsiTheme="minorHAnsi" w:cstheme="minorHAnsi"/>
          <w:sz w:val="21"/>
          <w:szCs w:val="21"/>
        </w:rPr>
        <w:t>H</w:t>
      </w:r>
      <w:r w:rsidRPr="008C4869">
        <w:rPr>
          <w:rFonts w:asciiTheme="minorHAnsi" w:eastAsia="Ebrima" w:hAnsiTheme="minorHAnsi" w:cstheme="minorHAnsi"/>
          <w:sz w:val="21"/>
          <w:szCs w:val="21"/>
        </w:rPr>
        <w:t xml:space="preserve"> étudient la candidature d’au moins une femme parmi les candidats </w:t>
      </w:r>
    </w:p>
    <w:p w:rsidR="008E0A36" w:rsidRPr="008C4869" w:rsidRDefault="008E0A36" w:rsidP="008E0A36">
      <w:pPr>
        <w:pStyle w:val="Paragraphedeliste"/>
        <w:numPr>
          <w:ilvl w:val="0"/>
          <w:numId w:val="7"/>
        </w:numPr>
        <w:spacing w:line="264" w:lineRule="auto"/>
        <w:ind w:left="1134"/>
        <w:jc w:val="both"/>
        <w:rPr>
          <w:rFonts w:asciiTheme="minorHAnsi" w:eastAsia="Ebrima" w:hAnsiTheme="minorHAnsi" w:cstheme="minorHAnsi"/>
          <w:sz w:val="21"/>
          <w:szCs w:val="21"/>
        </w:rPr>
      </w:pPr>
      <w:r>
        <w:rPr>
          <w:rFonts w:asciiTheme="minorHAnsi" w:eastAsia="Ebrima" w:hAnsiTheme="minorHAnsi" w:cstheme="minorHAnsi"/>
          <w:sz w:val="21"/>
          <w:szCs w:val="21"/>
        </w:rPr>
        <w:t>U</w:t>
      </w:r>
      <w:r w:rsidRPr="008C4869">
        <w:rPr>
          <w:rFonts w:asciiTheme="minorHAnsi" w:eastAsia="Ebrima" w:hAnsiTheme="minorHAnsi" w:cstheme="minorHAnsi"/>
          <w:sz w:val="21"/>
          <w:szCs w:val="21"/>
        </w:rPr>
        <w:t>n entretien avant et après le congé maternité a été mis en place dans un certain nombre d’entités en France</w:t>
      </w:r>
    </w:p>
    <w:p w:rsidR="008E0A36" w:rsidRPr="00B4185A" w:rsidRDefault="008E0A36" w:rsidP="008E0A36">
      <w:pPr>
        <w:spacing w:line="264" w:lineRule="auto"/>
        <w:jc w:val="both"/>
        <w:rPr>
          <w:rFonts w:asciiTheme="minorHAnsi" w:eastAsia="Ebrima" w:hAnsiTheme="minorHAnsi" w:cstheme="minorHAnsi"/>
          <w:sz w:val="16"/>
          <w:szCs w:val="16"/>
        </w:rPr>
      </w:pPr>
    </w:p>
    <w:p w:rsidR="008E0A36" w:rsidRPr="00B4185A" w:rsidRDefault="008E0A36" w:rsidP="008E0A36">
      <w:pPr>
        <w:pStyle w:val="Paragraphedeliste"/>
        <w:numPr>
          <w:ilvl w:val="0"/>
          <w:numId w:val="14"/>
        </w:numPr>
        <w:spacing w:line="264" w:lineRule="auto"/>
        <w:jc w:val="both"/>
        <w:rPr>
          <w:rFonts w:asciiTheme="minorHAnsi" w:eastAsia="Ebrima" w:hAnsiTheme="minorHAnsi" w:cstheme="minorHAnsi"/>
          <w:sz w:val="21"/>
          <w:szCs w:val="21"/>
        </w:rPr>
      </w:pPr>
      <w:r w:rsidRPr="00B4185A">
        <w:rPr>
          <w:rFonts w:asciiTheme="minorHAnsi" w:eastAsia="Ebrima" w:hAnsiTheme="minorHAnsi" w:cstheme="minorHAnsi"/>
          <w:b/>
          <w:sz w:val="21"/>
          <w:szCs w:val="21"/>
        </w:rPr>
        <w:t>L’implication de tous les managers</w:t>
      </w:r>
      <w:r w:rsidRPr="00B4185A">
        <w:rPr>
          <w:rFonts w:asciiTheme="minorHAnsi" w:eastAsia="Ebrima" w:hAnsiTheme="minorHAnsi" w:cstheme="minorHAnsi"/>
          <w:sz w:val="21"/>
          <w:szCs w:val="21"/>
        </w:rPr>
        <w:t xml:space="preserve"> pour favoriser la mixité, l’embauche et l’évolution professionnelle des femmes, et renforcer ainsi leur place et leurs responsabilités au sein de l’entreprise ; un programme de sensibilisation et d’échanges sur les </w:t>
      </w:r>
      <w:proofErr w:type="spellStart"/>
      <w:r w:rsidRPr="00B4185A">
        <w:rPr>
          <w:rFonts w:asciiTheme="minorHAnsi" w:eastAsia="Ebrima" w:hAnsiTheme="minorHAnsi" w:cstheme="minorHAnsi"/>
          <w:sz w:val="21"/>
          <w:szCs w:val="21"/>
        </w:rPr>
        <w:t>bénéﬁces</w:t>
      </w:r>
      <w:proofErr w:type="spellEnd"/>
      <w:r w:rsidRPr="00B4185A">
        <w:rPr>
          <w:rFonts w:asciiTheme="minorHAnsi" w:eastAsia="Ebrima" w:hAnsiTheme="minorHAnsi" w:cstheme="minorHAnsi"/>
          <w:sz w:val="21"/>
          <w:szCs w:val="21"/>
        </w:rPr>
        <w:t xml:space="preserve"> induits de la mixité a été organisé à destination des managers. </w:t>
      </w:r>
    </w:p>
    <w:p w:rsidR="008E0A36" w:rsidRPr="008C4869" w:rsidRDefault="008E0A36" w:rsidP="008E0A36">
      <w:pPr>
        <w:spacing w:line="264" w:lineRule="auto"/>
        <w:jc w:val="both"/>
        <w:rPr>
          <w:rFonts w:asciiTheme="minorHAnsi" w:eastAsia="Ebrima" w:hAnsiTheme="minorHAnsi" w:cstheme="minorHAnsi"/>
          <w:sz w:val="21"/>
          <w:szCs w:val="21"/>
        </w:rPr>
      </w:pPr>
    </w:p>
    <w:p w:rsidR="008E0A36" w:rsidRPr="008C4869" w:rsidRDefault="008E0A36" w:rsidP="008E0A36">
      <w:pPr>
        <w:spacing w:line="264" w:lineRule="auto"/>
        <w:jc w:val="both"/>
        <w:rPr>
          <w:rFonts w:asciiTheme="minorHAnsi" w:eastAsia="Ebrima" w:hAnsiTheme="minorHAnsi" w:cstheme="minorHAnsi"/>
          <w:sz w:val="21"/>
          <w:szCs w:val="21"/>
        </w:rPr>
      </w:pPr>
      <w:r w:rsidRPr="00BB2274">
        <w:rPr>
          <w:rFonts w:asciiTheme="minorHAnsi" w:eastAsia="Ebrima" w:hAnsiTheme="minorHAnsi" w:cstheme="minorHAnsi"/>
          <w:b/>
          <w:sz w:val="21"/>
          <w:szCs w:val="21"/>
        </w:rPr>
        <w:t>L’équilibre vie professionnelle</w:t>
      </w:r>
      <w:r>
        <w:rPr>
          <w:rFonts w:asciiTheme="minorHAnsi" w:eastAsia="Ebrima" w:hAnsiTheme="minorHAnsi" w:cstheme="minorHAnsi"/>
          <w:b/>
          <w:sz w:val="21"/>
          <w:szCs w:val="21"/>
        </w:rPr>
        <w:t>-</w:t>
      </w:r>
      <w:r w:rsidRPr="00BB2274">
        <w:rPr>
          <w:rFonts w:asciiTheme="minorHAnsi" w:eastAsia="Ebrima" w:hAnsiTheme="minorHAnsi" w:cstheme="minorHAnsi"/>
          <w:b/>
          <w:sz w:val="21"/>
          <w:szCs w:val="21"/>
        </w:rPr>
        <w:t xml:space="preserve"> vie personnelle</w:t>
      </w:r>
      <w:r>
        <w:rPr>
          <w:rFonts w:asciiTheme="minorHAnsi" w:eastAsia="Ebrima" w:hAnsiTheme="minorHAnsi" w:cstheme="minorHAnsi"/>
          <w:sz w:val="21"/>
          <w:szCs w:val="21"/>
        </w:rPr>
        <w:t xml:space="preserve"> </w:t>
      </w:r>
      <w:r w:rsidRPr="008C4869">
        <w:rPr>
          <w:rFonts w:asciiTheme="minorHAnsi" w:eastAsia="Ebrima" w:hAnsiTheme="minorHAnsi" w:cstheme="minorHAnsi"/>
          <w:sz w:val="21"/>
          <w:szCs w:val="21"/>
        </w:rPr>
        <w:t xml:space="preserve">: la Charte de la diversité en </w:t>
      </w:r>
      <w:r>
        <w:rPr>
          <w:rFonts w:asciiTheme="minorHAnsi" w:eastAsia="Ebrima" w:hAnsiTheme="minorHAnsi" w:cstheme="minorHAnsi"/>
          <w:sz w:val="21"/>
          <w:szCs w:val="21"/>
        </w:rPr>
        <w:t>France,</w:t>
      </w:r>
      <w:r w:rsidRPr="008C4869">
        <w:rPr>
          <w:rFonts w:asciiTheme="minorHAnsi" w:eastAsia="Ebrima" w:hAnsiTheme="minorHAnsi" w:cstheme="minorHAnsi"/>
          <w:sz w:val="21"/>
          <w:szCs w:val="21"/>
        </w:rPr>
        <w:t xml:space="preserve"> signée par Air Liquide</w:t>
      </w:r>
      <w:r>
        <w:rPr>
          <w:rFonts w:asciiTheme="minorHAnsi" w:eastAsia="Ebrima" w:hAnsiTheme="minorHAnsi" w:cstheme="minorHAnsi"/>
          <w:sz w:val="21"/>
          <w:szCs w:val="21"/>
        </w:rPr>
        <w:t>,</w:t>
      </w:r>
      <w:r w:rsidRPr="008C4869">
        <w:rPr>
          <w:rFonts w:asciiTheme="minorHAnsi" w:eastAsia="Ebrima" w:hAnsiTheme="minorHAnsi" w:cstheme="minorHAnsi"/>
          <w:sz w:val="21"/>
          <w:szCs w:val="21"/>
        </w:rPr>
        <w:t xml:space="preserve"> est disponible sur Internet et constitue </w:t>
      </w:r>
      <w:r>
        <w:rPr>
          <w:rFonts w:asciiTheme="minorHAnsi" w:eastAsia="Ebrima" w:hAnsiTheme="minorHAnsi" w:cstheme="minorHAnsi"/>
          <w:sz w:val="21"/>
          <w:szCs w:val="21"/>
        </w:rPr>
        <w:t>l’</w:t>
      </w:r>
      <w:r w:rsidRPr="008C4869">
        <w:rPr>
          <w:rFonts w:asciiTheme="minorHAnsi" w:eastAsia="Ebrima" w:hAnsiTheme="minorHAnsi" w:cstheme="minorHAnsi"/>
          <w:sz w:val="21"/>
          <w:szCs w:val="21"/>
        </w:rPr>
        <w:t xml:space="preserve">une des illustrations de l’engagement du Groupe en faveur de la diversité. </w:t>
      </w:r>
      <w:r>
        <w:rPr>
          <w:rFonts w:asciiTheme="minorHAnsi" w:eastAsia="Ebrima" w:hAnsiTheme="minorHAnsi" w:cstheme="minorHAnsi"/>
          <w:sz w:val="21"/>
          <w:szCs w:val="21"/>
        </w:rPr>
        <w:t>De n</w:t>
      </w:r>
      <w:r w:rsidRPr="008C4869">
        <w:rPr>
          <w:rFonts w:asciiTheme="minorHAnsi" w:eastAsia="Ebrima" w:hAnsiTheme="minorHAnsi" w:cstheme="minorHAnsi"/>
          <w:sz w:val="21"/>
          <w:szCs w:val="21"/>
        </w:rPr>
        <w:t xml:space="preserve">ombreuses initiatives de bien-être ont été mises en </w:t>
      </w:r>
      <w:proofErr w:type="spellStart"/>
      <w:r w:rsidRPr="008C4869">
        <w:rPr>
          <w:rFonts w:asciiTheme="minorHAnsi" w:eastAsia="Ebrima" w:hAnsiTheme="minorHAnsi" w:cstheme="minorHAnsi"/>
          <w:sz w:val="21"/>
          <w:szCs w:val="21"/>
        </w:rPr>
        <w:t>oeuvre</w:t>
      </w:r>
      <w:proofErr w:type="spellEnd"/>
      <w:r w:rsidRPr="008C4869">
        <w:rPr>
          <w:rFonts w:asciiTheme="minorHAnsi" w:eastAsia="Ebrima" w:hAnsiTheme="minorHAnsi" w:cstheme="minorHAnsi"/>
          <w:sz w:val="21"/>
          <w:szCs w:val="21"/>
        </w:rPr>
        <w:t xml:space="preserve"> </w:t>
      </w:r>
      <w:r>
        <w:rPr>
          <w:rFonts w:asciiTheme="minorHAnsi" w:eastAsia="Ebrima" w:hAnsiTheme="minorHAnsi" w:cstheme="minorHAnsi"/>
          <w:sz w:val="21"/>
          <w:szCs w:val="21"/>
        </w:rPr>
        <w:t>en France</w:t>
      </w:r>
      <w:r w:rsidRPr="008C4869">
        <w:rPr>
          <w:rFonts w:asciiTheme="minorHAnsi" w:eastAsia="Ebrima" w:hAnsiTheme="minorHAnsi" w:cstheme="minorHAnsi"/>
          <w:sz w:val="21"/>
          <w:szCs w:val="21"/>
        </w:rPr>
        <w:t xml:space="preserve"> </w:t>
      </w:r>
      <w:r>
        <w:rPr>
          <w:rFonts w:asciiTheme="minorHAnsi" w:eastAsia="Ebrima" w:hAnsiTheme="minorHAnsi" w:cstheme="minorHAnsi"/>
          <w:sz w:val="21"/>
          <w:szCs w:val="21"/>
        </w:rPr>
        <w:t>en faveur de</w:t>
      </w:r>
      <w:r w:rsidRPr="008C4869">
        <w:rPr>
          <w:rFonts w:asciiTheme="minorHAnsi" w:eastAsia="Ebrima" w:hAnsiTheme="minorHAnsi" w:cstheme="minorHAnsi"/>
          <w:sz w:val="21"/>
          <w:szCs w:val="21"/>
        </w:rPr>
        <w:t xml:space="preserve"> l’équilibre vie personnelle </w:t>
      </w:r>
      <w:r>
        <w:rPr>
          <w:rFonts w:asciiTheme="minorHAnsi" w:eastAsia="Ebrima" w:hAnsiTheme="minorHAnsi" w:cstheme="minorHAnsi"/>
          <w:sz w:val="21"/>
          <w:szCs w:val="21"/>
        </w:rPr>
        <w:t>-</w:t>
      </w:r>
      <w:r w:rsidRPr="008C4869">
        <w:rPr>
          <w:rFonts w:asciiTheme="minorHAnsi" w:eastAsia="Ebrima" w:hAnsiTheme="minorHAnsi" w:cstheme="minorHAnsi"/>
          <w:sz w:val="21"/>
          <w:szCs w:val="21"/>
        </w:rPr>
        <w:t xml:space="preserve"> vie professionnelle des salariés</w:t>
      </w:r>
      <w:r>
        <w:rPr>
          <w:rFonts w:asciiTheme="minorHAnsi" w:eastAsia="Ebrima" w:hAnsiTheme="minorHAnsi" w:cstheme="minorHAnsi"/>
          <w:sz w:val="21"/>
          <w:szCs w:val="21"/>
        </w:rPr>
        <w:t>,</w:t>
      </w:r>
      <w:r w:rsidRPr="008C4869">
        <w:rPr>
          <w:rFonts w:asciiTheme="minorHAnsi" w:eastAsia="Ebrima" w:hAnsiTheme="minorHAnsi" w:cstheme="minorHAnsi"/>
          <w:sz w:val="21"/>
          <w:szCs w:val="21"/>
        </w:rPr>
        <w:t xml:space="preserve"> hommes et femmes.</w:t>
      </w:r>
    </w:p>
    <w:p w:rsidR="008E0A36" w:rsidRDefault="008E0A36" w:rsidP="008E0A36">
      <w:pPr>
        <w:spacing w:line="264" w:lineRule="auto"/>
        <w:jc w:val="both"/>
        <w:rPr>
          <w:rFonts w:asciiTheme="minorHAnsi" w:eastAsia="Ebrima" w:hAnsiTheme="minorHAnsi" w:cstheme="minorHAnsi"/>
          <w:sz w:val="21"/>
          <w:szCs w:val="21"/>
        </w:rPr>
      </w:pPr>
    </w:p>
    <w:p w:rsidR="008E0A36" w:rsidRDefault="008E0A36" w:rsidP="008E0A36">
      <w:pPr>
        <w:spacing w:line="264" w:lineRule="auto"/>
        <w:jc w:val="both"/>
        <w:rPr>
          <w:rFonts w:asciiTheme="minorHAnsi" w:eastAsia="Ebrima" w:hAnsiTheme="minorHAnsi" w:cstheme="minorHAnsi"/>
          <w:sz w:val="21"/>
          <w:szCs w:val="21"/>
        </w:rPr>
      </w:pPr>
    </w:p>
    <w:p w:rsidR="008E0A36" w:rsidRPr="00AC28DB" w:rsidRDefault="008E0A36" w:rsidP="008E0A36">
      <w:pPr>
        <w:spacing w:line="264" w:lineRule="auto"/>
        <w:jc w:val="both"/>
        <w:rPr>
          <w:rFonts w:asciiTheme="minorHAnsi" w:eastAsia="Ebrima" w:hAnsiTheme="minorHAnsi" w:cstheme="minorHAnsi"/>
          <w:sz w:val="21"/>
          <w:szCs w:val="21"/>
        </w:rPr>
      </w:pPr>
      <w:r w:rsidRPr="00AC28DB">
        <w:rPr>
          <w:rFonts w:asciiTheme="minorHAnsi" w:eastAsia="Ebrima" w:hAnsiTheme="minorHAnsi" w:cstheme="minorHAnsi"/>
          <w:sz w:val="21"/>
          <w:szCs w:val="21"/>
        </w:rPr>
        <w:t>Créé en 2002</w:t>
      </w:r>
      <w:r w:rsidRPr="00AC28DB">
        <w:rPr>
          <w:rFonts w:asciiTheme="minorHAnsi" w:eastAsia="Ebrima" w:hAnsiTheme="minorHAnsi" w:cstheme="minorHAnsi"/>
          <w:b/>
          <w:bCs/>
          <w:sz w:val="21"/>
          <w:szCs w:val="21"/>
        </w:rPr>
        <w:t xml:space="preserve">, </w:t>
      </w:r>
      <w:proofErr w:type="spellStart"/>
      <w:r w:rsidRPr="00AC28DB">
        <w:rPr>
          <w:rFonts w:asciiTheme="minorHAnsi" w:eastAsia="Ebrima" w:hAnsiTheme="minorHAnsi" w:cstheme="minorHAnsi"/>
          <w:b/>
          <w:bCs/>
          <w:sz w:val="21"/>
          <w:szCs w:val="21"/>
        </w:rPr>
        <w:t>O’Pluriel</w:t>
      </w:r>
      <w:proofErr w:type="spellEnd"/>
      <w:r w:rsidRPr="00AC28DB">
        <w:rPr>
          <w:rFonts w:asciiTheme="minorHAnsi" w:eastAsia="Ebrima" w:hAnsiTheme="minorHAnsi" w:cstheme="minorHAnsi"/>
          <w:sz w:val="21"/>
          <w:szCs w:val="21"/>
        </w:rPr>
        <w:t xml:space="preserve"> est un réseau ouvert à tous les collaborateurs du Groupe Air Liquide. S’appuyant avant tout sur le partage d’expériences, les membres échangent, proposent et agissent autour de deux thèmes centraux :</w:t>
      </w:r>
    </w:p>
    <w:p w:rsidR="00156C2D" w:rsidRPr="00AC28DB" w:rsidRDefault="00156C2D" w:rsidP="008E0A36">
      <w:pPr>
        <w:spacing w:line="264" w:lineRule="auto"/>
        <w:jc w:val="both"/>
        <w:rPr>
          <w:rFonts w:asciiTheme="minorHAnsi" w:eastAsia="Ebrima" w:hAnsiTheme="minorHAnsi" w:cstheme="minorHAnsi"/>
          <w:sz w:val="21"/>
          <w:szCs w:val="21"/>
        </w:rPr>
      </w:pPr>
    </w:p>
    <w:p w:rsidR="008E0A36" w:rsidRPr="00AC28DB" w:rsidRDefault="008E0A36" w:rsidP="008E0A36">
      <w:pPr>
        <w:spacing w:line="264" w:lineRule="auto"/>
        <w:jc w:val="both"/>
        <w:rPr>
          <w:rFonts w:asciiTheme="minorHAnsi" w:eastAsia="Ebrima" w:hAnsiTheme="minorHAnsi" w:cstheme="minorHAnsi"/>
          <w:sz w:val="21"/>
          <w:szCs w:val="21"/>
        </w:rPr>
      </w:pPr>
      <w:r w:rsidRPr="00AC28DB">
        <w:rPr>
          <w:rFonts w:asciiTheme="minorHAnsi" w:eastAsia="Ebrima" w:hAnsiTheme="minorHAnsi" w:cstheme="minorHAnsi"/>
          <w:sz w:val="21"/>
          <w:szCs w:val="21"/>
        </w:rPr>
        <w:t>* L’évolution des mentalités et de l’environnement de travail pour mieux intégrer les diversités, en particulier la mixité, et mieux concilier vie professionnelle et personnelle</w:t>
      </w:r>
    </w:p>
    <w:p w:rsidR="008E0A36" w:rsidRPr="00AC28DB" w:rsidRDefault="008E0A36" w:rsidP="008E0A36">
      <w:pPr>
        <w:spacing w:line="264" w:lineRule="auto"/>
        <w:jc w:val="both"/>
        <w:rPr>
          <w:rFonts w:asciiTheme="minorHAnsi" w:eastAsia="Ebrima" w:hAnsiTheme="minorHAnsi" w:cstheme="minorHAnsi"/>
          <w:sz w:val="21"/>
          <w:szCs w:val="21"/>
        </w:rPr>
      </w:pPr>
      <w:r w:rsidRPr="00AC28DB">
        <w:rPr>
          <w:rFonts w:asciiTheme="minorHAnsi" w:eastAsia="Ebrima" w:hAnsiTheme="minorHAnsi" w:cstheme="minorHAnsi"/>
          <w:sz w:val="21"/>
          <w:szCs w:val="21"/>
        </w:rPr>
        <w:t>* La possibilité d’offrir des opportunités de développement personnel et interpersonnel pour mieux exprimer son potentiel dans l’entreprise</w:t>
      </w:r>
    </w:p>
    <w:p w:rsidR="008E0A36" w:rsidRPr="00AC28DB" w:rsidRDefault="008E0A36" w:rsidP="008E0A36">
      <w:pPr>
        <w:spacing w:line="264" w:lineRule="auto"/>
        <w:jc w:val="both"/>
        <w:rPr>
          <w:rFonts w:asciiTheme="minorHAnsi" w:eastAsia="Ebrima" w:hAnsiTheme="minorHAnsi" w:cstheme="minorHAnsi"/>
          <w:sz w:val="21"/>
          <w:szCs w:val="21"/>
        </w:rPr>
      </w:pPr>
    </w:p>
    <w:p w:rsidR="008E0A36" w:rsidRPr="00AC28DB" w:rsidRDefault="008E0A36" w:rsidP="008E0A36">
      <w:pPr>
        <w:spacing w:line="264" w:lineRule="auto"/>
        <w:jc w:val="both"/>
        <w:rPr>
          <w:rFonts w:asciiTheme="minorHAnsi" w:eastAsia="Ebrima" w:hAnsiTheme="minorHAnsi" w:cstheme="minorHAnsi"/>
          <w:sz w:val="21"/>
          <w:szCs w:val="21"/>
        </w:rPr>
      </w:pPr>
      <w:proofErr w:type="spellStart"/>
      <w:r w:rsidRPr="00AC28DB">
        <w:rPr>
          <w:rFonts w:asciiTheme="minorHAnsi" w:eastAsia="Ebrima" w:hAnsiTheme="minorHAnsi" w:cstheme="minorHAnsi"/>
          <w:sz w:val="21"/>
          <w:szCs w:val="21"/>
        </w:rPr>
        <w:t>O’Pluriel</w:t>
      </w:r>
      <w:proofErr w:type="spellEnd"/>
      <w:r w:rsidRPr="00AC28DB">
        <w:rPr>
          <w:rFonts w:asciiTheme="minorHAnsi" w:eastAsia="Ebrima" w:hAnsiTheme="minorHAnsi" w:cstheme="minorHAnsi"/>
          <w:sz w:val="21"/>
          <w:szCs w:val="21"/>
        </w:rPr>
        <w:t xml:space="preserve"> compte près de 200 membres, hommes et femmes, en France mais aussi à l’international. Groupes de travail, conférences et déjeuners sont au cœur du fonctionnement du réseau, permettant de développer des sujets propres (ex : travaux autour de la motivation) et d’intégrer des idées externes (ex : ateliers du Cercle InterElles) tout en continuant à échanger avec un public plus large de managers et collaborateurs. </w:t>
      </w:r>
    </w:p>
    <w:p w:rsidR="008E0A36" w:rsidRPr="00AC28DB" w:rsidRDefault="008E0A36" w:rsidP="008E0A36">
      <w:pPr>
        <w:spacing w:line="276" w:lineRule="auto"/>
        <w:rPr>
          <w:rFonts w:asciiTheme="minorHAnsi" w:eastAsia="Ebrima" w:hAnsiTheme="minorHAnsi" w:cstheme="minorHAnsi"/>
          <w:sz w:val="21"/>
          <w:szCs w:val="21"/>
        </w:rPr>
      </w:pPr>
    </w:p>
    <w:p w:rsidR="006944E7" w:rsidRPr="00BA5A24" w:rsidRDefault="006944E7" w:rsidP="008E0A36">
      <w:pPr>
        <w:spacing w:after="200" w:line="276" w:lineRule="auto"/>
        <w:jc w:val="both"/>
        <w:rPr>
          <w:rFonts w:asciiTheme="minorHAnsi" w:eastAsia="Ebrima" w:hAnsiTheme="minorHAnsi" w:cstheme="minorHAnsi"/>
          <w:sz w:val="22"/>
          <w:szCs w:val="22"/>
        </w:rPr>
      </w:pPr>
      <w:r w:rsidRPr="00BA5A24">
        <w:rPr>
          <w:rFonts w:asciiTheme="minorHAnsi" w:eastAsia="Ebrima" w:hAnsiTheme="minorHAnsi" w:cstheme="minorHAnsi"/>
          <w:sz w:val="22"/>
          <w:szCs w:val="22"/>
        </w:rPr>
        <w:br w:type="page"/>
      </w:r>
    </w:p>
    <w:p w:rsidR="006944E7" w:rsidRPr="00BA5A24" w:rsidRDefault="00551ED7" w:rsidP="006944E7">
      <w:pPr>
        <w:jc w:val="both"/>
        <w:rPr>
          <w:rFonts w:asciiTheme="minorHAnsi" w:eastAsia="Ebrima" w:hAnsiTheme="minorHAnsi" w:cstheme="minorHAnsi"/>
          <w:sz w:val="20"/>
          <w:szCs w:val="20"/>
        </w:rPr>
      </w:pPr>
      <w:r>
        <w:rPr>
          <w:noProof/>
          <w:lang w:val="en-US" w:eastAsia="en-US"/>
        </w:rPr>
        <w:drawing>
          <wp:inline distT="0" distB="0" distL="0" distR="0" wp14:anchorId="049D1DF4" wp14:editId="1A92C939">
            <wp:extent cx="1261242" cy="751829"/>
            <wp:effectExtent l="0" t="0" r="0" b="0"/>
            <wp:docPr id="6" name="Image 6" descr="RÃ©sultat de recherche d'images pour &quot;can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anon logo&quo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8735" cy="833789"/>
                    </a:xfrm>
                    <a:prstGeom prst="rect">
                      <a:avLst/>
                    </a:prstGeom>
                    <a:noFill/>
                    <a:ln>
                      <a:noFill/>
                    </a:ln>
                  </pic:spPr>
                </pic:pic>
              </a:graphicData>
            </a:graphic>
          </wp:inline>
        </w:drawing>
      </w:r>
    </w:p>
    <w:p w:rsidR="006944E7" w:rsidRPr="00930E29" w:rsidRDefault="006944E7" w:rsidP="006944E7">
      <w:pPr>
        <w:spacing w:line="264" w:lineRule="auto"/>
        <w:jc w:val="both"/>
        <w:rPr>
          <w:rFonts w:asciiTheme="minorHAnsi" w:eastAsia="Ebrima" w:hAnsiTheme="minorHAnsi" w:cstheme="minorHAnsi"/>
          <w:b/>
          <w:bCs/>
          <w:sz w:val="22"/>
          <w:szCs w:val="22"/>
        </w:rPr>
      </w:pPr>
      <w:r w:rsidRPr="00930E29">
        <w:rPr>
          <w:rFonts w:asciiTheme="minorHAnsi" w:eastAsia="Ebrima" w:hAnsiTheme="minorHAnsi" w:cstheme="minorHAnsi"/>
          <w:b/>
          <w:bCs/>
          <w:sz w:val="22"/>
          <w:szCs w:val="22"/>
        </w:rPr>
        <w:t xml:space="preserve">Fondé en 1937, le Groupe Canon propose l’offre de technologies et de services la plus large en matière de gestion de l’image et du document. Marque connue et respectée depuis 80 ans, Canon met ses capacités d’innovation au service du grand public, des entreprises et de l’industrie à travers ses offres photo &amp; vidéo, </w:t>
      </w:r>
      <w:proofErr w:type="spellStart"/>
      <w:r w:rsidRPr="00930E29">
        <w:rPr>
          <w:rFonts w:asciiTheme="minorHAnsi" w:eastAsia="Ebrima" w:hAnsiTheme="minorHAnsi" w:cstheme="minorHAnsi"/>
          <w:b/>
          <w:bCs/>
          <w:sz w:val="22"/>
          <w:szCs w:val="22"/>
        </w:rPr>
        <w:t>ofﬁce</w:t>
      </w:r>
      <w:proofErr w:type="spellEnd"/>
      <w:r w:rsidRPr="00930E29">
        <w:rPr>
          <w:rFonts w:asciiTheme="minorHAnsi" w:eastAsia="Ebrima" w:hAnsiTheme="minorHAnsi" w:cstheme="minorHAnsi"/>
          <w:b/>
          <w:bCs/>
          <w:sz w:val="22"/>
          <w:szCs w:val="22"/>
        </w:rPr>
        <w:t xml:space="preserve">, impression de production et industrielle, externalisation des processus métiers et services professionnels. Le Groupe compte aujourd’hui près de 190 000 collaborateurs répartis dans plus de 256 </w:t>
      </w:r>
      <w:proofErr w:type="spellStart"/>
      <w:r w:rsidRPr="00930E29">
        <w:rPr>
          <w:rFonts w:asciiTheme="minorHAnsi" w:eastAsia="Ebrima" w:hAnsiTheme="minorHAnsi" w:cstheme="minorHAnsi"/>
          <w:b/>
          <w:bCs/>
          <w:sz w:val="22"/>
          <w:szCs w:val="22"/>
        </w:rPr>
        <w:t>ﬁliales</w:t>
      </w:r>
      <w:proofErr w:type="spellEnd"/>
      <w:r w:rsidRPr="00930E29">
        <w:rPr>
          <w:rFonts w:asciiTheme="minorHAnsi" w:eastAsia="Ebrima" w:hAnsiTheme="minorHAnsi" w:cstheme="minorHAnsi"/>
          <w:b/>
          <w:bCs/>
          <w:sz w:val="22"/>
          <w:szCs w:val="22"/>
        </w:rPr>
        <w:t xml:space="preserve"> et sociétés </w:t>
      </w:r>
      <w:proofErr w:type="spellStart"/>
      <w:r w:rsidRPr="00930E29">
        <w:rPr>
          <w:rFonts w:asciiTheme="minorHAnsi" w:eastAsia="Ebrima" w:hAnsiTheme="minorHAnsi" w:cstheme="minorHAnsi"/>
          <w:b/>
          <w:bCs/>
          <w:sz w:val="22"/>
          <w:szCs w:val="22"/>
        </w:rPr>
        <w:t>afﬁliées</w:t>
      </w:r>
      <w:proofErr w:type="spellEnd"/>
      <w:r w:rsidRPr="00930E29">
        <w:rPr>
          <w:rFonts w:asciiTheme="minorHAnsi" w:eastAsia="Ebrima" w:hAnsiTheme="minorHAnsi" w:cstheme="minorHAnsi"/>
          <w:b/>
          <w:bCs/>
          <w:sz w:val="22"/>
          <w:szCs w:val="22"/>
        </w:rPr>
        <w:t xml:space="preserve"> dont près de 1</w:t>
      </w:r>
      <w:r w:rsidR="00F5309A">
        <w:rPr>
          <w:rFonts w:asciiTheme="minorHAnsi" w:eastAsia="Ebrima" w:hAnsiTheme="minorHAnsi" w:cstheme="minorHAnsi"/>
          <w:b/>
          <w:bCs/>
          <w:sz w:val="22"/>
          <w:szCs w:val="22"/>
        </w:rPr>
        <w:t xml:space="preserve"> </w:t>
      </w:r>
      <w:r w:rsidRPr="00930E29">
        <w:rPr>
          <w:rFonts w:asciiTheme="minorHAnsi" w:eastAsia="Ebrima" w:hAnsiTheme="minorHAnsi" w:cstheme="minorHAnsi"/>
          <w:b/>
          <w:bCs/>
          <w:sz w:val="22"/>
          <w:szCs w:val="22"/>
        </w:rPr>
        <w:t xml:space="preserve">846 collaborateurs en France dans les entités affiliées à Canon France. </w:t>
      </w:r>
    </w:p>
    <w:p w:rsidR="006944E7" w:rsidRPr="00BA5A24" w:rsidRDefault="006944E7" w:rsidP="006944E7">
      <w:pPr>
        <w:jc w:val="both"/>
        <w:rPr>
          <w:rFonts w:asciiTheme="minorHAnsi" w:eastAsia="Ebrima" w:hAnsiTheme="minorHAnsi" w:cstheme="minorHAnsi"/>
          <w:sz w:val="21"/>
          <w:szCs w:val="21"/>
        </w:rPr>
      </w:pPr>
    </w:p>
    <w:p w:rsidR="006944E7" w:rsidRPr="00BA5A24" w:rsidRDefault="006944E7" w:rsidP="006944E7">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Au 30 novembre 2019, les femmes représentaient dans le Groupe 37 % des effectifs, 31,08 % des managers et 16 % des cadres dirigeants. </w:t>
      </w:r>
    </w:p>
    <w:p w:rsidR="006944E7" w:rsidRPr="00BA5A24" w:rsidRDefault="006944E7" w:rsidP="006944E7">
      <w:pPr>
        <w:jc w:val="both"/>
        <w:rPr>
          <w:rFonts w:asciiTheme="minorHAnsi" w:eastAsia="Ebrima" w:hAnsiTheme="minorHAnsi" w:cstheme="minorHAnsi"/>
          <w:sz w:val="21"/>
          <w:szCs w:val="21"/>
        </w:rPr>
      </w:pPr>
    </w:p>
    <w:p w:rsidR="006944E7" w:rsidRPr="00930E29" w:rsidRDefault="00F5309A" w:rsidP="006944E7">
      <w:pPr>
        <w:jc w:val="both"/>
        <w:rPr>
          <w:rFonts w:asciiTheme="minorHAnsi" w:eastAsia="Ebrima" w:hAnsiTheme="minorHAnsi" w:cstheme="minorHAnsi"/>
          <w:b/>
          <w:sz w:val="22"/>
          <w:szCs w:val="22"/>
        </w:rPr>
      </w:pPr>
      <w:r>
        <w:rPr>
          <w:rFonts w:asciiTheme="minorHAnsi" w:eastAsia="Ebrima" w:hAnsiTheme="minorHAnsi" w:cstheme="minorHAnsi"/>
          <w:b/>
          <w:sz w:val="22"/>
          <w:szCs w:val="22"/>
        </w:rPr>
        <w:t>P</w:t>
      </w:r>
      <w:r w:rsidR="006944E7" w:rsidRPr="00930E29">
        <w:rPr>
          <w:rFonts w:asciiTheme="minorHAnsi" w:eastAsia="Ebrima" w:hAnsiTheme="minorHAnsi" w:cstheme="minorHAnsi"/>
          <w:b/>
          <w:sz w:val="22"/>
          <w:szCs w:val="22"/>
        </w:rPr>
        <w:t>romouvoir la mixité</w:t>
      </w:r>
      <w:r>
        <w:rPr>
          <w:rFonts w:asciiTheme="minorHAnsi" w:eastAsia="Ebrima" w:hAnsiTheme="minorHAnsi" w:cstheme="minorHAnsi"/>
          <w:b/>
          <w:sz w:val="22"/>
          <w:szCs w:val="22"/>
        </w:rPr>
        <w:t> : u</w:t>
      </w:r>
      <w:r w:rsidRPr="00930E29">
        <w:rPr>
          <w:rFonts w:asciiTheme="minorHAnsi" w:eastAsia="Ebrima" w:hAnsiTheme="minorHAnsi" w:cstheme="minorHAnsi"/>
          <w:b/>
          <w:sz w:val="22"/>
          <w:szCs w:val="22"/>
        </w:rPr>
        <w:t>ne volonté affirmée</w:t>
      </w:r>
    </w:p>
    <w:p w:rsidR="006944E7" w:rsidRPr="00BA5A24" w:rsidRDefault="006944E7" w:rsidP="006944E7">
      <w:pPr>
        <w:spacing w:before="120" w:after="120"/>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Vectrice de modernité et source de performance économique, la mixité se traduit chez Canon par : </w:t>
      </w:r>
    </w:p>
    <w:p w:rsidR="006944E7" w:rsidRPr="00BA5A24" w:rsidRDefault="006944E7" w:rsidP="006944E7">
      <w:pPr>
        <w:pStyle w:val="Paragraphedeliste"/>
        <w:numPr>
          <w:ilvl w:val="1"/>
          <w:numId w:val="5"/>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La mise en place d’une politique égalité professionnelle pilotée par les RH</w:t>
      </w:r>
      <w:r w:rsidR="009F4905">
        <w:rPr>
          <w:rFonts w:asciiTheme="minorHAnsi" w:eastAsia="Ebrima" w:hAnsiTheme="minorHAnsi" w:cstheme="minorHAnsi"/>
          <w:sz w:val="21"/>
          <w:szCs w:val="21"/>
        </w:rPr>
        <w:t xml:space="preserve">, </w:t>
      </w:r>
      <w:r w:rsidRPr="00BA5A24">
        <w:rPr>
          <w:rFonts w:asciiTheme="minorHAnsi" w:eastAsia="Ebrima" w:hAnsiTheme="minorHAnsi" w:cstheme="minorHAnsi"/>
          <w:sz w:val="21"/>
          <w:szCs w:val="21"/>
        </w:rPr>
        <w:t xml:space="preserve">notamment : </w:t>
      </w:r>
    </w:p>
    <w:p w:rsidR="006944E7" w:rsidRPr="00930E29" w:rsidRDefault="009F4905" w:rsidP="00930E29">
      <w:pPr>
        <w:pStyle w:val="Paragraphedeliste"/>
        <w:numPr>
          <w:ilvl w:val="0"/>
          <w:numId w:val="21"/>
        </w:numP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U</w:t>
      </w:r>
      <w:r w:rsidR="006944E7" w:rsidRPr="00930E29">
        <w:rPr>
          <w:rFonts w:asciiTheme="minorHAnsi" w:eastAsia="Ebrima" w:hAnsiTheme="minorHAnsi" w:cstheme="minorHAnsi"/>
          <w:sz w:val="20"/>
          <w:szCs w:val="20"/>
        </w:rPr>
        <w:t>n accord sur l’égalité professionnelle signé par Canon France et deux organisations syndicales</w:t>
      </w:r>
    </w:p>
    <w:p w:rsidR="00930E29" w:rsidRPr="00930E29" w:rsidRDefault="009F4905" w:rsidP="00930E29">
      <w:pPr>
        <w:pStyle w:val="Paragraphedeliste"/>
        <w:numPr>
          <w:ilvl w:val="0"/>
          <w:numId w:val="21"/>
        </w:numP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D</w:t>
      </w:r>
      <w:r w:rsidR="006944E7" w:rsidRPr="00930E29">
        <w:rPr>
          <w:rFonts w:asciiTheme="minorHAnsi" w:eastAsia="Ebrima" w:hAnsiTheme="minorHAnsi" w:cstheme="minorHAnsi"/>
          <w:sz w:val="20"/>
          <w:szCs w:val="20"/>
        </w:rPr>
        <w:t>es augmentations individuelles chaque année pour favoriser une égalité salariale ainsi que la poursuite des éventuels rééquilibrages salariaux</w:t>
      </w:r>
    </w:p>
    <w:p w:rsidR="00930E29" w:rsidRPr="00930E29" w:rsidRDefault="009F4905" w:rsidP="00930E29">
      <w:pPr>
        <w:pStyle w:val="Paragraphedeliste"/>
        <w:numPr>
          <w:ilvl w:val="0"/>
          <w:numId w:val="21"/>
        </w:numP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D</w:t>
      </w:r>
      <w:r w:rsidR="006944E7" w:rsidRPr="00930E29">
        <w:rPr>
          <w:rFonts w:asciiTheme="minorHAnsi" w:eastAsia="Ebrima" w:hAnsiTheme="minorHAnsi" w:cstheme="minorHAnsi"/>
          <w:sz w:val="20"/>
          <w:szCs w:val="20"/>
        </w:rPr>
        <w:t>es horaires et places de parking préférentiels pour les femmes enceintes</w:t>
      </w:r>
    </w:p>
    <w:p w:rsidR="00930E29" w:rsidRPr="00930E29" w:rsidRDefault="009F4905" w:rsidP="00930E29">
      <w:pPr>
        <w:pStyle w:val="Paragraphedeliste"/>
        <w:numPr>
          <w:ilvl w:val="0"/>
          <w:numId w:val="21"/>
        </w:numP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Douze</w:t>
      </w:r>
      <w:r w:rsidR="006944E7" w:rsidRPr="00930E29">
        <w:rPr>
          <w:rFonts w:asciiTheme="minorHAnsi" w:eastAsia="Ebrima" w:hAnsiTheme="minorHAnsi" w:cstheme="minorHAnsi"/>
          <w:sz w:val="20"/>
          <w:szCs w:val="20"/>
        </w:rPr>
        <w:t xml:space="preserve"> jours de congés rémunérés pour enfant malade par an</w:t>
      </w:r>
    </w:p>
    <w:p w:rsidR="006944E7" w:rsidRPr="00930E29" w:rsidRDefault="009F4905" w:rsidP="00930E29">
      <w:pPr>
        <w:pStyle w:val="Paragraphedeliste"/>
        <w:numPr>
          <w:ilvl w:val="0"/>
          <w:numId w:val="21"/>
        </w:numPr>
        <w:spacing w:line="264" w:lineRule="auto"/>
        <w:jc w:val="both"/>
        <w:rPr>
          <w:rFonts w:asciiTheme="minorHAnsi" w:eastAsia="Ebrima" w:hAnsiTheme="minorHAnsi" w:cstheme="minorHAnsi"/>
          <w:sz w:val="20"/>
          <w:szCs w:val="20"/>
        </w:rPr>
      </w:pPr>
      <w:r>
        <w:rPr>
          <w:rFonts w:asciiTheme="minorHAnsi" w:eastAsia="Ebrima" w:hAnsiTheme="minorHAnsi" w:cstheme="minorHAnsi"/>
          <w:sz w:val="20"/>
          <w:szCs w:val="20"/>
        </w:rPr>
        <w:t>U</w:t>
      </w:r>
      <w:r w:rsidR="006944E7" w:rsidRPr="00930E29">
        <w:rPr>
          <w:rFonts w:asciiTheme="minorHAnsi" w:eastAsia="Ebrima" w:hAnsiTheme="minorHAnsi" w:cstheme="minorHAnsi"/>
          <w:sz w:val="20"/>
          <w:szCs w:val="20"/>
        </w:rPr>
        <w:t>n budget formation dédié aux femmes lors de leur reprise après un congé longue durée lié à la parentalité</w:t>
      </w:r>
    </w:p>
    <w:p w:rsidR="006944E7" w:rsidRPr="00BA5A24" w:rsidRDefault="006944E7" w:rsidP="006944E7">
      <w:pPr>
        <w:spacing w:line="264" w:lineRule="auto"/>
        <w:jc w:val="both"/>
        <w:rPr>
          <w:rFonts w:asciiTheme="minorHAnsi" w:eastAsia="Ebrima" w:hAnsiTheme="minorHAnsi" w:cstheme="minorHAnsi"/>
          <w:sz w:val="16"/>
          <w:szCs w:val="16"/>
        </w:rPr>
      </w:pPr>
    </w:p>
    <w:p w:rsidR="006944E7" w:rsidRPr="00BA5A24" w:rsidRDefault="006944E7" w:rsidP="006944E7">
      <w:pPr>
        <w:pStyle w:val="Paragraphedeliste"/>
        <w:numPr>
          <w:ilvl w:val="1"/>
          <w:numId w:val="5"/>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La création en 2018 </w:t>
      </w:r>
      <w:r w:rsidR="009F4905">
        <w:rPr>
          <w:rFonts w:asciiTheme="minorHAnsi" w:eastAsia="Ebrima" w:hAnsiTheme="minorHAnsi" w:cstheme="minorHAnsi"/>
          <w:sz w:val="21"/>
          <w:szCs w:val="21"/>
        </w:rPr>
        <w:t xml:space="preserve">de </w:t>
      </w:r>
      <w:proofErr w:type="spellStart"/>
      <w:r w:rsidR="009F4905" w:rsidRPr="00156C2D">
        <w:rPr>
          <w:rFonts w:asciiTheme="minorHAnsi" w:eastAsia="Ebrima" w:hAnsiTheme="minorHAnsi" w:cstheme="minorHAnsi"/>
          <w:b/>
          <w:bCs/>
          <w:sz w:val="21"/>
          <w:szCs w:val="21"/>
        </w:rPr>
        <w:t>Women@Canon</w:t>
      </w:r>
      <w:proofErr w:type="spellEnd"/>
      <w:r w:rsidR="009F4905">
        <w:rPr>
          <w:rFonts w:asciiTheme="minorHAnsi" w:eastAsia="Ebrima" w:hAnsiTheme="minorHAnsi" w:cstheme="minorHAnsi"/>
          <w:sz w:val="21"/>
          <w:szCs w:val="21"/>
        </w:rPr>
        <w:t>, u</w:t>
      </w:r>
      <w:r w:rsidRPr="00BA5A24">
        <w:rPr>
          <w:rFonts w:asciiTheme="minorHAnsi" w:eastAsia="Ebrima" w:hAnsiTheme="minorHAnsi" w:cstheme="minorHAnsi"/>
          <w:sz w:val="21"/>
          <w:szCs w:val="21"/>
        </w:rPr>
        <w:t>n réseau de femmes au sein du Groupe Canon France dont les principaux objectifs sont de :</w:t>
      </w:r>
    </w:p>
    <w:p w:rsidR="006944E7" w:rsidRPr="00930E29" w:rsidRDefault="00647318" w:rsidP="00930E29">
      <w:pPr>
        <w:pStyle w:val="Paragraphedeliste"/>
        <w:numPr>
          <w:ilvl w:val="0"/>
          <w:numId w:val="20"/>
        </w:numPr>
        <w:spacing w:line="264" w:lineRule="auto"/>
        <w:ind w:left="851"/>
        <w:jc w:val="both"/>
        <w:rPr>
          <w:rFonts w:asciiTheme="minorHAnsi" w:eastAsia="Ebrima" w:hAnsiTheme="minorHAnsi" w:cstheme="minorHAnsi"/>
          <w:sz w:val="20"/>
          <w:szCs w:val="20"/>
        </w:rPr>
      </w:pPr>
      <w:r>
        <w:rPr>
          <w:rFonts w:asciiTheme="minorHAnsi" w:eastAsia="Ebrima" w:hAnsiTheme="minorHAnsi" w:cstheme="minorHAnsi"/>
          <w:sz w:val="20"/>
          <w:szCs w:val="20"/>
        </w:rPr>
        <w:t>S</w:t>
      </w:r>
      <w:r w:rsidR="006944E7" w:rsidRPr="00930E29">
        <w:rPr>
          <w:rFonts w:asciiTheme="minorHAnsi" w:eastAsia="Ebrima" w:hAnsiTheme="minorHAnsi" w:cstheme="minorHAnsi"/>
          <w:sz w:val="20"/>
          <w:szCs w:val="20"/>
        </w:rPr>
        <w:t xml:space="preserve">ensibiliser les hommes et les femmes aux </w:t>
      </w:r>
      <w:proofErr w:type="spellStart"/>
      <w:r w:rsidR="006944E7" w:rsidRPr="00930E29">
        <w:rPr>
          <w:rFonts w:asciiTheme="minorHAnsi" w:eastAsia="Ebrima" w:hAnsiTheme="minorHAnsi" w:cstheme="minorHAnsi"/>
          <w:sz w:val="20"/>
          <w:szCs w:val="20"/>
        </w:rPr>
        <w:t>bénéﬁces</w:t>
      </w:r>
      <w:proofErr w:type="spellEnd"/>
      <w:r w:rsidR="006944E7" w:rsidRPr="00930E29">
        <w:rPr>
          <w:rFonts w:asciiTheme="minorHAnsi" w:eastAsia="Ebrima" w:hAnsiTheme="minorHAnsi" w:cstheme="minorHAnsi"/>
          <w:sz w:val="20"/>
          <w:szCs w:val="20"/>
        </w:rPr>
        <w:t xml:space="preserve"> de la mixité</w:t>
      </w:r>
    </w:p>
    <w:p w:rsidR="006944E7" w:rsidRPr="00930E29" w:rsidRDefault="00647318" w:rsidP="00930E29">
      <w:pPr>
        <w:pStyle w:val="Paragraphedeliste"/>
        <w:numPr>
          <w:ilvl w:val="0"/>
          <w:numId w:val="20"/>
        </w:numPr>
        <w:spacing w:line="264" w:lineRule="auto"/>
        <w:ind w:left="851"/>
        <w:jc w:val="both"/>
        <w:rPr>
          <w:rFonts w:asciiTheme="minorHAnsi" w:eastAsia="Ebrima" w:hAnsiTheme="minorHAnsi" w:cstheme="minorHAnsi"/>
          <w:sz w:val="20"/>
          <w:szCs w:val="20"/>
        </w:rPr>
      </w:pPr>
      <w:r>
        <w:rPr>
          <w:rFonts w:asciiTheme="minorHAnsi" w:eastAsia="Ebrima" w:hAnsiTheme="minorHAnsi" w:cstheme="minorHAnsi"/>
          <w:sz w:val="20"/>
          <w:szCs w:val="20"/>
        </w:rPr>
        <w:t>P</w:t>
      </w:r>
      <w:r w:rsidR="006944E7" w:rsidRPr="00930E29">
        <w:rPr>
          <w:rFonts w:asciiTheme="minorHAnsi" w:eastAsia="Ebrima" w:hAnsiTheme="minorHAnsi" w:cstheme="minorHAnsi"/>
          <w:sz w:val="20"/>
          <w:szCs w:val="20"/>
        </w:rPr>
        <w:t>articiper au bien-être, à la réussite et à l’évolution professionnelle des femmes</w:t>
      </w:r>
    </w:p>
    <w:p w:rsidR="006944E7" w:rsidRPr="00930E29" w:rsidRDefault="00647318" w:rsidP="00930E29">
      <w:pPr>
        <w:pStyle w:val="Paragraphedeliste"/>
        <w:numPr>
          <w:ilvl w:val="0"/>
          <w:numId w:val="20"/>
        </w:numPr>
        <w:spacing w:line="264" w:lineRule="auto"/>
        <w:ind w:left="851"/>
        <w:jc w:val="both"/>
        <w:rPr>
          <w:rFonts w:asciiTheme="minorHAnsi" w:eastAsia="Ebrima" w:hAnsiTheme="minorHAnsi" w:cstheme="minorHAnsi"/>
          <w:sz w:val="20"/>
          <w:szCs w:val="20"/>
        </w:rPr>
      </w:pPr>
      <w:r>
        <w:rPr>
          <w:rFonts w:asciiTheme="minorHAnsi" w:eastAsia="Ebrima" w:hAnsiTheme="minorHAnsi" w:cstheme="minorHAnsi"/>
          <w:sz w:val="20"/>
          <w:szCs w:val="20"/>
        </w:rPr>
        <w:t>P</w:t>
      </w:r>
      <w:r w:rsidR="006944E7" w:rsidRPr="00930E29">
        <w:rPr>
          <w:rFonts w:asciiTheme="minorHAnsi" w:eastAsia="Ebrima" w:hAnsiTheme="minorHAnsi" w:cstheme="minorHAnsi"/>
          <w:sz w:val="20"/>
          <w:szCs w:val="20"/>
        </w:rPr>
        <w:t>romouvoir les femmes aux postes de management</w:t>
      </w:r>
    </w:p>
    <w:p w:rsidR="006944E7" w:rsidRPr="00930E29" w:rsidRDefault="00647318" w:rsidP="00930E29">
      <w:pPr>
        <w:pStyle w:val="Paragraphedeliste"/>
        <w:numPr>
          <w:ilvl w:val="0"/>
          <w:numId w:val="20"/>
        </w:numPr>
        <w:spacing w:line="264" w:lineRule="auto"/>
        <w:ind w:left="851"/>
        <w:jc w:val="both"/>
        <w:rPr>
          <w:rFonts w:asciiTheme="minorHAnsi" w:eastAsia="Ebrima" w:hAnsiTheme="minorHAnsi" w:cstheme="minorHAnsi"/>
          <w:sz w:val="20"/>
          <w:szCs w:val="20"/>
        </w:rPr>
      </w:pPr>
      <w:r>
        <w:rPr>
          <w:rFonts w:asciiTheme="minorHAnsi" w:eastAsia="Ebrima" w:hAnsiTheme="minorHAnsi" w:cstheme="minorHAnsi"/>
          <w:sz w:val="20"/>
          <w:szCs w:val="20"/>
        </w:rPr>
        <w:t>R</w:t>
      </w:r>
      <w:r w:rsidR="006944E7" w:rsidRPr="00930E29">
        <w:rPr>
          <w:rFonts w:asciiTheme="minorHAnsi" w:eastAsia="Ebrima" w:hAnsiTheme="minorHAnsi" w:cstheme="minorHAnsi"/>
          <w:sz w:val="20"/>
          <w:szCs w:val="20"/>
        </w:rPr>
        <w:t xml:space="preserve">éaliser un partage d’expériences et de </w:t>
      </w:r>
      <w:r w:rsidR="00156C2D">
        <w:rPr>
          <w:rFonts w:asciiTheme="minorHAnsi" w:eastAsia="Ebrima" w:hAnsiTheme="minorHAnsi" w:cstheme="minorHAnsi"/>
          <w:sz w:val="20"/>
          <w:szCs w:val="20"/>
        </w:rPr>
        <w:t>‘</w:t>
      </w:r>
      <w:r w:rsidR="006944E7" w:rsidRPr="00930E29">
        <w:rPr>
          <w:rFonts w:asciiTheme="minorHAnsi" w:eastAsia="Ebrima" w:hAnsiTheme="minorHAnsi" w:cstheme="minorHAnsi"/>
          <w:sz w:val="20"/>
          <w:szCs w:val="20"/>
        </w:rPr>
        <w:t>best practices</w:t>
      </w:r>
      <w:r w:rsidR="00156C2D">
        <w:rPr>
          <w:rFonts w:asciiTheme="minorHAnsi" w:eastAsia="Ebrima" w:hAnsiTheme="minorHAnsi" w:cstheme="minorHAnsi"/>
          <w:sz w:val="20"/>
          <w:szCs w:val="20"/>
        </w:rPr>
        <w:t>’</w:t>
      </w:r>
    </w:p>
    <w:p w:rsidR="006944E7" w:rsidRPr="00930E29" w:rsidRDefault="00647318" w:rsidP="00930E29">
      <w:pPr>
        <w:pStyle w:val="Paragraphedeliste"/>
        <w:numPr>
          <w:ilvl w:val="0"/>
          <w:numId w:val="20"/>
        </w:numPr>
        <w:spacing w:line="264" w:lineRule="auto"/>
        <w:ind w:left="851"/>
        <w:jc w:val="both"/>
        <w:rPr>
          <w:rFonts w:asciiTheme="minorHAnsi" w:eastAsia="Ebrima" w:hAnsiTheme="minorHAnsi" w:cstheme="minorHAnsi"/>
          <w:sz w:val="20"/>
          <w:szCs w:val="20"/>
        </w:rPr>
      </w:pPr>
      <w:r>
        <w:rPr>
          <w:rFonts w:asciiTheme="minorHAnsi" w:eastAsia="Ebrima" w:hAnsiTheme="minorHAnsi" w:cstheme="minorHAnsi"/>
          <w:sz w:val="20"/>
          <w:szCs w:val="20"/>
        </w:rPr>
        <w:t>M</w:t>
      </w:r>
      <w:r w:rsidR="006944E7" w:rsidRPr="00930E29">
        <w:rPr>
          <w:rFonts w:asciiTheme="minorHAnsi" w:eastAsia="Ebrima" w:hAnsiTheme="minorHAnsi" w:cstheme="minorHAnsi"/>
          <w:sz w:val="20"/>
          <w:szCs w:val="20"/>
        </w:rPr>
        <w:t>ettre en place des actions concrètes en interne et en externe sur la thématique de la mixité</w:t>
      </w:r>
    </w:p>
    <w:p w:rsidR="006944E7" w:rsidRPr="005B49D3" w:rsidRDefault="006944E7" w:rsidP="006944E7">
      <w:pPr>
        <w:spacing w:line="264" w:lineRule="auto"/>
        <w:jc w:val="both"/>
        <w:rPr>
          <w:rFonts w:asciiTheme="minorHAnsi" w:eastAsia="Ebrima" w:hAnsiTheme="minorHAnsi" w:cstheme="minorHAnsi"/>
          <w:sz w:val="8"/>
          <w:szCs w:val="8"/>
        </w:rPr>
      </w:pPr>
    </w:p>
    <w:p w:rsidR="006944E7" w:rsidRPr="00BA5A24" w:rsidRDefault="006944E7" w:rsidP="006944E7">
      <w:pPr>
        <w:pStyle w:val="Paragraphedeliste"/>
        <w:numPr>
          <w:ilvl w:val="1"/>
          <w:numId w:val="5"/>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Un soutien fort du Comité Exécutif de Canon France dans le suivi du réseau de femmes </w:t>
      </w:r>
      <w:proofErr w:type="spellStart"/>
      <w:r w:rsidRPr="00BA5A24">
        <w:rPr>
          <w:rFonts w:asciiTheme="minorHAnsi" w:eastAsia="Ebrima" w:hAnsiTheme="minorHAnsi" w:cstheme="minorHAnsi"/>
          <w:sz w:val="21"/>
          <w:szCs w:val="21"/>
        </w:rPr>
        <w:t>Women@Canon</w:t>
      </w:r>
      <w:proofErr w:type="spellEnd"/>
      <w:r w:rsidRPr="00BA5A24">
        <w:rPr>
          <w:rFonts w:asciiTheme="minorHAnsi" w:eastAsia="Ebrima" w:hAnsiTheme="minorHAnsi" w:cstheme="minorHAnsi"/>
          <w:sz w:val="21"/>
          <w:szCs w:val="21"/>
        </w:rPr>
        <w:t xml:space="preserve"> avec :</w:t>
      </w:r>
    </w:p>
    <w:p w:rsidR="006944E7" w:rsidRPr="00930E29" w:rsidRDefault="00647318" w:rsidP="00930E29">
      <w:pPr>
        <w:pStyle w:val="Paragraphedeliste"/>
        <w:numPr>
          <w:ilvl w:val="0"/>
          <w:numId w:val="22"/>
        </w:numPr>
        <w:spacing w:line="264" w:lineRule="auto"/>
        <w:ind w:left="851"/>
        <w:jc w:val="both"/>
        <w:rPr>
          <w:rFonts w:asciiTheme="minorHAnsi" w:eastAsia="Ebrima" w:hAnsiTheme="minorHAnsi" w:cstheme="minorHAnsi"/>
          <w:sz w:val="20"/>
          <w:szCs w:val="20"/>
        </w:rPr>
      </w:pPr>
      <w:r>
        <w:rPr>
          <w:rFonts w:asciiTheme="minorHAnsi" w:eastAsia="Ebrima" w:hAnsiTheme="minorHAnsi" w:cstheme="minorHAnsi"/>
          <w:sz w:val="20"/>
          <w:szCs w:val="20"/>
        </w:rPr>
        <w:t>Un</w:t>
      </w:r>
      <w:r w:rsidR="006944E7" w:rsidRPr="00930E29">
        <w:rPr>
          <w:rFonts w:asciiTheme="minorHAnsi" w:eastAsia="Ebrima" w:hAnsiTheme="minorHAnsi" w:cstheme="minorHAnsi"/>
          <w:sz w:val="20"/>
          <w:szCs w:val="20"/>
        </w:rPr>
        <w:t xml:space="preserve">e réunion périodique entre les RH et le bureau du réseau </w:t>
      </w:r>
      <w:proofErr w:type="spellStart"/>
      <w:r w:rsidR="006944E7" w:rsidRPr="00930E29">
        <w:rPr>
          <w:rFonts w:asciiTheme="minorHAnsi" w:eastAsia="Ebrima" w:hAnsiTheme="minorHAnsi" w:cstheme="minorHAnsi"/>
          <w:sz w:val="20"/>
          <w:szCs w:val="20"/>
        </w:rPr>
        <w:t>Women@Canon</w:t>
      </w:r>
      <w:proofErr w:type="spellEnd"/>
    </w:p>
    <w:p w:rsidR="006944E7" w:rsidRPr="00930E29" w:rsidRDefault="00647318" w:rsidP="00930E29">
      <w:pPr>
        <w:pStyle w:val="Paragraphedeliste"/>
        <w:numPr>
          <w:ilvl w:val="0"/>
          <w:numId w:val="22"/>
        </w:numPr>
        <w:spacing w:line="264" w:lineRule="auto"/>
        <w:ind w:left="851"/>
        <w:jc w:val="both"/>
        <w:rPr>
          <w:rFonts w:asciiTheme="minorHAnsi" w:eastAsia="Ebrima" w:hAnsiTheme="minorHAnsi" w:cstheme="minorHAnsi"/>
          <w:sz w:val="20"/>
          <w:szCs w:val="20"/>
        </w:rPr>
      </w:pPr>
      <w:r>
        <w:rPr>
          <w:rFonts w:asciiTheme="minorHAnsi" w:eastAsia="Ebrima" w:hAnsiTheme="minorHAnsi" w:cstheme="minorHAnsi"/>
          <w:sz w:val="20"/>
          <w:szCs w:val="20"/>
        </w:rPr>
        <w:t>Un</w:t>
      </w:r>
      <w:r w:rsidR="006944E7" w:rsidRPr="00930E29">
        <w:rPr>
          <w:rFonts w:asciiTheme="minorHAnsi" w:eastAsia="Ebrima" w:hAnsiTheme="minorHAnsi" w:cstheme="minorHAnsi"/>
          <w:sz w:val="20"/>
          <w:szCs w:val="20"/>
        </w:rPr>
        <w:t xml:space="preserve">e réunion périodique entre le Président et le bureau du réseau </w:t>
      </w:r>
      <w:proofErr w:type="spellStart"/>
      <w:r w:rsidR="006944E7" w:rsidRPr="00930E29">
        <w:rPr>
          <w:rFonts w:asciiTheme="minorHAnsi" w:eastAsia="Ebrima" w:hAnsiTheme="minorHAnsi" w:cstheme="minorHAnsi"/>
          <w:sz w:val="20"/>
          <w:szCs w:val="20"/>
        </w:rPr>
        <w:t>Women@Canon</w:t>
      </w:r>
      <w:proofErr w:type="spellEnd"/>
    </w:p>
    <w:p w:rsidR="006944E7" w:rsidRPr="00930E29" w:rsidRDefault="00647318" w:rsidP="00930E29">
      <w:pPr>
        <w:pStyle w:val="Paragraphedeliste"/>
        <w:numPr>
          <w:ilvl w:val="0"/>
          <w:numId w:val="22"/>
        </w:numPr>
        <w:spacing w:line="264" w:lineRule="auto"/>
        <w:ind w:left="851"/>
        <w:jc w:val="both"/>
        <w:rPr>
          <w:rFonts w:asciiTheme="minorHAnsi" w:eastAsia="Ebrima" w:hAnsiTheme="minorHAnsi" w:cstheme="minorHAnsi"/>
          <w:sz w:val="20"/>
          <w:szCs w:val="20"/>
        </w:rPr>
      </w:pPr>
      <w:r>
        <w:rPr>
          <w:rFonts w:asciiTheme="minorHAnsi" w:eastAsia="Ebrima" w:hAnsiTheme="minorHAnsi" w:cstheme="minorHAnsi"/>
          <w:sz w:val="20"/>
          <w:szCs w:val="20"/>
        </w:rPr>
        <w:t xml:space="preserve">La </w:t>
      </w:r>
      <w:r w:rsidR="006944E7" w:rsidRPr="00930E29">
        <w:rPr>
          <w:rFonts w:asciiTheme="minorHAnsi" w:eastAsia="Ebrima" w:hAnsiTheme="minorHAnsi" w:cstheme="minorHAnsi"/>
          <w:sz w:val="20"/>
          <w:szCs w:val="20"/>
        </w:rPr>
        <w:t xml:space="preserve">présence du Président dans les actions et évènements réalisés par le réseau </w:t>
      </w:r>
      <w:proofErr w:type="spellStart"/>
      <w:r w:rsidR="006944E7" w:rsidRPr="00930E29">
        <w:rPr>
          <w:rFonts w:asciiTheme="minorHAnsi" w:eastAsia="Ebrima" w:hAnsiTheme="minorHAnsi" w:cstheme="minorHAnsi"/>
          <w:sz w:val="20"/>
          <w:szCs w:val="20"/>
        </w:rPr>
        <w:t>Women@Canon</w:t>
      </w:r>
      <w:proofErr w:type="spellEnd"/>
    </w:p>
    <w:p w:rsidR="006944E7" w:rsidRPr="005B49D3" w:rsidRDefault="006944E7" w:rsidP="006944E7">
      <w:pPr>
        <w:spacing w:line="264" w:lineRule="auto"/>
        <w:jc w:val="both"/>
        <w:rPr>
          <w:rFonts w:asciiTheme="minorHAnsi" w:eastAsia="Ebrima" w:hAnsiTheme="minorHAnsi" w:cstheme="minorHAnsi"/>
          <w:sz w:val="8"/>
          <w:szCs w:val="8"/>
        </w:rPr>
      </w:pPr>
    </w:p>
    <w:p w:rsidR="006944E7" w:rsidRPr="00BA5A24" w:rsidRDefault="006944E7" w:rsidP="006944E7">
      <w:pPr>
        <w:pStyle w:val="Paragraphedeliste"/>
        <w:numPr>
          <w:ilvl w:val="1"/>
          <w:numId w:val="5"/>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Un partage des </w:t>
      </w:r>
      <w:r w:rsidR="009F4905">
        <w:rPr>
          <w:rFonts w:asciiTheme="minorHAnsi" w:eastAsia="Ebrima" w:hAnsiTheme="minorHAnsi" w:cstheme="minorHAnsi"/>
          <w:sz w:val="21"/>
          <w:szCs w:val="21"/>
        </w:rPr>
        <w:t>‘</w:t>
      </w:r>
      <w:r w:rsidRPr="00BA5A24">
        <w:rPr>
          <w:rFonts w:asciiTheme="minorHAnsi" w:eastAsia="Ebrima" w:hAnsiTheme="minorHAnsi" w:cstheme="minorHAnsi"/>
          <w:sz w:val="21"/>
          <w:szCs w:val="21"/>
        </w:rPr>
        <w:t>best practices</w:t>
      </w:r>
      <w:r w:rsidR="009F4905">
        <w:rPr>
          <w:rFonts w:asciiTheme="minorHAnsi" w:eastAsia="Ebrima" w:hAnsiTheme="minorHAnsi" w:cstheme="minorHAnsi"/>
          <w:sz w:val="21"/>
          <w:szCs w:val="21"/>
        </w:rPr>
        <w:t>’</w:t>
      </w:r>
      <w:r w:rsidRPr="00BA5A24">
        <w:rPr>
          <w:rFonts w:asciiTheme="minorHAnsi" w:eastAsia="Ebrima" w:hAnsiTheme="minorHAnsi" w:cstheme="minorHAnsi"/>
          <w:sz w:val="21"/>
          <w:szCs w:val="21"/>
        </w:rPr>
        <w:t xml:space="preserve"> sur la mixité au sein du Groupe Canon et plus particulièrement avec le siège européen</w:t>
      </w:r>
    </w:p>
    <w:p w:rsidR="006944E7" w:rsidRPr="00BA5A24" w:rsidRDefault="006944E7" w:rsidP="006944E7">
      <w:pPr>
        <w:spacing w:line="264" w:lineRule="auto"/>
        <w:jc w:val="both"/>
        <w:rPr>
          <w:rFonts w:asciiTheme="minorHAnsi" w:eastAsia="Ebrima" w:hAnsiTheme="minorHAnsi" w:cstheme="minorHAnsi"/>
          <w:sz w:val="16"/>
          <w:szCs w:val="16"/>
        </w:rPr>
      </w:pPr>
    </w:p>
    <w:p w:rsidR="006944E7" w:rsidRPr="00930E29" w:rsidRDefault="006944E7" w:rsidP="006944E7">
      <w:pPr>
        <w:spacing w:line="264" w:lineRule="auto"/>
        <w:jc w:val="both"/>
        <w:rPr>
          <w:rFonts w:asciiTheme="minorHAnsi" w:eastAsia="Ebrima" w:hAnsiTheme="minorHAnsi" w:cstheme="minorHAnsi"/>
          <w:b/>
          <w:sz w:val="22"/>
          <w:szCs w:val="22"/>
        </w:rPr>
      </w:pPr>
      <w:r w:rsidRPr="00930E29">
        <w:rPr>
          <w:rFonts w:asciiTheme="minorHAnsi" w:eastAsia="Ebrima" w:hAnsiTheme="minorHAnsi" w:cstheme="minorHAnsi"/>
          <w:b/>
          <w:sz w:val="22"/>
          <w:szCs w:val="22"/>
        </w:rPr>
        <w:t>Canon France a obtenu 87/100 au titre l’Index de l’égalité salariale Femmes-Hommes</w:t>
      </w:r>
    </w:p>
    <w:p w:rsidR="006944E7" w:rsidRPr="00BA5A24" w:rsidRDefault="006944E7" w:rsidP="006944E7">
      <w:pPr>
        <w:spacing w:before="120" w:after="120"/>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Canon a </w:t>
      </w:r>
      <w:r w:rsidR="009F4905">
        <w:rPr>
          <w:rFonts w:asciiTheme="minorHAnsi" w:eastAsia="Ebrima" w:hAnsiTheme="minorHAnsi" w:cstheme="minorHAnsi"/>
          <w:sz w:val="21"/>
          <w:szCs w:val="21"/>
        </w:rPr>
        <w:t>intensifié</w:t>
      </w:r>
      <w:r w:rsidRPr="00BA5A24">
        <w:rPr>
          <w:rFonts w:asciiTheme="minorHAnsi" w:eastAsia="Ebrima" w:hAnsiTheme="minorHAnsi" w:cstheme="minorHAnsi"/>
          <w:sz w:val="21"/>
          <w:szCs w:val="21"/>
        </w:rPr>
        <w:t xml:space="preserve"> son engagement en 2019 par : </w:t>
      </w:r>
    </w:p>
    <w:p w:rsidR="006944E7" w:rsidRPr="00647318" w:rsidRDefault="00647318" w:rsidP="00647318">
      <w:pPr>
        <w:pStyle w:val="Paragraphedeliste"/>
        <w:numPr>
          <w:ilvl w:val="0"/>
          <w:numId w:val="23"/>
        </w:numPr>
        <w:spacing w:line="264" w:lineRule="auto"/>
        <w:jc w:val="both"/>
        <w:rPr>
          <w:rFonts w:asciiTheme="minorHAnsi" w:eastAsia="Ebrima" w:hAnsiTheme="minorHAnsi" w:cstheme="minorHAnsi"/>
          <w:sz w:val="21"/>
          <w:szCs w:val="21"/>
        </w:rPr>
      </w:pPr>
      <w:r>
        <w:rPr>
          <w:rFonts w:asciiTheme="minorHAnsi" w:eastAsia="Ebrima" w:hAnsiTheme="minorHAnsi" w:cstheme="minorHAnsi"/>
          <w:sz w:val="21"/>
          <w:szCs w:val="21"/>
        </w:rPr>
        <w:t>L’a</w:t>
      </w:r>
      <w:r w:rsidR="006944E7" w:rsidRPr="00647318">
        <w:rPr>
          <w:rFonts w:asciiTheme="minorHAnsi" w:eastAsia="Ebrima" w:hAnsiTheme="minorHAnsi" w:cstheme="minorHAnsi"/>
          <w:sz w:val="21"/>
          <w:szCs w:val="21"/>
        </w:rPr>
        <w:t xml:space="preserve">ttribution d’un budget dédié au réseau de femmes </w:t>
      </w:r>
      <w:proofErr w:type="spellStart"/>
      <w:r w:rsidR="006944E7" w:rsidRPr="00647318">
        <w:rPr>
          <w:rFonts w:asciiTheme="minorHAnsi" w:eastAsia="Ebrima" w:hAnsiTheme="minorHAnsi" w:cstheme="minorHAnsi"/>
          <w:sz w:val="21"/>
          <w:szCs w:val="21"/>
        </w:rPr>
        <w:t>Women@Canon</w:t>
      </w:r>
      <w:proofErr w:type="spellEnd"/>
    </w:p>
    <w:p w:rsidR="006944E7" w:rsidRPr="00647318" w:rsidRDefault="00647318" w:rsidP="00647318">
      <w:pPr>
        <w:pStyle w:val="Paragraphedeliste"/>
        <w:numPr>
          <w:ilvl w:val="0"/>
          <w:numId w:val="23"/>
        </w:numPr>
        <w:spacing w:line="264" w:lineRule="auto"/>
        <w:jc w:val="both"/>
        <w:rPr>
          <w:rFonts w:asciiTheme="minorHAnsi" w:eastAsia="Ebrima" w:hAnsiTheme="minorHAnsi" w:cstheme="minorHAnsi"/>
          <w:sz w:val="21"/>
          <w:szCs w:val="21"/>
        </w:rPr>
      </w:pPr>
      <w:r>
        <w:rPr>
          <w:rFonts w:asciiTheme="minorHAnsi" w:eastAsia="Ebrima" w:hAnsiTheme="minorHAnsi" w:cstheme="minorHAnsi"/>
          <w:sz w:val="21"/>
          <w:szCs w:val="21"/>
        </w:rPr>
        <w:t>La</w:t>
      </w:r>
      <w:r w:rsidR="006944E7" w:rsidRPr="00647318">
        <w:rPr>
          <w:rFonts w:asciiTheme="minorHAnsi" w:eastAsia="Ebrima" w:hAnsiTheme="minorHAnsi" w:cstheme="minorHAnsi"/>
          <w:sz w:val="21"/>
          <w:szCs w:val="21"/>
        </w:rPr>
        <w:t xml:space="preserve"> mise en place d’une formation managériale obligatoire dédiée à la diversité et l’inclusion</w:t>
      </w:r>
    </w:p>
    <w:p w:rsidR="006944E7" w:rsidRPr="00647318" w:rsidRDefault="006944E7" w:rsidP="00647318">
      <w:pPr>
        <w:pStyle w:val="Paragraphedeliste"/>
        <w:numPr>
          <w:ilvl w:val="0"/>
          <w:numId w:val="23"/>
        </w:numPr>
        <w:spacing w:line="264" w:lineRule="auto"/>
        <w:jc w:val="both"/>
        <w:rPr>
          <w:rFonts w:asciiTheme="minorHAnsi" w:eastAsia="Ebrima" w:hAnsiTheme="minorHAnsi" w:cstheme="minorHAnsi"/>
          <w:sz w:val="21"/>
          <w:szCs w:val="21"/>
        </w:rPr>
      </w:pPr>
      <w:r w:rsidRPr="00647318">
        <w:rPr>
          <w:rFonts w:asciiTheme="minorHAnsi" w:eastAsia="Ebrima" w:hAnsiTheme="minorHAnsi" w:cstheme="minorHAnsi"/>
          <w:sz w:val="21"/>
          <w:szCs w:val="21"/>
        </w:rPr>
        <w:t>La mise en place d’un mentorat dédié aux femmes</w:t>
      </w:r>
    </w:p>
    <w:p w:rsidR="006944E7" w:rsidRPr="00647318" w:rsidRDefault="006944E7" w:rsidP="00647318">
      <w:pPr>
        <w:pStyle w:val="Paragraphedeliste"/>
        <w:numPr>
          <w:ilvl w:val="0"/>
          <w:numId w:val="23"/>
        </w:numPr>
        <w:spacing w:line="264" w:lineRule="auto"/>
        <w:jc w:val="both"/>
        <w:rPr>
          <w:rFonts w:asciiTheme="minorHAnsi" w:eastAsia="Ebrima" w:hAnsiTheme="minorHAnsi" w:cstheme="minorHAnsi"/>
          <w:sz w:val="21"/>
          <w:szCs w:val="21"/>
        </w:rPr>
      </w:pPr>
      <w:r w:rsidRPr="00647318">
        <w:rPr>
          <w:rFonts w:asciiTheme="minorHAnsi" w:eastAsia="Ebrima" w:hAnsiTheme="minorHAnsi" w:cstheme="minorHAnsi"/>
          <w:sz w:val="21"/>
          <w:szCs w:val="21"/>
        </w:rPr>
        <w:t>Une formation diplômante « Campus Canon » avec une promotion 100% féminine</w:t>
      </w:r>
    </w:p>
    <w:p w:rsidR="006944E7" w:rsidRPr="00647318" w:rsidRDefault="00647318" w:rsidP="00647318">
      <w:pPr>
        <w:pStyle w:val="Paragraphedeliste"/>
        <w:numPr>
          <w:ilvl w:val="0"/>
          <w:numId w:val="23"/>
        </w:numPr>
        <w:spacing w:line="264" w:lineRule="auto"/>
        <w:jc w:val="both"/>
        <w:rPr>
          <w:rFonts w:asciiTheme="minorHAnsi" w:eastAsia="Ebrima" w:hAnsiTheme="minorHAnsi" w:cstheme="minorHAnsi"/>
          <w:sz w:val="21"/>
          <w:szCs w:val="21"/>
        </w:rPr>
      </w:pPr>
      <w:r>
        <w:rPr>
          <w:rFonts w:asciiTheme="minorHAnsi" w:eastAsia="Ebrima" w:hAnsiTheme="minorHAnsi" w:cstheme="minorHAnsi"/>
          <w:sz w:val="21"/>
          <w:szCs w:val="21"/>
        </w:rPr>
        <w:t>U</w:t>
      </w:r>
      <w:r w:rsidR="006944E7" w:rsidRPr="00647318">
        <w:rPr>
          <w:rFonts w:asciiTheme="minorHAnsi" w:eastAsia="Ebrima" w:hAnsiTheme="minorHAnsi" w:cstheme="minorHAnsi"/>
          <w:sz w:val="21"/>
          <w:szCs w:val="21"/>
        </w:rPr>
        <w:t>ne plus grande représentation des femmes dans les instances de direction avec cette année la nomination d’une femme au Comité Exécutif de Canon France</w:t>
      </w:r>
    </w:p>
    <w:p w:rsidR="006944E7" w:rsidRPr="00647318" w:rsidRDefault="00647318" w:rsidP="00647318">
      <w:pPr>
        <w:pStyle w:val="Paragraphedeliste"/>
        <w:numPr>
          <w:ilvl w:val="0"/>
          <w:numId w:val="23"/>
        </w:numPr>
        <w:spacing w:line="264" w:lineRule="auto"/>
        <w:jc w:val="both"/>
        <w:rPr>
          <w:rFonts w:asciiTheme="minorHAnsi" w:eastAsia="Ebrima" w:hAnsiTheme="minorHAnsi" w:cstheme="minorHAnsi"/>
          <w:sz w:val="21"/>
          <w:szCs w:val="21"/>
        </w:rPr>
      </w:pPr>
      <w:r>
        <w:rPr>
          <w:rFonts w:asciiTheme="minorHAnsi" w:eastAsia="Ebrima" w:hAnsiTheme="minorHAnsi" w:cstheme="minorHAnsi"/>
          <w:sz w:val="21"/>
          <w:szCs w:val="21"/>
        </w:rPr>
        <w:t>L</w:t>
      </w:r>
      <w:r w:rsidR="006944E7" w:rsidRPr="00647318">
        <w:rPr>
          <w:rFonts w:asciiTheme="minorHAnsi" w:eastAsia="Ebrima" w:hAnsiTheme="minorHAnsi" w:cstheme="minorHAnsi"/>
          <w:sz w:val="21"/>
          <w:szCs w:val="21"/>
        </w:rPr>
        <w:t>a constitution d’un dossier en vue de l’établissement du Label Diversité de l’AFNOR encouragé par l’Etat</w:t>
      </w:r>
    </w:p>
    <w:p w:rsidR="006944E7" w:rsidRPr="00BA5A24" w:rsidRDefault="00551ED7" w:rsidP="00647318">
      <w:pPr>
        <w:spacing w:line="264" w:lineRule="auto"/>
        <w:jc w:val="both"/>
        <w:rPr>
          <w:rFonts w:asciiTheme="minorHAnsi" w:eastAsia="Ebrima" w:hAnsiTheme="minorHAnsi" w:cstheme="minorHAnsi"/>
          <w:sz w:val="21"/>
          <w:szCs w:val="21"/>
        </w:rPr>
      </w:pPr>
      <w:r>
        <w:rPr>
          <w:rFonts w:asciiTheme="minorHAnsi" w:eastAsia="Ebrima" w:hAnsiTheme="minorHAnsi" w:cstheme="minorHAnsi"/>
          <w:noProof/>
          <w:sz w:val="20"/>
          <w:szCs w:val="20"/>
          <w:lang w:val="en-US" w:eastAsia="en-US"/>
        </w:rPr>
        <w:drawing>
          <wp:inline distT="0" distB="0" distL="0" distR="0" wp14:anchorId="596C6DAF" wp14:editId="2FB8A8E5">
            <wp:extent cx="922352" cy="751959"/>
            <wp:effectExtent l="0" t="0" r="0" b="0"/>
            <wp:docPr id="7" name="Image 7" descr="C:\Users\Laurence\AppData\Local\Microsoft\Windows\INetCache\Content.MSO\E6D2F0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ence\AppData\Local\Microsoft\Windows\INetCache\Content.MSO\E6D2F035.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9697" cy="774252"/>
                    </a:xfrm>
                    <a:prstGeom prst="rect">
                      <a:avLst/>
                    </a:prstGeom>
                    <a:noFill/>
                    <a:ln>
                      <a:noFill/>
                    </a:ln>
                  </pic:spPr>
                </pic:pic>
              </a:graphicData>
            </a:graphic>
          </wp:inline>
        </w:drawing>
      </w:r>
    </w:p>
    <w:p w:rsidR="006944E7" w:rsidRPr="00BA5A24" w:rsidRDefault="006944E7" w:rsidP="000E10BD">
      <w:pPr>
        <w:jc w:val="both"/>
        <w:rPr>
          <w:rFonts w:asciiTheme="minorHAnsi" w:eastAsia="Ebrima" w:hAnsiTheme="minorHAnsi" w:cstheme="minorHAnsi"/>
          <w:sz w:val="22"/>
          <w:szCs w:val="22"/>
        </w:rPr>
      </w:pPr>
    </w:p>
    <w:p w:rsidR="007003B9" w:rsidRDefault="007003B9" w:rsidP="007003B9">
      <w:pPr>
        <w:spacing w:line="264" w:lineRule="auto"/>
        <w:jc w:val="both"/>
        <w:rPr>
          <w:rFonts w:asciiTheme="minorHAnsi" w:eastAsia="Ebrima" w:hAnsiTheme="minorHAnsi" w:cstheme="minorHAnsi"/>
          <w:b/>
          <w:sz w:val="22"/>
          <w:szCs w:val="22"/>
        </w:rPr>
      </w:pPr>
      <w:r w:rsidRPr="00257D99">
        <w:rPr>
          <w:rFonts w:asciiTheme="minorHAnsi" w:eastAsia="Ebrima" w:hAnsiTheme="minorHAnsi" w:cstheme="minorHAnsi"/>
          <w:b/>
          <w:sz w:val="22"/>
          <w:szCs w:val="22"/>
        </w:rPr>
        <w:t xml:space="preserve">Le Commissariat à l’Energie atomique et aux Energies alternatives (CEA) est un organisme public de recherche qui intervient dans quatre grands domaines : </w:t>
      </w:r>
      <w:proofErr w:type="gramStart"/>
      <w:r w:rsidRPr="00257D99">
        <w:rPr>
          <w:rFonts w:asciiTheme="minorHAnsi" w:eastAsia="Ebrima" w:hAnsiTheme="minorHAnsi" w:cstheme="minorHAnsi"/>
          <w:b/>
          <w:sz w:val="22"/>
          <w:szCs w:val="22"/>
        </w:rPr>
        <w:t>les</w:t>
      </w:r>
      <w:r>
        <w:rPr>
          <w:rFonts w:asciiTheme="minorHAnsi" w:eastAsia="Ebrima" w:hAnsiTheme="minorHAnsi" w:cstheme="minorHAnsi"/>
          <w:b/>
          <w:sz w:val="22"/>
          <w:szCs w:val="22"/>
        </w:rPr>
        <w:t xml:space="preserve"> </w:t>
      </w:r>
      <w:r w:rsidRPr="00257D99">
        <w:rPr>
          <w:rFonts w:asciiTheme="minorHAnsi" w:eastAsia="Ebrima" w:hAnsiTheme="minorHAnsi" w:cstheme="minorHAnsi"/>
          <w:b/>
          <w:sz w:val="22"/>
          <w:szCs w:val="22"/>
        </w:rPr>
        <w:t>énergies bas carbone</w:t>
      </w:r>
      <w:proofErr w:type="gramEnd"/>
      <w:r w:rsidRPr="00257D99">
        <w:rPr>
          <w:rFonts w:asciiTheme="minorHAnsi" w:eastAsia="Ebrima" w:hAnsiTheme="minorHAnsi" w:cstheme="minorHAnsi"/>
          <w:b/>
          <w:sz w:val="22"/>
          <w:szCs w:val="22"/>
        </w:rPr>
        <w:t xml:space="preserve">, les technologies pour l’information et technologies pour la santé, les grands instruments pour la recherche, et la </w:t>
      </w:r>
      <w:r w:rsidR="00156C2D">
        <w:rPr>
          <w:rFonts w:asciiTheme="minorHAnsi" w:eastAsia="Ebrima" w:hAnsiTheme="minorHAnsi" w:cstheme="minorHAnsi"/>
          <w:b/>
          <w:sz w:val="22"/>
          <w:szCs w:val="22"/>
        </w:rPr>
        <w:t>d</w:t>
      </w:r>
      <w:r w:rsidRPr="00257D99">
        <w:rPr>
          <w:rFonts w:asciiTheme="minorHAnsi" w:eastAsia="Ebrima" w:hAnsiTheme="minorHAnsi" w:cstheme="minorHAnsi"/>
          <w:b/>
          <w:sz w:val="22"/>
          <w:szCs w:val="22"/>
        </w:rPr>
        <w:t xml:space="preserve">éfense. S’appuyant sur une capacité d’expertise reconnue, le CEA participe à de nombreux projets de collaboration avec ses partenaires académiques et industriels. </w:t>
      </w:r>
    </w:p>
    <w:p w:rsidR="007003B9" w:rsidRPr="00FA64FA" w:rsidRDefault="007003B9" w:rsidP="007003B9">
      <w:pPr>
        <w:spacing w:line="264" w:lineRule="auto"/>
        <w:jc w:val="both"/>
        <w:rPr>
          <w:rFonts w:asciiTheme="minorHAnsi" w:eastAsia="Ebrima" w:hAnsiTheme="minorHAnsi" w:cstheme="minorHAnsi"/>
          <w:b/>
          <w:sz w:val="6"/>
          <w:szCs w:val="6"/>
        </w:rPr>
      </w:pPr>
    </w:p>
    <w:p w:rsidR="007003B9" w:rsidRPr="00257D99" w:rsidRDefault="007003B9" w:rsidP="007003B9">
      <w:pPr>
        <w:spacing w:line="264" w:lineRule="auto"/>
        <w:jc w:val="both"/>
        <w:rPr>
          <w:rFonts w:asciiTheme="minorHAnsi" w:eastAsia="Ebrima" w:hAnsiTheme="minorHAnsi" w:cstheme="minorHAnsi"/>
          <w:b/>
          <w:sz w:val="22"/>
          <w:szCs w:val="22"/>
        </w:rPr>
      </w:pPr>
      <w:r w:rsidRPr="00257D99">
        <w:rPr>
          <w:rFonts w:asciiTheme="minorHAnsi" w:eastAsia="Ebrima" w:hAnsiTheme="minorHAnsi" w:cstheme="minorHAnsi"/>
          <w:b/>
          <w:sz w:val="22"/>
          <w:szCs w:val="22"/>
        </w:rPr>
        <w:t>Avec ses 10 sites principaux en France et ses 1</w:t>
      </w:r>
      <w:r>
        <w:rPr>
          <w:rFonts w:asciiTheme="minorHAnsi" w:eastAsia="Ebrima" w:hAnsiTheme="minorHAnsi" w:cstheme="minorHAnsi"/>
          <w:b/>
          <w:sz w:val="22"/>
          <w:szCs w:val="22"/>
        </w:rPr>
        <w:t xml:space="preserve">9 </w:t>
      </w:r>
      <w:r w:rsidRPr="00257D99">
        <w:rPr>
          <w:rFonts w:asciiTheme="minorHAnsi" w:eastAsia="Ebrima" w:hAnsiTheme="minorHAnsi" w:cstheme="minorHAnsi"/>
          <w:b/>
          <w:sz w:val="22"/>
          <w:szCs w:val="22"/>
        </w:rPr>
        <w:t>000 chercheurs et collaborateurs, il est un acteur majeur de l’espace européen de la recherche et exerce une présence croissante à l’international. Depuis 2012, le CEA a regroupé son offre de technologies à destination des industriels sous une même structure : CEA-TECH.</w:t>
      </w:r>
    </w:p>
    <w:p w:rsidR="007003B9" w:rsidRPr="004157D5" w:rsidRDefault="007003B9" w:rsidP="007003B9">
      <w:pPr>
        <w:spacing w:line="264" w:lineRule="auto"/>
        <w:jc w:val="both"/>
        <w:rPr>
          <w:rFonts w:asciiTheme="minorHAnsi" w:eastAsia="Ebrima" w:hAnsiTheme="minorHAnsi" w:cstheme="minorHAnsi"/>
          <w:sz w:val="22"/>
          <w:szCs w:val="22"/>
        </w:rPr>
      </w:pPr>
    </w:p>
    <w:p w:rsidR="007003B9" w:rsidRPr="003642A1" w:rsidRDefault="007003B9" w:rsidP="007003B9">
      <w:pPr>
        <w:spacing w:line="264" w:lineRule="auto"/>
        <w:jc w:val="both"/>
        <w:rPr>
          <w:rFonts w:asciiTheme="minorHAnsi" w:eastAsia="Ebrima" w:hAnsiTheme="minorHAnsi" w:cstheme="minorHAnsi"/>
          <w:sz w:val="21"/>
          <w:szCs w:val="21"/>
        </w:rPr>
      </w:pPr>
      <w:r w:rsidRPr="003642A1">
        <w:rPr>
          <w:rFonts w:asciiTheme="minorHAnsi" w:eastAsia="Ebrima" w:hAnsiTheme="minorHAnsi" w:cstheme="minorHAnsi"/>
          <w:sz w:val="21"/>
          <w:szCs w:val="21"/>
        </w:rPr>
        <w:t xml:space="preserve">Comme c’est le cas dans la majorité des entreprises </w:t>
      </w:r>
      <w:proofErr w:type="spellStart"/>
      <w:r w:rsidRPr="003642A1">
        <w:rPr>
          <w:rFonts w:asciiTheme="minorHAnsi" w:eastAsia="Ebrima" w:hAnsiTheme="minorHAnsi" w:cstheme="minorHAnsi"/>
          <w:sz w:val="21"/>
          <w:szCs w:val="21"/>
        </w:rPr>
        <w:t>scientiﬁques</w:t>
      </w:r>
      <w:proofErr w:type="spellEnd"/>
      <w:r w:rsidRPr="003642A1">
        <w:rPr>
          <w:rFonts w:asciiTheme="minorHAnsi" w:eastAsia="Ebrima" w:hAnsiTheme="minorHAnsi" w:cstheme="minorHAnsi"/>
          <w:sz w:val="21"/>
          <w:szCs w:val="21"/>
        </w:rPr>
        <w:t xml:space="preserve"> ou techniques, la part des femmes au CE</w:t>
      </w:r>
      <w:r>
        <w:rPr>
          <w:rFonts w:asciiTheme="minorHAnsi" w:eastAsia="Ebrima" w:hAnsiTheme="minorHAnsi" w:cstheme="minorHAnsi"/>
          <w:sz w:val="21"/>
          <w:szCs w:val="21"/>
        </w:rPr>
        <w:t>A progresse lentement : en 2018,</w:t>
      </w:r>
      <w:r w:rsidRPr="003642A1">
        <w:rPr>
          <w:rFonts w:asciiTheme="minorHAnsi" w:eastAsia="Ebrima" w:hAnsiTheme="minorHAnsi" w:cstheme="minorHAnsi"/>
          <w:sz w:val="21"/>
          <w:szCs w:val="21"/>
        </w:rPr>
        <w:t xml:space="preserve"> </w:t>
      </w:r>
      <w:r>
        <w:rPr>
          <w:rFonts w:asciiTheme="minorHAnsi" w:eastAsia="Ebrima" w:hAnsiTheme="minorHAnsi" w:cstheme="minorHAnsi"/>
          <w:sz w:val="21"/>
          <w:szCs w:val="21"/>
        </w:rPr>
        <w:t xml:space="preserve">elles </w:t>
      </w:r>
      <w:r w:rsidRPr="003642A1">
        <w:rPr>
          <w:rFonts w:asciiTheme="minorHAnsi" w:eastAsia="Ebrima" w:hAnsiTheme="minorHAnsi" w:cstheme="minorHAnsi"/>
          <w:sz w:val="21"/>
          <w:szCs w:val="21"/>
        </w:rPr>
        <w:t>représe</w:t>
      </w:r>
      <w:r>
        <w:rPr>
          <w:rFonts w:asciiTheme="minorHAnsi" w:eastAsia="Ebrima" w:hAnsiTheme="minorHAnsi" w:cstheme="minorHAnsi"/>
          <w:sz w:val="21"/>
          <w:szCs w:val="21"/>
        </w:rPr>
        <w:t>ntent 33,8 % de l’effectif total contre 30</w:t>
      </w:r>
      <w:r w:rsidRPr="003642A1">
        <w:rPr>
          <w:rFonts w:asciiTheme="minorHAnsi" w:eastAsia="Ebrima" w:hAnsiTheme="minorHAnsi" w:cstheme="minorHAnsi"/>
          <w:sz w:val="21"/>
          <w:szCs w:val="21"/>
        </w:rPr>
        <w:t>%</w:t>
      </w:r>
      <w:r>
        <w:rPr>
          <w:rFonts w:asciiTheme="minorHAnsi" w:eastAsia="Ebrima" w:hAnsiTheme="minorHAnsi" w:cstheme="minorHAnsi"/>
          <w:sz w:val="21"/>
          <w:szCs w:val="21"/>
        </w:rPr>
        <w:t xml:space="preserve"> en 2008 ; 30,3 % des personnels cadres (</w:t>
      </w:r>
      <w:r w:rsidRPr="003642A1">
        <w:rPr>
          <w:rFonts w:asciiTheme="minorHAnsi" w:eastAsia="Ebrima" w:hAnsiTheme="minorHAnsi" w:cstheme="minorHAnsi"/>
          <w:sz w:val="21"/>
          <w:szCs w:val="21"/>
        </w:rPr>
        <w:t>26</w:t>
      </w:r>
      <w:r>
        <w:rPr>
          <w:rFonts w:asciiTheme="minorHAnsi" w:eastAsia="Ebrima" w:hAnsiTheme="minorHAnsi" w:cstheme="minorHAnsi"/>
          <w:sz w:val="21"/>
          <w:szCs w:val="21"/>
        </w:rPr>
        <w:t xml:space="preserve">,5 </w:t>
      </w:r>
      <w:r w:rsidRPr="003642A1">
        <w:rPr>
          <w:rFonts w:asciiTheme="minorHAnsi" w:eastAsia="Ebrima" w:hAnsiTheme="minorHAnsi" w:cstheme="minorHAnsi"/>
          <w:sz w:val="21"/>
          <w:szCs w:val="21"/>
        </w:rPr>
        <w:t xml:space="preserve">% parmi les </w:t>
      </w:r>
      <w:r>
        <w:rPr>
          <w:rFonts w:asciiTheme="minorHAnsi" w:eastAsia="Ebrima" w:hAnsiTheme="minorHAnsi" w:cstheme="minorHAnsi"/>
          <w:sz w:val="21"/>
          <w:szCs w:val="21"/>
        </w:rPr>
        <w:t>cadres scientifiques)</w:t>
      </w:r>
      <w:r w:rsidRPr="003642A1">
        <w:rPr>
          <w:rFonts w:asciiTheme="minorHAnsi" w:eastAsia="Ebrima" w:hAnsiTheme="minorHAnsi" w:cstheme="minorHAnsi"/>
          <w:sz w:val="21"/>
          <w:szCs w:val="21"/>
        </w:rPr>
        <w:t xml:space="preserve"> et 39</w:t>
      </w:r>
      <w:r>
        <w:rPr>
          <w:rFonts w:asciiTheme="minorHAnsi" w:eastAsia="Ebrima" w:hAnsiTheme="minorHAnsi" w:cstheme="minorHAnsi"/>
          <w:sz w:val="21"/>
          <w:szCs w:val="21"/>
        </w:rPr>
        <w:t xml:space="preserve">,4 </w:t>
      </w:r>
      <w:r w:rsidRPr="003642A1">
        <w:rPr>
          <w:rFonts w:asciiTheme="minorHAnsi" w:eastAsia="Ebrima" w:hAnsiTheme="minorHAnsi" w:cstheme="minorHAnsi"/>
          <w:sz w:val="21"/>
          <w:szCs w:val="21"/>
        </w:rPr>
        <w:t xml:space="preserve">% pour les autres personnels. </w:t>
      </w:r>
      <w:r>
        <w:rPr>
          <w:rFonts w:asciiTheme="minorHAnsi" w:eastAsia="Ebrima" w:hAnsiTheme="minorHAnsi" w:cstheme="minorHAnsi"/>
          <w:sz w:val="21"/>
          <w:szCs w:val="21"/>
        </w:rPr>
        <w:t>Les femmes</w:t>
      </w:r>
      <w:r w:rsidRPr="003642A1">
        <w:rPr>
          <w:rFonts w:asciiTheme="minorHAnsi" w:eastAsia="Ebrima" w:hAnsiTheme="minorHAnsi" w:cstheme="minorHAnsi"/>
          <w:sz w:val="21"/>
          <w:szCs w:val="21"/>
        </w:rPr>
        <w:t xml:space="preserve"> représentent </w:t>
      </w:r>
      <w:r>
        <w:rPr>
          <w:rFonts w:asciiTheme="minorHAnsi" w:eastAsia="Ebrima" w:hAnsiTheme="minorHAnsi" w:cstheme="minorHAnsi"/>
          <w:sz w:val="21"/>
          <w:szCs w:val="21"/>
        </w:rPr>
        <w:t xml:space="preserve">36,5 % des 875 </w:t>
      </w:r>
      <w:r w:rsidRPr="003642A1">
        <w:rPr>
          <w:rFonts w:asciiTheme="minorHAnsi" w:eastAsia="Ebrima" w:hAnsiTheme="minorHAnsi" w:cstheme="minorHAnsi"/>
          <w:sz w:val="21"/>
          <w:szCs w:val="21"/>
        </w:rPr>
        <w:t xml:space="preserve">salariés embauchés </w:t>
      </w:r>
      <w:r>
        <w:rPr>
          <w:rFonts w:asciiTheme="minorHAnsi" w:eastAsia="Ebrima" w:hAnsiTheme="minorHAnsi" w:cstheme="minorHAnsi"/>
          <w:sz w:val="21"/>
          <w:szCs w:val="21"/>
        </w:rPr>
        <w:t>en 2018</w:t>
      </w:r>
      <w:r w:rsidRPr="003642A1">
        <w:rPr>
          <w:rFonts w:asciiTheme="minorHAnsi" w:eastAsia="Ebrima" w:hAnsiTheme="minorHAnsi" w:cstheme="minorHAnsi"/>
          <w:sz w:val="21"/>
          <w:szCs w:val="21"/>
        </w:rPr>
        <w:t xml:space="preserve">, ce qui traduit une démarche volontariste, vus ses métiers </w:t>
      </w:r>
      <w:proofErr w:type="spellStart"/>
      <w:r w:rsidRPr="003642A1">
        <w:rPr>
          <w:rFonts w:asciiTheme="minorHAnsi" w:eastAsia="Ebrima" w:hAnsiTheme="minorHAnsi" w:cstheme="minorHAnsi"/>
          <w:sz w:val="21"/>
          <w:szCs w:val="21"/>
        </w:rPr>
        <w:t>scientiﬁques</w:t>
      </w:r>
      <w:proofErr w:type="spellEnd"/>
      <w:r w:rsidRPr="003642A1">
        <w:rPr>
          <w:rFonts w:asciiTheme="minorHAnsi" w:eastAsia="Ebrima" w:hAnsiTheme="minorHAnsi" w:cstheme="minorHAnsi"/>
          <w:sz w:val="21"/>
          <w:szCs w:val="21"/>
        </w:rPr>
        <w:t xml:space="preserve"> et techniques où </w:t>
      </w:r>
      <w:r>
        <w:rPr>
          <w:rFonts w:asciiTheme="minorHAnsi" w:eastAsia="Ebrima" w:hAnsiTheme="minorHAnsi" w:cstheme="minorHAnsi"/>
          <w:sz w:val="21"/>
          <w:szCs w:val="21"/>
        </w:rPr>
        <w:t>elles sont encore peu nombreuses.</w:t>
      </w:r>
    </w:p>
    <w:p w:rsidR="007003B9" w:rsidRPr="00FA64FA" w:rsidRDefault="007003B9" w:rsidP="007003B9">
      <w:pPr>
        <w:spacing w:line="264" w:lineRule="auto"/>
        <w:jc w:val="both"/>
        <w:rPr>
          <w:rFonts w:asciiTheme="minorHAnsi" w:eastAsia="Ebrima" w:hAnsiTheme="minorHAnsi" w:cstheme="minorHAnsi"/>
          <w:sz w:val="16"/>
          <w:szCs w:val="16"/>
        </w:rPr>
      </w:pPr>
    </w:p>
    <w:p w:rsidR="007003B9" w:rsidRDefault="007003B9" w:rsidP="007003B9">
      <w:pPr>
        <w:spacing w:line="264" w:lineRule="auto"/>
        <w:jc w:val="both"/>
        <w:rPr>
          <w:rFonts w:asciiTheme="minorHAnsi" w:eastAsia="Ebrima" w:hAnsiTheme="minorHAnsi" w:cstheme="minorHAnsi"/>
          <w:sz w:val="21"/>
          <w:szCs w:val="21"/>
        </w:rPr>
      </w:pPr>
      <w:r w:rsidRPr="003642A1">
        <w:rPr>
          <w:rFonts w:asciiTheme="minorHAnsi" w:eastAsia="Ebrima" w:hAnsiTheme="minorHAnsi" w:cstheme="minorHAnsi"/>
          <w:sz w:val="21"/>
          <w:szCs w:val="21"/>
        </w:rPr>
        <w:t xml:space="preserve">Pour </w:t>
      </w:r>
      <w:r>
        <w:rPr>
          <w:rFonts w:asciiTheme="minorHAnsi" w:eastAsia="Ebrima" w:hAnsiTheme="minorHAnsi" w:cstheme="minorHAnsi"/>
          <w:sz w:val="21"/>
          <w:szCs w:val="21"/>
        </w:rPr>
        <w:t>répondre aux</w:t>
      </w:r>
      <w:r w:rsidRPr="003642A1">
        <w:rPr>
          <w:rFonts w:asciiTheme="minorHAnsi" w:eastAsia="Ebrima" w:hAnsiTheme="minorHAnsi" w:cstheme="minorHAnsi"/>
          <w:sz w:val="21"/>
          <w:szCs w:val="21"/>
        </w:rPr>
        <w:t xml:space="preserve"> nouveaux </w:t>
      </w:r>
      <w:proofErr w:type="spellStart"/>
      <w:r w:rsidRPr="003642A1">
        <w:rPr>
          <w:rFonts w:asciiTheme="minorHAnsi" w:eastAsia="Ebrima" w:hAnsiTheme="minorHAnsi" w:cstheme="minorHAnsi"/>
          <w:sz w:val="21"/>
          <w:szCs w:val="21"/>
        </w:rPr>
        <w:t>déﬁs</w:t>
      </w:r>
      <w:proofErr w:type="spellEnd"/>
      <w:r w:rsidRPr="003642A1">
        <w:rPr>
          <w:rFonts w:asciiTheme="minorHAnsi" w:eastAsia="Ebrima" w:hAnsiTheme="minorHAnsi" w:cstheme="minorHAnsi"/>
          <w:sz w:val="21"/>
          <w:szCs w:val="21"/>
        </w:rPr>
        <w:t xml:space="preserve"> </w:t>
      </w:r>
      <w:proofErr w:type="spellStart"/>
      <w:r w:rsidRPr="003642A1">
        <w:rPr>
          <w:rFonts w:asciiTheme="minorHAnsi" w:eastAsia="Ebrima" w:hAnsiTheme="minorHAnsi" w:cstheme="minorHAnsi"/>
          <w:sz w:val="21"/>
          <w:szCs w:val="21"/>
        </w:rPr>
        <w:t>scientiﬁques</w:t>
      </w:r>
      <w:proofErr w:type="spellEnd"/>
      <w:r w:rsidRPr="003642A1">
        <w:rPr>
          <w:rFonts w:asciiTheme="minorHAnsi" w:eastAsia="Ebrima" w:hAnsiTheme="minorHAnsi" w:cstheme="minorHAnsi"/>
          <w:sz w:val="21"/>
          <w:szCs w:val="21"/>
        </w:rPr>
        <w:t xml:space="preserve"> et sociétaux, le CEA a besoin de valoriser tous ses talents. Engagé depuis plus d</w:t>
      </w:r>
      <w:r>
        <w:rPr>
          <w:rFonts w:asciiTheme="minorHAnsi" w:eastAsia="Ebrima" w:hAnsiTheme="minorHAnsi" w:cstheme="minorHAnsi"/>
          <w:sz w:val="21"/>
          <w:szCs w:val="21"/>
        </w:rPr>
        <w:t xml:space="preserve">e 30 </w:t>
      </w:r>
      <w:r w:rsidRPr="003642A1">
        <w:rPr>
          <w:rFonts w:asciiTheme="minorHAnsi" w:eastAsia="Ebrima" w:hAnsiTheme="minorHAnsi" w:cstheme="minorHAnsi"/>
          <w:sz w:val="21"/>
          <w:szCs w:val="21"/>
        </w:rPr>
        <w:t xml:space="preserve">ans dans une politique qui vise à assurer l’égalité professionnelle, il </w:t>
      </w:r>
      <w:proofErr w:type="spellStart"/>
      <w:r w:rsidRPr="003642A1">
        <w:rPr>
          <w:rFonts w:asciiTheme="minorHAnsi" w:eastAsia="Ebrima" w:hAnsiTheme="minorHAnsi" w:cstheme="minorHAnsi"/>
          <w:sz w:val="21"/>
          <w:szCs w:val="21"/>
        </w:rPr>
        <w:t>afﬁrme</w:t>
      </w:r>
      <w:proofErr w:type="spellEnd"/>
      <w:r w:rsidRPr="003642A1">
        <w:rPr>
          <w:rFonts w:asciiTheme="minorHAnsi" w:eastAsia="Ebrima" w:hAnsiTheme="minorHAnsi" w:cstheme="minorHAnsi"/>
          <w:sz w:val="21"/>
          <w:szCs w:val="21"/>
        </w:rPr>
        <w:t xml:space="preserve"> que la mixité dans toutes les fonctions et à tous les niveaux de l’entreprise est source d’enrichissement et gage de performance. Dans le cadre de sa contractualisation pluriannuelle avec l’Etat, le CEA s’engage à faire progresser la place des femmes dans les postes à responsabilité hiérarchique et </w:t>
      </w:r>
      <w:proofErr w:type="spellStart"/>
      <w:r w:rsidRPr="003642A1">
        <w:rPr>
          <w:rFonts w:asciiTheme="minorHAnsi" w:eastAsia="Ebrima" w:hAnsiTheme="minorHAnsi" w:cstheme="minorHAnsi"/>
          <w:sz w:val="21"/>
          <w:szCs w:val="21"/>
        </w:rPr>
        <w:t>scientiﬁque</w:t>
      </w:r>
      <w:proofErr w:type="spellEnd"/>
      <w:r w:rsidRPr="003642A1">
        <w:rPr>
          <w:rFonts w:asciiTheme="minorHAnsi" w:eastAsia="Ebrima" w:hAnsiTheme="minorHAnsi" w:cstheme="minorHAnsi"/>
          <w:sz w:val="21"/>
          <w:szCs w:val="21"/>
        </w:rPr>
        <w:t>.</w:t>
      </w:r>
      <w:r>
        <w:rPr>
          <w:rFonts w:asciiTheme="minorHAnsi" w:eastAsia="Ebrima" w:hAnsiTheme="minorHAnsi" w:cstheme="minorHAnsi"/>
          <w:sz w:val="21"/>
          <w:szCs w:val="21"/>
        </w:rPr>
        <w:t xml:space="preserve"> En 2018, les femmes représentent 27,9 % des effectifs de la filière hiérarchique (23,6 % pour les cadres scientifiques et 54,1 % pour les cadres administratifs) et le taux de féminisation de la filière des experts est de 24,6 %.</w:t>
      </w:r>
    </w:p>
    <w:p w:rsidR="007003B9" w:rsidRPr="00FA64FA" w:rsidRDefault="007003B9" w:rsidP="007003B9">
      <w:pPr>
        <w:spacing w:line="264" w:lineRule="auto"/>
        <w:jc w:val="both"/>
        <w:rPr>
          <w:rFonts w:asciiTheme="minorHAnsi" w:eastAsia="Ebrima" w:hAnsiTheme="minorHAnsi" w:cstheme="minorHAnsi"/>
          <w:sz w:val="16"/>
          <w:szCs w:val="16"/>
        </w:rPr>
      </w:pPr>
    </w:p>
    <w:p w:rsidR="007003B9" w:rsidRDefault="007003B9" w:rsidP="007003B9">
      <w:pPr>
        <w:spacing w:line="264" w:lineRule="auto"/>
        <w:jc w:val="both"/>
        <w:rPr>
          <w:rFonts w:asciiTheme="minorHAnsi" w:eastAsia="Ebrima" w:hAnsiTheme="minorHAnsi" w:cstheme="minorHAnsi"/>
          <w:sz w:val="21"/>
          <w:szCs w:val="21"/>
        </w:rPr>
      </w:pPr>
      <w:r w:rsidRPr="003642A1">
        <w:rPr>
          <w:rFonts w:asciiTheme="minorHAnsi" w:eastAsia="Ebrima" w:hAnsiTheme="minorHAnsi" w:cstheme="minorHAnsi"/>
          <w:sz w:val="21"/>
          <w:szCs w:val="21"/>
        </w:rPr>
        <w:t>De plus, forte</w:t>
      </w:r>
      <w:r>
        <w:rPr>
          <w:rFonts w:asciiTheme="minorHAnsi" w:eastAsia="Ebrima" w:hAnsiTheme="minorHAnsi" w:cstheme="minorHAnsi"/>
          <w:sz w:val="21"/>
          <w:szCs w:val="21"/>
        </w:rPr>
        <w:t xml:space="preserve"> </w:t>
      </w:r>
      <w:r w:rsidRPr="003642A1">
        <w:rPr>
          <w:rFonts w:asciiTheme="minorHAnsi" w:eastAsia="Ebrima" w:hAnsiTheme="minorHAnsi" w:cstheme="minorHAnsi"/>
          <w:sz w:val="21"/>
          <w:szCs w:val="21"/>
        </w:rPr>
        <w:t>d’un accord conclu en 2011</w:t>
      </w:r>
      <w:r>
        <w:rPr>
          <w:rFonts w:asciiTheme="minorHAnsi" w:eastAsia="Ebrima" w:hAnsiTheme="minorHAnsi" w:cstheme="minorHAnsi"/>
          <w:sz w:val="21"/>
          <w:szCs w:val="21"/>
        </w:rPr>
        <w:t xml:space="preserve"> et </w:t>
      </w:r>
      <w:r w:rsidRPr="003642A1">
        <w:rPr>
          <w:rFonts w:asciiTheme="minorHAnsi" w:eastAsia="Ebrima" w:hAnsiTheme="minorHAnsi" w:cstheme="minorHAnsi"/>
          <w:sz w:val="21"/>
          <w:szCs w:val="21"/>
        </w:rPr>
        <w:t xml:space="preserve">renouvelé en 2014, la Direction du CEA et les organisations syndicales ont signé </w:t>
      </w:r>
      <w:proofErr w:type="spellStart"/>
      <w:r w:rsidRPr="003642A1">
        <w:rPr>
          <w:rFonts w:asciiTheme="minorHAnsi" w:eastAsia="Ebrima" w:hAnsiTheme="minorHAnsi" w:cstheme="minorHAnsi"/>
          <w:sz w:val="21"/>
          <w:szCs w:val="21"/>
        </w:rPr>
        <w:t>ﬁn</w:t>
      </w:r>
      <w:proofErr w:type="spellEnd"/>
      <w:r w:rsidRPr="003642A1">
        <w:rPr>
          <w:rFonts w:asciiTheme="minorHAnsi" w:eastAsia="Ebrima" w:hAnsiTheme="minorHAnsi" w:cstheme="minorHAnsi"/>
          <w:sz w:val="21"/>
          <w:szCs w:val="21"/>
        </w:rPr>
        <w:t xml:space="preserve"> 2017 un nouvel accord relatif à la promotion de l’égalité professionnelle. </w:t>
      </w:r>
      <w:r>
        <w:rPr>
          <w:rFonts w:asciiTheme="minorHAnsi" w:eastAsia="Ebrima" w:hAnsiTheme="minorHAnsi" w:cstheme="minorHAnsi"/>
          <w:sz w:val="21"/>
          <w:szCs w:val="21"/>
        </w:rPr>
        <w:t xml:space="preserve">Il </w:t>
      </w:r>
      <w:r w:rsidRPr="003642A1">
        <w:rPr>
          <w:rFonts w:asciiTheme="minorHAnsi" w:eastAsia="Ebrima" w:hAnsiTheme="minorHAnsi" w:cstheme="minorHAnsi"/>
          <w:sz w:val="21"/>
          <w:szCs w:val="21"/>
        </w:rPr>
        <w:t xml:space="preserve">vise à développer les mesures existantes, à réduire les écarts </w:t>
      </w:r>
      <w:proofErr w:type="spellStart"/>
      <w:r w:rsidRPr="003642A1">
        <w:rPr>
          <w:rFonts w:asciiTheme="minorHAnsi" w:eastAsia="Ebrima" w:hAnsiTheme="minorHAnsi" w:cstheme="minorHAnsi"/>
          <w:sz w:val="21"/>
          <w:szCs w:val="21"/>
        </w:rPr>
        <w:t>identiﬁés</w:t>
      </w:r>
      <w:proofErr w:type="spellEnd"/>
      <w:r w:rsidRPr="003642A1">
        <w:rPr>
          <w:rFonts w:asciiTheme="minorHAnsi" w:eastAsia="Ebrima" w:hAnsiTheme="minorHAnsi" w:cstheme="minorHAnsi"/>
          <w:sz w:val="21"/>
          <w:szCs w:val="21"/>
        </w:rPr>
        <w:t xml:space="preserve"> et introduit de nou</w:t>
      </w:r>
      <w:r>
        <w:rPr>
          <w:rFonts w:asciiTheme="minorHAnsi" w:eastAsia="Ebrima" w:hAnsiTheme="minorHAnsi" w:cstheme="minorHAnsi"/>
          <w:sz w:val="21"/>
          <w:szCs w:val="21"/>
        </w:rPr>
        <w:t>veaux objectifs de progression.</w:t>
      </w:r>
    </w:p>
    <w:p w:rsidR="007003B9" w:rsidRPr="003642A1" w:rsidRDefault="007003B9" w:rsidP="007003B9">
      <w:pPr>
        <w:spacing w:line="264" w:lineRule="auto"/>
        <w:jc w:val="both"/>
        <w:rPr>
          <w:rFonts w:asciiTheme="minorHAnsi" w:eastAsia="Ebrima" w:hAnsiTheme="minorHAnsi" w:cstheme="minorHAnsi"/>
          <w:sz w:val="21"/>
          <w:szCs w:val="21"/>
        </w:rPr>
      </w:pPr>
    </w:p>
    <w:p w:rsidR="007003B9" w:rsidRPr="00423BC8" w:rsidRDefault="007003B9" w:rsidP="007003B9">
      <w:pPr>
        <w:spacing w:line="264" w:lineRule="auto"/>
        <w:jc w:val="both"/>
        <w:rPr>
          <w:rFonts w:asciiTheme="minorHAnsi" w:eastAsia="Ebrima" w:hAnsiTheme="minorHAnsi" w:cstheme="minorHAnsi"/>
          <w:sz w:val="21"/>
          <w:szCs w:val="21"/>
        </w:rPr>
      </w:pPr>
      <w:r w:rsidRPr="00423BC8">
        <w:rPr>
          <w:rFonts w:asciiTheme="minorHAnsi" w:eastAsia="Ebrima" w:hAnsiTheme="minorHAnsi" w:cstheme="minorHAnsi"/>
          <w:b/>
          <w:bCs/>
          <w:sz w:val="21"/>
          <w:szCs w:val="21"/>
        </w:rPr>
        <w:t>Le réseau PDF (Parité Diversité Femmes)</w:t>
      </w:r>
      <w:r w:rsidRPr="00423BC8">
        <w:rPr>
          <w:rFonts w:asciiTheme="minorHAnsi" w:eastAsia="Ebrima" w:hAnsiTheme="minorHAnsi" w:cstheme="minorHAnsi"/>
          <w:sz w:val="21"/>
          <w:szCs w:val="21"/>
        </w:rPr>
        <w:t xml:space="preserve"> a été créé en 2008 : il répond à la fois à une aspiration des </w:t>
      </w:r>
      <w:proofErr w:type="spellStart"/>
      <w:r w:rsidRPr="00423BC8">
        <w:rPr>
          <w:rFonts w:asciiTheme="minorHAnsi" w:eastAsia="Ebrima" w:hAnsiTheme="minorHAnsi" w:cstheme="minorHAnsi"/>
          <w:sz w:val="21"/>
          <w:szCs w:val="21"/>
        </w:rPr>
        <w:t>salarié.</w:t>
      </w:r>
      <w:proofErr w:type="gramStart"/>
      <w:r w:rsidRPr="00423BC8">
        <w:rPr>
          <w:rFonts w:asciiTheme="minorHAnsi" w:eastAsia="Ebrima" w:hAnsiTheme="minorHAnsi" w:cstheme="minorHAnsi"/>
          <w:sz w:val="21"/>
          <w:szCs w:val="21"/>
        </w:rPr>
        <w:t>e.s</w:t>
      </w:r>
      <w:proofErr w:type="spellEnd"/>
      <w:proofErr w:type="gramEnd"/>
      <w:r w:rsidRPr="00423BC8">
        <w:rPr>
          <w:rFonts w:asciiTheme="minorHAnsi" w:eastAsia="Ebrima" w:hAnsiTheme="minorHAnsi" w:cstheme="minorHAnsi"/>
          <w:sz w:val="21"/>
          <w:szCs w:val="21"/>
        </w:rPr>
        <w:t xml:space="preserve"> du CEA et à une démarche nationale et européenne de promotion de la mixité dans le monde du travail. Ce réseau d’entreprise rassemble les femmes et les hommes du CEA qui partagent le même souhait de développer la place des femmes et leur contribution à l’efficacité de l’organisme. En s’inspirant de l’expérience des partenaires du CEA (Air Liquide, Orano, IBM, Nexter, </w:t>
      </w:r>
      <w:proofErr w:type="gramStart"/>
      <w:r w:rsidRPr="00423BC8">
        <w:rPr>
          <w:rFonts w:asciiTheme="minorHAnsi" w:eastAsia="Ebrima" w:hAnsiTheme="minorHAnsi" w:cstheme="minorHAnsi"/>
          <w:sz w:val="21"/>
          <w:szCs w:val="21"/>
        </w:rPr>
        <w:t>EDF,...</w:t>
      </w:r>
      <w:proofErr w:type="gramEnd"/>
      <w:r w:rsidRPr="00423BC8">
        <w:rPr>
          <w:rFonts w:asciiTheme="minorHAnsi" w:eastAsia="Ebrima" w:hAnsiTheme="minorHAnsi" w:cstheme="minorHAnsi"/>
          <w:sz w:val="21"/>
          <w:szCs w:val="21"/>
        </w:rPr>
        <w:t>), les membres du réseau approfondissent aujourd’hui deux axes principaux : l’égalité des chances entre les femmes et les hommes au cours de leur carrière et l’équilibre pour tous entre la vie personnelle et la vie professionnelle.</w:t>
      </w:r>
    </w:p>
    <w:p w:rsidR="007003B9" w:rsidRPr="00423BC8" w:rsidRDefault="007003B9" w:rsidP="007003B9">
      <w:pPr>
        <w:spacing w:line="264" w:lineRule="auto"/>
        <w:jc w:val="both"/>
        <w:rPr>
          <w:rFonts w:asciiTheme="minorHAnsi" w:eastAsia="Ebrima" w:hAnsiTheme="minorHAnsi" w:cstheme="minorHAnsi"/>
          <w:sz w:val="10"/>
          <w:szCs w:val="10"/>
        </w:rPr>
      </w:pPr>
    </w:p>
    <w:p w:rsidR="007003B9" w:rsidRPr="00423BC8" w:rsidRDefault="007003B9" w:rsidP="007003B9">
      <w:pPr>
        <w:spacing w:line="264" w:lineRule="auto"/>
        <w:jc w:val="both"/>
        <w:rPr>
          <w:rFonts w:asciiTheme="minorHAnsi" w:eastAsia="Ebrima" w:hAnsiTheme="minorHAnsi" w:cstheme="minorHAnsi"/>
          <w:sz w:val="21"/>
          <w:szCs w:val="21"/>
        </w:rPr>
      </w:pPr>
      <w:r w:rsidRPr="00423BC8">
        <w:rPr>
          <w:rFonts w:asciiTheme="minorHAnsi" w:eastAsia="Ebrima" w:hAnsiTheme="minorHAnsi" w:cstheme="minorHAnsi"/>
          <w:sz w:val="21"/>
          <w:szCs w:val="21"/>
        </w:rPr>
        <w:t xml:space="preserve">En amont des processus d’entreprise et du dialogue sur la qualité de vie au travail, le réseau </w:t>
      </w:r>
      <w:r>
        <w:rPr>
          <w:rFonts w:asciiTheme="minorHAnsi" w:eastAsia="Ebrima" w:hAnsiTheme="minorHAnsi" w:cstheme="minorHAnsi"/>
          <w:sz w:val="21"/>
          <w:szCs w:val="21"/>
        </w:rPr>
        <w:t>œuvre pour la</w:t>
      </w:r>
      <w:r w:rsidRPr="00423BC8">
        <w:rPr>
          <w:rFonts w:asciiTheme="minorHAnsi" w:eastAsia="Ebrima" w:hAnsiTheme="minorHAnsi" w:cstheme="minorHAnsi"/>
          <w:sz w:val="21"/>
          <w:szCs w:val="21"/>
        </w:rPr>
        <w:t xml:space="preserve"> mise </w:t>
      </w:r>
      <w:r>
        <w:rPr>
          <w:rFonts w:asciiTheme="minorHAnsi" w:eastAsia="Ebrima" w:hAnsiTheme="minorHAnsi" w:cstheme="minorHAnsi"/>
          <w:sz w:val="21"/>
          <w:szCs w:val="21"/>
        </w:rPr>
        <w:t xml:space="preserve">en place </w:t>
      </w:r>
      <w:r w:rsidRPr="00423BC8">
        <w:rPr>
          <w:rFonts w:asciiTheme="minorHAnsi" w:eastAsia="Ebrima" w:hAnsiTheme="minorHAnsi" w:cstheme="minorHAnsi"/>
          <w:sz w:val="21"/>
          <w:szCs w:val="21"/>
        </w:rPr>
        <w:t xml:space="preserve">du télétravail, le mentorat, l’accompagnement des moments de carrière (changement d’équipe, promotion cadre, nouvelle fonction hiérarchique…). Pour alimenter la </w:t>
      </w:r>
      <w:proofErr w:type="spellStart"/>
      <w:r w:rsidRPr="00423BC8">
        <w:rPr>
          <w:rFonts w:asciiTheme="minorHAnsi" w:eastAsia="Ebrima" w:hAnsiTheme="minorHAnsi" w:cstheme="minorHAnsi"/>
          <w:sz w:val="21"/>
          <w:szCs w:val="21"/>
        </w:rPr>
        <w:t>réﬂexion</w:t>
      </w:r>
      <w:proofErr w:type="spellEnd"/>
      <w:r w:rsidRPr="00423BC8">
        <w:rPr>
          <w:rFonts w:asciiTheme="minorHAnsi" w:eastAsia="Ebrima" w:hAnsiTheme="minorHAnsi" w:cstheme="minorHAnsi"/>
          <w:sz w:val="21"/>
          <w:szCs w:val="21"/>
        </w:rPr>
        <w:t xml:space="preserve">, il propose des indicateurs </w:t>
      </w:r>
      <w:proofErr w:type="gramStart"/>
      <w:r w:rsidRPr="00423BC8">
        <w:rPr>
          <w:rFonts w:asciiTheme="minorHAnsi" w:eastAsia="Ebrima" w:hAnsiTheme="minorHAnsi" w:cstheme="minorHAnsi"/>
          <w:sz w:val="21"/>
          <w:szCs w:val="21"/>
        </w:rPr>
        <w:t>mixité</w:t>
      </w:r>
      <w:r>
        <w:rPr>
          <w:rFonts w:asciiTheme="minorHAnsi" w:eastAsia="Ebrima" w:hAnsiTheme="minorHAnsi" w:cstheme="minorHAnsi"/>
          <w:sz w:val="21"/>
          <w:szCs w:val="21"/>
        </w:rPr>
        <w:t xml:space="preserve"> </w:t>
      </w:r>
      <w:r w:rsidRPr="00423BC8">
        <w:rPr>
          <w:rFonts w:asciiTheme="minorHAnsi" w:eastAsia="Ebrima" w:hAnsiTheme="minorHAnsi" w:cstheme="minorHAnsi"/>
          <w:sz w:val="21"/>
          <w:szCs w:val="21"/>
        </w:rPr>
        <w:t>pertinents</w:t>
      </w:r>
      <w:proofErr w:type="gramEnd"/>
      <w:r w:rsidRPr="00423BC8">
        <w:rPr>
          <w:rFonts w:asciiTheme="minorHAnsi" w:eastAsia="Ebrima" w:hAnsiTheme="minorHAnsi" w:cstheme="minorHAnsi"/>
          <w:sz w:val="21"/>
          <w:szCs w:val="21"/>
        </w:rPr>
        <w:t xml:space="preserve"> pour le CEA et organise des lieux d’échanges sur la mixité au travail (</w:t>
      </w:r>
      <w:proofErr w:type="spellStart"/>
      <w:r w:rsidRPr="00423BC8">
        <w:rPr>
          <w:rFonts w:asciiTheme="minorHAnsi" w:eastAsia="Ebrima" w:hAnsiTheme="minorHAnsi" w:cstheme="minorHAnsi"/>
          <w:sz w:val="21"/>
          <w:szCs w:val="21"/>
        </w:rPr>
        <w:t>Mix’Café</w:t>
      </w:r>
      <w:proofErr w:type="spellEnd"/>
      <w:r w:rsidRPr="00423BC8">
        <w:rPr>
          <w:rFonts w:asciiTheme="minorHAnsi" w:eastAsia="Ebrima" w:hAnsiTheme="minorHAnsi" w:cstheme="minorHAnsi"/>
          <w:sz w:val="21"/>
          <w:szCs w:val="21"/>
        </w:rPr>
        <w:t xml:space="preserve">). </w:t>
      </w:r>
      <w:proofErr w:type="spellStart"/>
      <w:r w:rsidRPr="00423BC8">
        <w:rPr>
          <w:rFonts w:asciiTheme="minorHAnsi" w:eastAsia="Ebrima" w:hAnsiTheme="minorHAnsi" w:cstheme="minorHAnsi"/>
          <w:sz w:val="21"/>
          <w:szCs w:val="21"/>
        </w:rPr>
        <w:t>Enﬁn</w:t>
      </w:r>
      <w:proofErr w:type="spellEnd"/>
      <w:r w:rsidRPr="00423BC8">
        <w:rPr>
          <w:rFonts w:asciiTheme="minorHAnsi" w:eastAsia="Ebrima" w:hAnsiTheme="minorHAnsi" w:cstheme="minorHAnsi"/>
          <w:sz w:val="21"/>
          <w:szCs w:val="21"/>
        </w:rPr>
        <w:t>, il porte une attention particulière aux viviers féminins pour les postes à responsabilité. En alliant convivialité et professionnalisme, le réseau promeut une dynamique d’échange, de solidarité et d’entraide. Pour son dispositif de mentorat, le CEA a reçu en 2014 le Trophée d’Or APEC de l’Egalité professionnelle.</w:t>
      </w:r>
    </w:p>
    <w:p w:rsidR="00033348" w:rsidRDefault="00ED7E34" w:rsidP="00551ED7">
      <w:pPr>
        <w:spacing w:after="200" w:line="276" w:lineRule="auto"/>
        <w:rPr>
          <w:rStyle w:val="Lienhypertexte"/>
          <w:rFonts w:asciiTheme="minorHAnsi" w:hAnsiTheme="minorHAnsi" w:cstheme="minorHAnsi"/>
          <w:color w:val="FF0000"/>
          <w:sz w:val="48"/>
          <w:szCs w:val="48"/>
        </w:rPr>
      </w:pPr>
      <w:r w:rsidRPr="00BA5A24">
        <w:rPr>
          <w:rStyle w:val="Lienhypertexte"/>
          <w:rFonts w:asciiTheme="minorHAnsi" w:hAnsiTheme="minorHAnsi" w:cstheme="minorHAnsi"/>
          <w:color w:val="FF0000"/>
          <w:sz w:val="48"/>
          <w:szCs w:val="48"/>
        </w:rPr>
        <w:br w:type="page"/>
      </w:r>
      <w:r w:rsidR="00551ED7">
        <w:rPr>
          <w:rFonts w:asciiTheme="minorHAnsi" w:eastAsia="Ebrima" w:hAnsiTheme="minorHAnsi" w:cstheme="minorHAnsi"/>
          <w:b/>
          <w:noProof/>
          <w:sz w:val="22"/>
          <w:szCs w:val="22"/>
          <w:lang w:val="en-US" w:eastAsia="en-US"/>
        </w:rPr>
        <w:drawing>
          <wp:inline distT="0" distB="0" distL="0" distR="0" wp14:anchorId="019FC721" wp14:editId="69A6F1F6">
            <wp:extent cx="1746068" cy="548640"/>
            <wp:effectExtent l="0" t="0" r="6985" b="3810"/>
            <wp:docPr id="10" name="Image 10" descr="C:\Users\Laurence\AppData\Local\Microsoft\Windows\INetCache\Content.MSO\6796A3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ence\AppData\Local\Microsoft\Windows\INetCache\Content.MSO\6796A390.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2234" cy="591425"/>
                    </a:xfrm>
                    <a:prstGeom prst="rect">
                      <a:avLst/>
                    </a:prstGeom>
                    <a:noFill/>
                    <a:ln>
                      <a:noFill/>
                    </a:ln>
                  </pic:spPr>
                </pic:pic>
              </a:graphicData>
            </a:graphic>
          </wp:inline>
        </w:drawing>
      </w:r>
    </w:p>
    <w:p w:rsidR="00D41D7E" w:rsidRDefault="00D41D7E" w:rsidP="00D41D7E">
      <w:pPr>
        <w:spacing w:line="264" w:lineRule="auto"/>
        <w:jc w:val="both"/>
        <w:rPr>
          <w:rFonts w:asciiTheme="minorHAnsi" w:eastAsia="Ebrima" w:hAnsiTheme="minorHAnsi" w:cstheme="minorHAnsi"/>
          <w:b/>
          <w:sz w:val="22"/>
          <w:szCs w:val="22"/>
        </w:rPr>
      </w:pPr>
    </w:p>
    <w:p w:rsidR="00D41D7E" w:rsidRPr="009E3232" w:rsidRDefault="00D41D7E" w:rsidP="00D41D7E">
      <w:pPr>
        <w:spacing w:line="264" w:lineRule="auto"/>
        <w:jc w:val="both"/>
        <w:rPr>
          <w:rFonts w:asciiTheme="minorHAnsi" w:eastAsia="Ebrima" w:hAnsiTheme="minorHAnsi" w:cstheme="minorHAnsi"/>
          <w:b/>
          <w:sz w:val="22"/>
          <w:szCs w:val="22"/>
        </w:rPr>
      </w:pPr>
      <w:bookmarkStart w:id="0" w:name="_GoBack"/>
      <w:r w:rsidRPr="009E3232">
        <w:rPr>
          <w:rFonts w:asciiTheme="minorHAnsi" w:eastAsia="Ebrima" w:hAnsiTheme="minorHAnsi" w:cstheme="minorHAnsi"/>
          <w:b/>
          <w:sz w:val="22"/>
          <w:szCs w:val="22"/>
        </w:rPr>
        <w:t xml:space="preserve">Dassault Systèmes, « The 3DEXPERIENCE </w:t>
      </w:r>
      <w:proofErr w:type="spellStart"/>
      <w:r w:rsidRPr="009E3232">
        <w:rPr>
          <w:rFonts w:asciiTheme="minorHAnsi" w:eastAsia="Ebrima" w:hAnsiTheme="minorHAnsi" w:cstheme="minorHAnsi"/>
          <w:b/>
          <w:sz w:val="22"/>
          <w:szCs w:val="22"/>
        </w:rPr>
        <w:t>Company</w:t>
      </w:r>
      <w:proofErr w:type="spellEnd"/>
      <w:r w:rsidRPr="009E3232">
        <w:rPr>
          <w:rFonts w:asciiTheme="minorHAnsi" w:eastAsia="Ebrima" w:hAnsiTheme="minorHAnsi" w:cstheme="minorHAnsi"/>
          <w:b/>
          <w:sz w:val="22"/>
          <w:szCs w:val="22"/>
        </w:rPr>
        <w:t xml:space="preserve"> », offre aux entreprises et aux particuliers les univers virtuels nécessaires à la conception d’innovations durables. Ses solutions leaders sur le marché transforment pour ses clients, la conception, la fabrication et la maintenance de leurs produits. Les solutions collaboratives de Dassault Systèmes permettent de promouvoir l’innovation sociale et contribuent à améliorer le monde réel grâce aux univers virtuels. Avec une distribution dans plus de 140 pays, le Groupe apporte de la valeur à plus de 220 000 entreprises de toutes tailles issues de toutes les industries. </w:t>
      </w:r>
    </w:p>
    <w:p w:rsidR="00D41D7E" w:rsidRPr="009E3232" w:rsidRDefault="00D41D7E" w:rsidP="00D41D7E">
      <w:pPr>
        <w:spacing w:line="264" w:lineRule="auto"/>
        <w:jc w:val="both"/>
        <w:rPr>
          <w:rFonts w:asciiTheme="minorHAnsi" w:eastAsia="Ebrima" w:hAnsiTheme="minorHAnsi" w:cstheme="minorHAnsi"/>
          <w:sz w:val="22"/>
          <w:szCs w:val="22"/>
        </w:rPr>
      </w:pPr>
    </w:p>
    <w:p w:rsidR="00D41D7E" w:rsidRPr="009E3232" w:rsidRDefault="00D41D7E" w:rsidP="00D41D7E">
      <w:pPr>
        <w:spacing w:line="264" w:lineRule="auto"/>
        <w:jc w:val="both"/>
        <w:rPr>
          <w:rFonts w:asciiTheme="minorHAnsi" w:eastAsia="Ebrima" w:hAnsiTheme="minorHAnsi" w:cstheme="minorHAnsi"/>
          <w:b/>
          <w:sz w:val="21"/>
          <w:szCs w:val="21"/>
        </w:rPr>
      </w:pPr>
      <w:r w:rsidRPr="009E3232">
        <w:rPr>
          <w:rFonts w:asciiTheme="minorHAnsi" w:eastAsia="Ebrima" w:hAnsiTheme="minorHAnsi" w:cstheme="minorHAnsi"/>
          <w:b/>
          <w:sz w:val="21"/>
          <w:szCs w:val="21"/>
        </w:rPr>
        <w:t xml:space="preserve">La diversité : source d’innovation durable </w:t>
      </w:r>
    </w:p>
    <w:p w:rsidR="00D41D7E" w:rsidRPr="009E3232" w:rsidRDefault="00D41D7E" w:rsidP="00D41D7E">
      <w:pPr>
        <w:spacing w:line="264" w:lineRule="auto"/>
        <w:jc w:val="both"/>
        <w:rPr>
          <w:rFonts w:asciiTheme="minorHAnsi" w:eastAsia="Ebrima" w:hAnsiTheme="minorHAnsi" w:cstheme="minorHAnsi"/>
          <w:sz w:val="21"/>
          <w:szCs w:val="21"/>
        </w:rPr>
      </w:pPr>
      <w:r w:rsidRPr="009E3232">
        <w:rPr>
          <w:rFonts w:asciiTheme="minorHAnsi" w:eastAsia="Ebrima" w:hAnsiTheme="minorHAnsi" w:cstheme="minorHAnsi"/>
          <w:sz w:val="21"/>
          <w:szCs w:val="21"/>
        </w:rPr>
        <w:t xml:space="preserve">Dassault Systèmes partage la conviction que la diversité est source d’innovation durable et que pour mieux répondre aux challenges du monde de demain, il faut intégrer toutes les parties prenantes. Dans ce contexte, le groupe déploie des actions pour : </w:t>
      </w:r>
    </w:p>
    <w:p w:rsidR="00D41D7E" w:rsidRPr="009E3232" w:rsidRDefault="00D41D7E" w:rsidP="00D41D7E">
      <w:pPr>
        <w:spacing w:line="264" w:lineRule="auto"/>
        <w:jc w:val="both"/>
        <w:rPr>
          <w:rFonts w:asciiTheme="minorHAnsi" w:eastAsia="Ebrima" w:hAnsiTheme="minorHAnsi" w:cstheme="minorHAnsi"/>
          <w:sz w:val="6"/>
          <w:szCs w:val="6"/>
        </w:rPr>
      </w:pPr>
    </w:p>
    <w:p w:rsidR="00D41D7E" w:rsidRPr="009E3232" w:rsidRDefault="00D41D7E" w:rsidP="00D41D7E">
      <w:pPr>
        <w:pStyle w:val="Paragraphedeliste"/>
        <w:numPr>
          <w:ilvl w:val="2"/>
          <w:numId w:val="10"/>
        </w:numPr>
        <w:tabs>
          <w:tab w:val="left" w:pos="426"/>
        </w:tabs>
        <w:spacing w:line="264" w:lineRule="auto"/>
        <w:ind w:left="426"/>
        <w:jc w:val="both"/>
        <w:rPr>
          <w:rFonts w:asciiTheme="minorHAnsi" w:eastAsia="Ebrima" w:hAnsiTheme="minorHAnsi" w:cstheme="minorHAnsi"/>
          <w:sz w:val="21"/>
          <w:szCs w:val="21"/>
        </w:rPr>
      </w:pPr>
      <w:proofErr w:type="gramStart"/>
      <w:r w:rsidRPr="009E3232">
        <w:rPr>
          <w:rFonts w:asciiTheme="minorHAnsi" w:eastAsia="Ebrima" w:hAnsiTheme="minorHAnsi" w:cstheme="minorHAnsi"/>
          <w:sz w:val="21"/>
          <w:szCs w:val="21"/>
        </w:rPr>
        <w:t>encourager</w:t>
      </w:r>
      <w:proofErr w:type="gramEnd"/>
      <w:r w:rsidRPr="009E3232">
        <w:rPr>
          <w:rFonts w:asciiTheme="minorHAnsi" w:eastAsia="Ebrima" w:hAnsiTheme="minorHAnsi" w:cstheme="minorHAnsi"/>
          <w:sz w:val="21"/>
          <w:szCs w:val="21"/>
        </w:rPr>
        <w:t xml:space="preserve"> les vocations </w:t>
      </w:r>
      <w:proofErr w:type="spellStart"/>
      <w:r w:rsidRPr="009E3232">
        <w:rPr>
          <w:rFonts w:asciiTheme="minorHAnsi" w:eastAsia="Ebrima" w:hAnsiTheme="minorHAnsi" w:cstheme="minorHAnsi"/>
          <w:sz w:val="21"/>
          <w:szCs w:val="21"/>
        </w:rPr>
        <w:t>scientiﬁques</w:t>
      </w:r>
      <w:proofErr w:type="spellEnd"/>
      <w:r w:rsidRPr="009E3232">
        <w:rPr>
          <w:rFonts w:asciiTheme="minorHAnsi" w:eastAsia="Ebrima" w:hAnsiTheme="minorHAnsi" w:cstheme="minorHAnsi"/>
          <w:sz w:val="21"/>
          <w:szCs w:val="21"/>
        </w:rPr>
        <w:t xml:space="preserve"> chez les collégiennes et lycéennes,</w:t>
      </w:r>
    </w:p>
    <w:p w:rsidR="00D41D7E" w:rsidRPr="009E3232" w:rsidRDefault="00D41D7E" w:rsidP="00D41D7E">
      <w:pPr>
        <w:pStyle w:val="Paragraphedeliste"/>
        <w:numPr>
          <w:ilvl w:val="2"/>
          <w:numId w:val="10"/>
        </w:numPr>
        <w:tabs>
          <w:tab w:val="left" w:pos="426"/>
        </w:tabs>
        <w:spacing w:line="264" w:lineRule="auto"/>
        <w:ind w:left="426"/>
        <w:jc w:val="both"/>
        <w:rPr>
          <w:rFonts w:asciiTheme="minorHAnsi" w:eastAsia="Ebrima" w:hAnsiTheme="minorHAnsi" w:cstheme="minorHAnsi"/>
          <w:sz w:val="21"/>
          <w:szCs w:val="21"/>
        </w:rPr>
      </w:pPr>
      <w:proofErr w:type="gramStart"/>
      <w:r w:rsidRPr="009E3232">
        <w:rPr>
          <w:rFonts w:asciiTheme="minorHAnsi" w:eastAsia="Ebrima" w:hAnsiTheme="minorHAnsi" w:cstheme="minorHAnsi"/>
          <w:sz w:val="21"/>
          <w:szCs w:val="21"/>
        </w:rPr>
        <w:t>développer</w:t>
      </w:r>
      <w:proofErr w:type="gramEnd"/>
      <w:r w:rsidRPr="009E3232">
        <w:rPr>
          <w:rFonts w:asciiTheme="minorHAnsi" w:eastAsia="Ebrima" w:hAnsiTheme="minorHAnsi" w:cstheme="minorHAnsi"/>
          <w:sz w:val="21"/>
          <w:szCs w:val="21"/>
        </w:rPr>
        <w:t xml:space="preserve"> le recrutement des femmes au sein de l’entreprise,</w:t>
      </w:r>
    </w:p>
    <w:p w:rsidR="00D41D7E" w:rsidRPr="009E3232" w:rsidRDefault="00D41D7E" w:rsidP="00D41D7E">
      <w:pPr>
        <w:pStyle w:val="Paragraphedeliste"/>
        <w:numPr>
          <w:ilvl w:val="2"/>
          <w:numId w:val="10"/>
        </w:numPr>
        <w:tabs>
          <w:tab w:val="left" w:pos="426"/>
        </w:tabs>
        <w:spacing w:line="264" w:lineRule="auto"/>
        <w:ind w:left="426"/>
        <w:jc w:val="both"/>
        <w:rPr>
          <w:rFonts w:asciiTheme="minorHAnsi" w:eastAsia="Ebrima" w:hAnsiTheme="minorHAnsi" w:cstheme="minorHAnsi"/>
          <w:sz w:val="21"/>
          <w:szCs w:val="21"/>
        </w:rPr>
      </w:pPr>
      <w:proofErr w:type="gramStart"/>
      <w:r w:rsidRPr="009E3232">
        <w:rPr>
          <w:rFonts w:asciiTheme="minorHAnsi" w:eastAsia="Ebrima" w:hAnsiTheme="minorHAnsi" w:cstheme="minorHAnsi"/>
          <w:sz w:val="21"/>
          <w:szCs w:val="21"/>
        </w:rPr>
        <w:t>les</w:t>
      </w:r>
      <w:proofErr w:type="gramEnd"/>
      <w:r w:rsidRPr="009E3232">
        <w:rPr>
          <w:rFonts w:asciiTheme="minorHAnsi" w:eastAsia="Ebrima" w:hAnsiTheme="minorHAnsi" w:cstheme="minorHAnsi"/>
          <w:sz w:val="21"/>
          <w:szCs w:val="21"/>
        </w:rPr>
        <w:t xml:space="preserve"> accompagner dans leur évolution de carrière.</w:t>
      </w:r>
    </w:p>
    <w:p w:rsidR="00D41D7E" w:rsidRPr="009E3232" w:rsidRDefault="00D41D7E" w:rsidP="00D41D7E">
      <w:pPr>
        <w:spacing w:line="264" w:lineRule="auto"/>
        <w:jc w:val="both"/>
        <w:rPr>
          <w:rFonts w:asciiTheme="minorHAnsi" w:eastAsia="Ebrima" w:hAnsiTheme="minorHAnsi" w:cstheme="minorHAnsi"/>
          <w:sz w:val="21"/>
          <w:szCs w:val="21"/>
        </w:rPr>
      </w:pPr>
    </w:p>
    <w:p w:rsidR="00D41D7E" w:rsidRPr="009E3232" w:rsidRDefault="00D41D7E" w:rsidP="00D41D7E">
      <w:pPr>
        <w:spacing w:line="264" w:lineRule="auto"/>
        <w:jc w:val="both"/>
        <w:rPr>
          <w:rFonts w:asciiTheme="minorHAnsi" w:eastAsia="Ebrima" w:hAnsiTheme="minorHAnsi" w:cstheme="minorHAnsi"/>
          <w:b/>
          <w:sz w:val="21"/>
          <w:szCs w:val="21"/>
        </w:rPr>
      </w:pPr>
      <w:r w:rsidRPr="009E3232">
        <w:rPr>
          <w:rFonts w:asciiTheme="minorHAnsi" w:eastAsia="Ebrima" w:hAnsiTheme="minorHAnsi" w:cstheme="minorHAnsi"/>
          <w:b/>
          <w:sz w:val="21"/>
          <w:szCs w:val="21"/>
        </w:rPr>
        <w:t xml:space="preserve">Notre engagement pour une égalité professionnelle femmes/hommes </w:t>
      </w:r>
    </w:p>
    <w:p w:rsidR="00D41D7E" w:rsidRPr="009E3232" w:rsidRDefault="00D41D7E" w:rsidP="00D41D7E">
      <w:pPr>
        <w:spacing w:line="264" w:lineRule="auto"/>
        <w:jc w:val="both"/>
        <w:rPr>
          <w:rFonts w:asciiTheme="minorHAnsi" w:eastAsia="Ebrima" w:hAnsiTheme="minorHAnsi" w:cstheme="minorHAnsi"/>
          <w:sz w:val="21"/>
          <w:szCs w:val="21"/>
        </w:rPr>
      </w:pPr>
      <w:r w:rsidRPr="009E3232">
        <w:rPr>
          <w:rFonts w:asciiTheme="minorHAnsi" w:eastAsia="Ebrima" w:hAnsiTheme="minorHAnsi" w:cstheme="minorHAnsi"/>
          <w:sz w:val="21"/>
          <w:szCs w:val="21"/>
        </w:rPr>
        <w:t>Dassault Systèmes veille à respecter les règlementations applicables en matière d’égalité professionnelle et de non-discrimination dans les pays dans lesquels il emploie ses collaborateurs.</w:t>
      </w:r>
    </w:p>
    <w:p w:rsidR="00D41D7E" w:rsidRPr="009E3232" w:rsidRDefault="00D41D7E" w:rsidP="00D41D7E">
      <w:pPr>
        <w:spacing w:line="264" w:lineRule="auto"/>
        <w:jc w:val="both"/>
        <w:rPr>
          <w:rFonts w:asciiTheme="minorHAnsi" w:eastAsia="Ebrima" w:hAnsiTheme="minorHAnsi" w:cstheme="minorHAnsi"/>
          <w:i/>
          <w:sz w:val="21"/>
          <w:szCs w:val="21"/>
        </w:rPr>
      </w:pPr>
    </w:p>
    <w:p w:rsidR="00D41D7E" w:rsidRPr="009E3232" w:rsidRDefault="00D41D7E" w:rsidP="00D41D7E">
      <w:pPr>
        <w:spacing w:line="264" w:lineRule="auto"/>
        <w:jc w:val="both"/>
        <w:rPr>
          <w:sz w:val="17"/>
          <w:szCs w:val="17"/>
        </w:rPr>
      </w:pPr>
      <w:r w:rsidRPr="009E3232">
        <w:rPr>
          <w:rFonts w:asciiTheme="minorHAnsi" w:eastAsia="Ebrima" w:hAnsiTheme="minorHAnsi" w:cstheme="minorHAnsi"/>
          <w:sz w:val="21"/>
          <w:szCs w:val="21"/>
        </w:rPr>
        <w:t>En 2020, le comité exécutif opérationnel est constitué de 11 membres, dont 5 femmes. Au 31 décembre 2019, 24 % des salariés étaient des femmes, représentant 20% des managers (+ 3% versus 2017).</w:t>
      </w:r>
    </w:p>
    <w:p w:rsidR="00D41D7E" w:rsidRPr="009E3232" w:rsidRDefault="00D41D7E" w:rsidP="00D41D7E">
      <w:pPr>
        <w:spacing w:line="264" w:lineRule="auto"/>
        <w:jc w:val="both"/>
        <w:rPr>
          <w:rFonts w:asciiTheme="minorHAnsi" w:eastAsia="Ebrima" w:hAnsiTheme="minorHAnsi" w:cstheme="minorHAnsi"/>
          <w:sz w:val="21"/>
          <w:szCs w:val="21"/>
        </w:rPr>
      </w:pPr>
    </w:p>
    <w:p w:rsidR="00D41D7E" w:rsidRPr="009E3232" w:rsidRDefault="00D41D7E" w:rsidP="00D41D7E">
      <w:pPr>
        <w:spacing w:line="264" w:lineRule="auto"/>
        <w:jc w:val="both"/>
        <w:rPr>
          <w:rFonts w:asciiTheme="minorHAnsi" w:eastAsia="Ebrima" w:hAnsiTheme="minorHAnsi" w:cstheme="minorHAnsi"/>
          <w:b/>
          <w:sz w:val="22"/>
          <w:szCs w:val="22"/>
        </w:rPr>
      </w:pPr>
      <w:r w:rsidRPr="009E3232">
        <w:rPr>
          <w:rFonts w:asciiTheme="minorHAnsi" w:eastAsia="Ebrima" w:hAnsiTheme="minorHAnsi" w:cstheme="minorHAnsi"/>
          <w:b/>
          <w:sz w:val="20"/>
          <w:szCs w:val="20"/>
        </w:rPr>
        <w:t xml:space="preserve">Communauté </w:t>
      </w:r>
      <w:r w:rsidRPr="009E3232">
        <w:rPr>
          <w:rFonts w:asciiTheme="minorHAnsi" w:eastAsia="Ebrima" w:hAnsiTheme="minorHAnsi" w:cstheme="minorHAnsi"/>
          <w:b/>
          <w:sz w:val="22"/>
          <w:szCs w:val="22"/>
        </w:rPr>
        <w:t xml:space="preserve">3DS WIN </w:t>
      </w:r>
    </w:p>
    <w:p w:rsidR="00D41D7E" w:rsidRPr="009E3232" w:rsidRDefault="00D41D7E" w:rsidP="00B63AF4">
      <w:pPr>
        <w:spacing w:line="264" w:lineRule="auto"/>
        <w:jc w:val="both"/>
        <w:rPr>
          <w:rFonts w:asciiTheme="minorHAnsi" w:eastAsia="Ebrima" w:hAnsiTheme="minorHAnsi" w:cstheme="minorHAnsi"/>
          <w:sz w:val="20"/>
          <w:szCs w:val="20"/>
        </w:rPr>
      </w:pPr>
      <w:r w:rsidRPr="009E3232">
        <w:rPr>
          <w:rFonts w:asciiTheme="minorHAnsi" w:eastAsia="Ebrima" w:hAnsiTheme="minorHAnsi" w:cstheme="minorHAnsi"/>
          <w:sz w:val="20"/>
          <w:szCs w:val="20"/>
        </w:rPr>
        <w:t xml:space="preserve">En 2012, Dassault Systèmes a lancé sa communauté 3DS WIN (Women Initiative) qui compte aujourd’hui plus de 1 000 membres au niveau mondial. Les 3DS </w:t>
      </w:r>
      <w:proofErr w:type="spellStart"/>
      <w:r w:rsidRPr="009E3232">
        <w:rPr>
          <w:rFonts w:asciiTheme="minorHAnsi" w:eastAsia="Ebrima" w:hAnsiTheme="minorHAnsi" w:cstheme="minorHAnsi"/>
          <w:sz w:val="20"/>
          <w:szCs w:val="20"/>
        </w:rPr>
        <w:t>WINers</w:t>
      </w:r>
      <w:proofErr w:type="spellEnd"/>
      <w:r w:rsidRPr="009E3232">
        <w:rPr>
          <w:rFonts w:asciiTheme="minorHAnsi" w:eastAsia="Ebrima" w:hAnsiTheme="minorHAnsi" w:cstheme="minorHAnsi"/>
          <w:sz w:val="20"/>
          <w:szCs w:val="20"/>
        </w:rPr>
        <w:t xml:space="preserve"> - femmes et hommes - œuvrent ensemble pour attirer et recruter de nouveaux talents féminins, inspirer et reconnaître les femmes en leur permettant d’accélérer leur évolution de carrière chez Dassault Systèmes. </w:t>
      </w:r>
    </w:p>
    <w:p w:rsidR="00D41D7E" w:rsidRPr="009E3232" w:rsidRDefault="00D41D7E" w:rsidP="00D41D7E">
      <w:pPr>
        <w:spacing w:line="264" w:lineRule="auto"/>
        <w:jc w:val="both"/>
        <w:rPr>
          <w:rFonts w:asciiTheme="minorHAnsi" w:eastAsia="Ebrima" w:hAnsiTheme="minorHAnsi" w:cstheme="minorHAnsi"/>
          <w:sz w:val="21"/>
          <w:szCs w:val="21"/>
        </w:rPr>
      </w:pPr>
    </w:p>
    <w:p w:rsidR="00ED7E34" w:rsidRPr="00BA5A24" w:rsidRDefault="00ED7E34">
      <w:pPr>
        <w:spacing w:after="200" w:line="276" w:lineRule="auto"/>
        <w:rPr>
          <w:rStyle w:val="Lienhypertexte"/>
          <w:rFonts w:asciiTheme="minorHAnsi" w:hAnsiTheme="minorHAnsi" w:cstheme="minorHAnsi"/>
          <w:color w:val="FF0000"/>
          <w:sz w:val="48"/>
          <w:szCs w:val="48"/>
        </w:rPr>
      </w:pPr>
      <w:r w:rsidRPr="009E3232">
        <w:rPr>
          <w:rStyle w:val="Lienhypertexte"/>
          <w:rFonts w:asciiTheme="minorHAnsi" w:hAnsiTheme="minorHAnsi" w:cstheme="minorHAnsi"/>
          <w:color w:val="auto"/>
          <w:sz w:val="48"/>
          <w:szCs w:val="48"/>
        </w:rPr>
        <w:br w:type="page"/>
      </w:r>
      <w:bookmarkEnd w:id="0"/>
    </w:p>
    <w:p w:rsidR="00551ED7" w:rsidRDefault="00551ED7" w:rsidP="00551ED7">
      <w:pPr>
        <w:pStyle w:val="Default"/>
        <w:spacing w:line="276" w:lineRule="auto"/>
        <w:rPr>
          <w:rFonts w:asciiTheme="minorHAnsi" w:eastAsia="Times New Roman" w:hAnsiTheme="minorHAnsi" w:cstheme="minorHAnsi"/>
          <w:b/>
          <w:color w:val="auto"/>
          <w:sz w:val="22"/>
          <w:szCs w:val="22"/>
          <w:lang w:eastAsia="fr-FR"/>
        </w:rPr>
      </w:pPr>
      <w:r>
        <w:rPr>
          <w:noProof/>
          <w:lang w:val="en-US"/>
        </w:rPr>
        <w:drawing>
          <wp:inline distT="0" distB="0" distL="0" distR="0" wp14:anchorId="763FEB83" wp14:editId="2B819576">
            <wp:extent cx="1144649" cy="516835"/>
            <wp:effectExtent l="0" t="0" r="0" b="0"/>
            <wp:docPr id="16" name="Image 16" descr="Résultat de recherche d'images pour &quot;Logo ED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EDF&quo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0286" cy="541956"/>
                    </a:xfrm>
                    <a:prstGeom prst="rect">
                      <a:avLst/>
                    </a:prstGeom>
                    <a:noFill/>
                    <a:ln>
                      <a:noFill/>
                    </a:ln>
                  </pic:spPr>
                </pic:pic>
              </a:graphicData>
            </a:graphic>
          </wp:inline>
        </w:drawing>
      </w:r>
    </w:p>
    <w:p w:rsidR="00551ED7" w:rsidRDefault="00551ED7" w:rsidP="00551ED7">
      <w:pPr>
        <w:pStyle w:val="Default"/>
        <w:spacing w:line="276" w:lineRule="auto"/>
        <w:rPr>
          <w:rFonts w:asciiTheme="minorHAnsi" w:eastAsia="Times New Roman" w:hAnsiTheme="minorHAnsi" w:cstheme="minorHAnsi"/>
          <w:b/>
          <w:color w:val="auto"/>
          <w:sz w:val="22"/>
          <w:szCs w:val="22"/>
          <w:lang w:eastAsia="fr-FR"/>
        </w:rPr>
      </w:pPr>
    </w:p>
    <w:p w:rsidR="00B5353A" w:rsidRDefault="00ED7E34" w:rsidP="00B5353A">
      <w:pPr>
        <w:pStyle w:val="Default"/>
        <w:spacing w:line="276" w:lineRule="auto"/>
        <w:jc w:val="both"/>
        <w:rPr>
          <w:rFonts w:asciiTheme="minorHAnsi" w:eastAsia="Times New Roman" w:hAnsiTheme="minorHAnsi" w:cstheme="minorHAnsi"/>
          <w:b/>
          <w:color w:val="auto"/>
          <w:sz w:val="22"/>
          <w:szCs w:val="22"/>
          <w:lang w:eastAsia="fr-FR"/>
        </w:rPr>
      </w:pPr>
      <w:r w:rsidRPr="00647318">
        <w:rPr>
          <w:rFonts w:asciiTheme="minorHAnsi" w:eastAsia="Times New Roman" w:hAnsiTheme="minorHAnsi" w:cstheme="minorHAnsi"/>
          <w:b/>
          <w:color w:val="auto"/>
          <w:sz w:val="22"/>
          <w:szCs w:val="22"/>
          <w:lang w:eastAsia="fr-FR"/>
        </w:rPr>
        <w:t>Acteur majeur de la transition énergétique, le groupe EDF est un leader des énergies bas carbone dans le monde</w:t>
      </w:r>
      <w:r w:rsidR="00647318">
        <w:rPr>
          <w:rFonts w:asciiTheme="minorHAnsi" w:eastAsia="Times New Roman" w:hAnsiTheme="minorHAnsi" w:cstheme="minorHAnsi"/>
          <w:b/>
          <w:color w:val="auto"/>
          <w:sz w:val="22"/>
          <w:szCs w:val="22"/>
          <w:lang w:eastAsia="fr-FR"/>
        </w:rPr>
        <w:t>.</w:t>
      </w:r>
      <w:r w:rsidR="00B5353A">
        <w:rPr>
          <w:rFonts w:asciiTheme="minorHAnsi" w:eastAsia="Times New Roman" w:hAnsiTheme="minorHAnsi" w:cstheme="minorHAnsi"/>
          <w:b/>
          <w:color w:val="auto"/>
          <w:sz w:val="22"/>
          <w:szCs w:val="22"/>
          <w:lang w:eastAsia="fr-FR"/>
        </w:rPr>
        <w:t xml:space="preserve"> </w:t>
      </w:r>
      <w:r w:rsidRPr="00647318">
        <w:rPr>
          <w:rFonts w:asciiTheme="minorHAnsi" w:eastAsia="Times New Roman" w:hAnsiTheme="minorHAnsi" w:cstheme="minorHAnsi"/>
          <w:b/>
          <w:color w:val="auto"/>
          <w:sz w:val="22"/>
          <w:szCs w:val="22"/>
          <w:lang w:eastAsia="fr-FR"/>
        </w:rPr>
        <w:t>Pour EDF, le réchauffement climatique est le grand défi du XXIe siècle. La société civile est en mouvement. Les entreprises et les territoires redoublent d’initiatives et d’inventivité pour s’engager. L’innovation et le numérique ouvrent des possibles. Le Groupe EDF développe des solutions pour ses plus de 39 millions de clients dans le monde afin que chacun puisse être acteur de ce défi et qu’ensemble « nous devenions l’énergie qui change tout</w:t>
      </w:r>
      <w:r w:rsidR="00B5353A">
        <w:rPr>
          <w:rFonts w:asciiTheme="minorHAnsi" w:eastAsia="Times New Roman" w:hAnsiTheme="minorHAnsi" w:cstheme="minorHAnsi"/>
          <w:b/>
          <w:color w:val="auto"/>
          <w:sz w:val="22"/>
          <w:szCs w:val="22"/>
          <w:lang w:eastAsia="fr-FR"/>
        </w:rPr>
        <w:t> ! ».</w:t>
      </w:r>
    </w:p>
    <w:p w:rsidR="00ED7E34" w:rsidRPr="00B5353A" w:rsidRDefault="00ED7E34" w:rsidP="00B5353A">
      <w:pPr>
        <w:pStyle w:val="Default"/>
        <w:spacing w:line="276" w:lineRule="auto"/>
        <w:jc w:val="both"/>
        <w:rPr>
          <w:rFonts w:asciiTheme="minorHAnsi" w:eastAsia="Times New Roman" w:hAnsiTheme="minorHAnsi" w:cstheme="minorHAnsi"/>
          <w:b/>
          <w:color w:val="auto"/>
          <w:sz w:val="22"/>
          <w:szCs w:val="22"/>
          <w:lang w:eastAsia="fr-FR"/>
        </w:rPr>
      </w:pPr>
    </w:p>
    <w:p w:rsidR="00ED7E34" w:rsidRPr="00BA5A24" w:rsidRDefault="00ED7E34" w:rsidP="00ED7E34">
      <w:pPr>
        <w:spacing w:before="120" w:after="120" w:line="276" w:lineRule="auto"/>
        <w:jc w:val="both"/>
        <w:rPr>
          <w:rFonts w:asciiTheme="minorHAnsi" w:hAnsiTheme="minorHAnsi" w:cstheme="minorHAnsi"/>
          <w:color w:val="000000"/>
          <w:sz w:val="21"/>
          <w:szCs w:val="21"/>
        </w:rPr>
      </w:pPr>
      <w:r w:rsidRPr="00BA5A24">
        <w:rPr>
          <w:rFonts w:asciiTheme="minorHAnsi" w:hAnsiTheme="minorHAnsi" w:cstheme="minorHAnsi"/>
          <w:color w:val="000000"/>
          <w:sz w:val="21"/>
          <w:szCs w:val="21"/>
        </w:rPr>
        <w:t>Energéticien responsable le groupe EDF est depuis de nombreuses années, convaincu que la mixité et l’égalité professionnelle entre les femmes et les hommes sont des facteurs essentiels de progrès social et de performance durable.</w:t>
      </w:r>
    </w:p>
    <w:p w:rsidR="00033348" w:rsidRDefault="00033348" w:rsidP="00ED7E34">
      <w:pPr>
        <w:spacing w:before="120" w:after="120" w:line="276" w:lineRule="auto"/>
        <w:jc w:val="both"/>
        <w:rPr>
          <w:rFonts w:asciiTheme="minorHAnsi" w:hAnsiTheme="minorHAnsi" w:cstheme="minorHAnsi"/>
          <w:b/>
          <w:color w:val="000000"/>
          <w:sz w:val="21"/>
          <w:szCs w:val="21"/>
        </w:rPr>
      </w:pPr>
    </w:p>
    <w:p w:rsidR="00ED7E34" w:rsidRPr="00BA5A24" w:rsidRDefault="00ED7E34" w:rsidP="00ED7E34">
      <w:pPr>
        <w:spacing w:before="120" w:after="120" w:line="276" w:lineRule="auto"/>
        <w:jc w:val="both"/>
        <w:rPr>
          <w:rFonts w:asciiTheme="minorHAnsi" w:hAnsiTheme="minorHAnsi" w:cstheme="minorHAnsi"/>
          <w:color w:val="000000"/>
          <w:sz w:val="21"/>
          <w:szCs w:val="21"/>
        </w:rPr>
      </w:pPr>
      <w:r w:rsidRPr="00BA5A24">
        <w:rPr>
          <w:rFonts w:asciiTheme="minorHAnsi" w:hAnsiTheme="minorHAnsi" w:cstheme="minorHAnsi"/>
          <w:b/>
          <w:color w:val="000000"/>
          <w:sz w:val="21"/>
          <w:szCs w:val="21"/>
        </w:rPr>
        <w:t>Pour EDF, l’heure est aux ambitions renforcées en faveur d’une représentation plus équilibrée entre les femmes et les hommes</w:t>
      </w:r>
      <w:r w:rsidRPr="00BA5A24">
        <w:rPr>
          <w:rFonts w:asciiTheme="minorHAnsi" w:hAnsiTheme="minorHAnsi" w:cstheme="minorHAnsi"/>
          <w:color w:val="000000"/>
          <w:sz w:val="21"/>
          <w:szCs w:val="21"/>
        </w:rPr>
        <w:t>, dans toutes les fonctions et à tous les niveaux de l’organisation. Si l’égalité de rémunération constitue l’un des fondements de cet équilibre, cette dimension embarque d’autres enjeux aussi importants : l’égalité des chances dans les parcours professionnels</w:t>
      </w:r>
      <w:r w:rsidRPr="003A1174">
        <w:rPr>
          <w:rFonts w:asciiTheme="minorHAnsi" w:hAnsiTheme="minorHAnsi" w:cstheme="minorHAnsi"/>
          <w:color w:val="000000"/>
          <w:sz w:val="21"/>
          <w:szCs w:val="21"/>
        </w:rPr>
        <w:t>, l</w:t>
      </w:r>
      <w:r w:rsidR="000A32A4" w:rsidRPr="003A1174">
        <w:rPr>
          <w:rFonts w:asciiTheme="minorHAnsi" w:hAnsiTheme="minorHAnsi" w:cstheme="minorHAnsi"/>
          <w:color w:val="000000"/>
          <w:sz w:val="21"/>
          <w:szCs w:val="21"/>
        </w:rPr>
        <w:t>a lutte</w:t>
      </w:r>
      <w:r w:rsidR="000A32A4">
        <w:rPr>
          <w:rFonts w:asciiTheme="minorHAnsi" w:hAnsiTheme="minorHAnsi" w:cstheme="minorHAnsi"/>
          <w:color w:val="000000"/>
          <w:sz w:val="21"/>
          <w:szCs w:val="21"/>
        </w:rPr>
        <w:t xml:space="preserve"> contre le</w:t>
      </w:r>
      <w:r w:rsidRPr="00BA5A24">
        <w:rPr>
          <w:rFonts w:asciiTheme="minorHAnsi" w:hAnsiTheme="minorHAnsi" w:cstheme="minorHAnsi"/>
          <w:color w:val="000000"/>
          <w:sz w:val="21"/>
          <w:szCs w:val="21"/>
        </w:rPr>
        <w:t>s agissements sexistes et les stéréotypes de genre, un meilleur équilibre des temps de vie, une féminisation des métiers techniques…</w:t>
      </w:r>
    </w:p>
    <w:p w:rsidR="00ED7E34" w:rsidRPr="00BA5A24" w:rsidRDefault="00ED7E34" w:rsidP="00ED7E34">
      <w:pPr>
        <w:spacing w:before="120" w:after="120" w:line="276" w:lineRule="auto"/>
        <w:jc w:val="both"/>
        <w:rPr>
          <w:rFonts w:asciiTheme="minorHAnsi" w:hAnsiTheme="minorHAnsi" w:cstheme="minorHAnsi"/>
          <w:sz w:val="21"/>
          <w:szCs w:val="21"/>
        </w:rPr>
      </w:pPr>
      <w:r w:rsidRPr="00BA5A24">
        <w:rPr>
          <w:rFonts w:asciiTheme="minorHAnsi" w:hAnsiTheme="minorHAnsi" w:cstheme="minorHAnsi"/>
          <w:sz w:val="21"/>
          <w:szCs w:val="21"/>
        </w:rPr>
        <w:t xml:space="preserve">Autant d’ambitions placées au cœur des </w:t>
      </w:r>
      <w:r w:rsidRPr="00BA5A24">
        <w:rPr>
          <w:rFonts w:asciiTheme="minorHAnsi" w:hAnsiTheme="minorHAnsi" w:cstheme="minorHAnsi"/>
          <w:bCs/>
          <w:sz w:val="21"/>
          <w:szCs w:val="21"/>
        </w:rPr>
        <w:t>engagements pris par EDF</w:t>
      </w:r>
      <w:r w:rsidRPr="00BA5A24">
        <w:rPr>
          <w:rFonts w:asciiTheme="minorHAnsi" w:hAnsiTheme="minorHAnsi" w:cstheme="minorHAnsi"/>
          <w:b/>
          <w:bCs/>
          <w:sz w:val="21"/>
          <w:szCs w:val="21"/>
        </w:rPr>
        <w:t xml:space="preserve"> </w:t>
      </w:r>
      <w:r w:rsidRPr="00B5353A">
        <w:rPr>
          <w:rFonts w:asciiTheme="minorHAnsi" w:hAnsiTheme="minorHAnsi" w:cstheme="minorHAnsi"/>
          <w:sz w:val="21"/>
          <w:szCs w:val="21"/>
        </w:rPr>
        <w:t xml:space="preserve">depuis 2004 au travers de 4 accords collectifs sur l’égalité professionnelle </w:t>
      </w:r>
      <w:r w:rsidRPr="00BA5A24">
        <w:rPr>
          <w:rFonts w:asciiTheme="minorHAnsi" w:hAnsiTheme="minorHAnsi" w:cstheme="minorHAnsi"/>
          <w:sz w:val="21"/>
          <w:szCs w:val="21"/>
        </w:rPr>
        <w:t>signés, avec pour objectif de corriger les déséquilibres existants. C’est ainsi que depuis 2014 le Groupe a obtenu le labe</w:t>
      </w:r>
      <w:r w:rsidRPr="00B5353A">
        <w:rPr>
          <w:rFonts w:asciiTheme="minorHAnsi" w:hAnsiTheme="minorHAnsi" w:cstheme="minorHAnsi"/>
          <w:sz w:val="21"/>
          <w:szCs w:val="21"/>
        </w:rPr>
        <w:t>l GEEIS</w:t>
      </w:r>
      <w:r w:rsidRPr="00BA5A24">
        <w:rPr>
          <w:rFonts w:asciiTheme="minorHAnsi" w:hAnsiTheme="minorHAnsi" w:cstheme="minorHAnsi"/>
          <w:b/>
          <w:bCs/>
          <w:sz w:val="21"/>
          <w:szCs w:val="21"/>
        </w:rPr>
        <w:t xml:space="preserve"> </w:t>
      </w:r>
      <w:r w:rsidRPr="00BA5A24">
        <w:rPr>
          <w:rFonts w:asciiTheme="minorHAnsi" w:hAnsiTheme="minorHAnsi" w:cstheme="minorHAnsi"/>
          <w:sz w:val="21"/>
          <w:szCs w:val="21"/>
        </w:rPr>
        <w:t>(</w:t>
      </w:r>
      <w:proofErr w:type="spellStart"/>
      <w:r w:rsidRPr="00BA5A24">
        <w:rPr>
          <w:rFonts w:asciiTheme="minorHAnsi" w:hAnsiTheme="minorHAnsi" w:cstheme="minorHAnsi"/>
          <w:sz w:val="21"/>
          <w:szCs w:val="21"/>
        </w:rPr>
        <w:t>Gender</w:t>
      </w:r>
      <w:proofErr w:type="spellEnd"/>
      <w:r w:rsidRPr="00BA5A24">
        <w:rPr>
          <w:rFonts w:asciiTheme="minorHAnsi" w:hAnsiTheme="minorHAnsi" w:cstheme="minorHAnsi"/>
          <w:sz w:val="21"/>
          <w:szCs w:val="21"/>
        </w:rPr>
        <w:t xml:space="preserve"> </w:t>
      </w:r>
      <w:proofErr w:type="spellStart"/>
      <w:r w:rsidRPr="00BA5A24">
        <w:rPr>
          <w:rFonts w:asciiTheme="minorHAnsi" w:hAnsiTheme="minorHAnsi" w:cstheme="minorHAnsi"/>
          <w:sz w:val="21"/>
          <w:szCs w:val="21"/>
        </w:rPr>
        <w:t>Equality</w:t>
      </w:r>
      <w:proofErr w:type="spellEnd"/>
      <w:r w:rsidRPr="00BA5A24">
        <w:rPr>
          <w:rFonts w:asciiTheme="minorHAnsi" w:hAnsiTheme="minorHAnsi" w:cstheme="minorHAnsi"/>
          <w:sz w:val="21"/>
          <w:szCs w:val="21"/>
        </w:rPr>
        <w:t xml:space="preserve"> </w:t>
      </w:r>
      <w:proofErr w:type="spellStart"/>
      <w:r w:rsidRPr="00BA5A24">
        <w:rPr>
          <w:rFonts w:asciiTheme="minorHAnsi" w:hAnsiTheme="minorHAnsi" w:cstheme="minorHAnsi"/>
          <w:sz w:val="21"/>
          <w:szCs w:val="21"/>
        </w:rPr>
        <w:t>European</w:t>
      </w:r>
      <w:proofErr w:type="spellEnd"/>
      <w:r w:rsidRPr="00BA5A24">
        <w:rPr>
          <w:rFonts w:asciiTheme="minorHAnsi" w:hAnsiTheme="minorHAnsi" w:cstheme="minorHAnsi"/>
          <w:sz w:val="21"/>
          <w:szCs w:val="21"/>
        </w:rPr>
        <w:t xml:space="preserve"> &amp; International Standard).</w:t>
      </w:r>
    </w:p>
    <w:p w:rsidR="00ED7E34" w:rsidRPr="00BA5A24" w:rsidRDefault="00ED7E34" w:rsidP="00ED7E34">
      <w:pPr>
        <w:spacing w:before="120" w:after="120" w:line="276" w:lineRule="auto"/>
        <w:jc w:val="both"/>
        <w:rPr>
          <w:rFonts w:asciiTheme="minorHAnsi" w:hAnsiTheme="minorHAnsi" w:cstheme="minorHAnsi"/>
          <w:sz w:val="21"/>
          <w:szCs w:val="21"/>
        </w:rPr>
      </w:pPr>
      <w:r w:rsidRPr="00BA5A24">
        <w:rPr>
          <w:rFonts w:asciiTheme="minorHAnsi" w:hAnsiTheme="minorHAnsi" w:cstheme="minorHAnsi"/>
          <w:sz w:val="21"/>
          <w:szCs w:val="21"/>
        </w:rPr>
        <w:t xml:space="preserve">Sur le champ de la lutte contre le sexisme, EDF s’est </w:t>
      </w:r>
      <w:proofErr w:type="gramStart"/>
      <w:r w:rsidRPr="00BA5A24">
        <w:rPr>
          <w:rFonts w:asciiTheme="minorHAnsi" w:hAnsiTheme="minorHAnsi" w:cstheme="minorHAnsi"/>
          <w:sz w:val="21"/>
          <w:szCs w:val="21"/>
        </w:rPr>
        <w:t>placé</w:t>
      </w:r>
      <w:proofErr w:type="gramEnd"/>
      <w:r w:rsidRPr="00BA5A24">
        <w:rPr>
          <w:rFonts w:asciiTheme="minorHAnsi" w:hAnsiTheme="minorHAnsi" w:cstheme="minorHAnsi"/>
          <w:sz w:val="21"/>
          <w:szCs w:val="21"/>
        </w:rPr>
        <w:t xml:space="preserve"> parmi les premiers signataires de la</w:t>
      </w:r>
      <w:r w:rsidRPr="00B5353A">
        <w:rPr>
          <w:rFonts w:asciiTheme="minorHAnsi" w:hAnsiTheme="minorHAnsi" w:cstheme="minorHAnsi"/>
          <w:bCs/>
          <w:sz w:val="21"/>
          <w:szCs w:val="21"/>
        </w:rPr>
        <w:t xml:space="preserve"> charte #</w:t>
      </w:r>
      <w:proofErr w:type="spellStart"/>
      <w:r w:rsidRPr="00B5353A">
        <w:rPr>
          <w:rFonts w:asciiTheme="minorHAnsi" w:hAnsiTheme="minorHAnsi" w:cstheme="minorHAnsi"/>
          <w:bCs/>
          <w:sz w:val="21"/>
          <w:szCs w:val="21"/>
        </w:rPr>
        <w:t>StOpE</w:t>
      </w:r>
      <w:proofErr w:type="spellEnd"/>
      <w:r w:rsidRPr="00B5353A">
        <w:rPr>
          <w:rFonts w:asciiTheme="minorHAnsi" w:hAnsiTheme="minorHAnsi" w:cstheme="minorHAnsi"/>
          <w:bCs/>
          <w:sz w:val="21"/>
          <w:szCs w:val="21"/>
        </w:rPr>
        <w:t xml:space="preserve">, </w:t>
      </w:r>
      <w:r w:rsidRPr="00BA5A24">
        <w:rPr>
          <w:rFonts w:asciiTheme="minorHAnsi" w:hAnsiTheme="minorHAnsi" w:cstheme="minorHAnsi"/>
          <w:bCs/>
          <w:sz w:val="21"/>
          <w:szCs w:val="21"/>
        </w:rPr>
        <w:t>et a engagé</w:t>
      </w:r>
      <w:r w:rsidRPr="00BA5A24">
        <w:rPr>
          <w:rFonts w:asciiTheme="minorHAnsi" w:hAnsiTheme="minorHAnsi" w:cstheme="minorHAnsi"/>
          <w:sz w:val="21"/>
          <w:szCs w:val="21"/>
        </w:rPr>
        <w:t xml:space="preserve"> des actions en direction de ses managers et salariés au travers de la formation et de campagnes de sensibilisation.</w:t>
      </w:r>
    </w:p>
    <w:p w:rsidR="00ED7E34" w:rsidRPr="00BA5A24" w:rsidRDefault="00ED7E34" w:rsidP="00ED7E34">
      <w:pPr>
        <w:spacing w:before="120" w:after="120" w:line="276" w:lineRule="auto"/>
        <w:jc w:val="both"/>
        <w:rPr>
          <w:rFonts w:asciiTheme="minorHAnsi" w:hAnsiTheme="minorHAnsi" w:cstheme="minorHAnsi"/>
          <w:sz w:val="21"/>
          <w:szCs w:val="21"/>
        </w:rPr>
      </w:pPr>
      <w:r w:rsidRPr="00B5353A">
        <w:rPr>
          <w:rFonts w:asciiTheme="minorHAnsi" w:hAnsiTheme="minorHAnsi" w:cstheme="minorHAnsi"/>
          <w:b/>
          <w:sz w:val="21"/>
          <w:szCs w:val="21"/>
        </w:rPr>
        <w:t>Afin de</w:t>
      </w:r>
      <w:r w:rsidRPr="00BA5A24">
        <w:rPr>
          <w:rFonts w:asciiTheme="minorHAnsi" w:hAnsiTheme="minorHAnsi" w:cstheme="minorHAnsi"/>
          <w:bCs/>
          <w:sz w:val="21"/>
          <w:szCs w:val="21"/>
        </w:rPr>
        <w:t xml:space="preserve"> </w:t>
      </w:r>
      <w:r w:rsidRPr="00BA5A24">
        <w:rPr>
          <w:rFonts w:asciiTheme="minorHAnsi" w:hAnsiTheme="minorHAnsi" w:cstheme="minorHAnsi"/>
          <w:b/>
          <w:bCs/>
          <w:sz w:val="21"/>
          <w:szCs w:val="21"/>
        </w:rPr>
        <w:t xml:space="preserve">susciter des vocations et attirer davantage de talents féminins dans ses métiers, </w:t>
      </w:r>
      <w:r w:rsidRPr="00BA5A24">
        <w:rPr>
          <w:rFonts w:asciiTheme="minorHAnsi" w:hAnsiTheme="minorHAnsi" w:cstheme="minorHAnsi"/>
          <w:bCs/>
          <w:sz w:val="21"/>
          <w:szCs w:val="21"/>
        </w:rPr>
        <w:t>de nombreuses initiatives sont mises en place dans l’ensemble du Groupe EDF. Dès l’école, il s’agit d</w:t>
      </w:r>
      <w:r w:rsidR="00B5353A">
        <w:rPr>
          <w:rFonts w:asciiTheme="minorHAnsi" w:hAnsiTheme="minorHAnsi" w:cstheme="minorHAnsi"/>
          <w:bCs/>
          <w:sz w:val="21"/>
          <w:szCs w:val="21"/>
        </w:rPr>
        <w:t>’encourager</w:t>
      </w:r>
      <w:r w:rsidRPr="00BA5A24">
        <w:rPr>
          <w:rFonts w:asciiTheme="minorHAnsi" w:hAnsiTheme="minorHAnsi" w:cstheme="minorHAnsi"/>
          <w:bCs/>
          <w:sz w:val="21"/>
          <w:szCs w:val="21"/>
        </w:rPr>
        <w:t xml:space="preserve"> les jeunes filles et les jeunes femmes à choisir les métiers scientifiques, techniques, de l’énergie, notamment en lien avec le monde académique et associatif. En France, EDF soutient l’association </w:t>
      </w:r>
      <w:r w:rsidRPr="00BA5A24">
        <w:rPr>
          <w:rFonts w:asciiTheme="minorHAnsi" w:hAnsiTheme="minorHAnsi" w:cstheme="minorHAnsi"/>
          <w:b/>
          <w:sz w:val="21"/>
          <w:szCs w:val="21"/>
        </w:rPr>
        <w:t>« Elles bougent »</w:t>
      </w:r>
      <w:r w:rsidRPr="00BA5A24">
        <w:rPr>
          <w:rFonts w:asciiTheme="minorHAnsi" w:hAnsiTheme="minorHAnsi" w:cstheme="minorHAnsi"/>
          <w:sz w:val="21"/>
          <w:szCs w:val="21"/>
        </w:rPr>
        <w:t xml:space="preserve"> dans laquelle s’impliquent près de 400 marraines salariées d’EDF.</w:t>
      </w:r>
      <w:r w:rsidRPr="00BA5A24">
        <w:rPr>
          <w:rFonts w:asciiTheme="minorHAnsi" w:hAnsiTheme="minorHAnsi" w:cstheme="minorHAnsi"/>
          <w:bCs/>
          <w:sz w:val="21"/>
          <w:szCs w:val="21"/>
        </w:rPr>
        <w:t xml:space="preserve"> Le Groupe a également créé des </w:t>
      </w:r>
      <w:r w:rsidR="00B5353A">
        <w:rPr>
          <w:rFonts w:asciiTheme="minorHAnsi" w:hAnsiTheme="minorHAnsi" w:cstheme="minorHAnsi"/>
          <w:bCs/>
          <w:sz w:val="21"/>
          <w:szCs w:val="21"/>
        </w:rPr>
        <w:t>p</w:t>
      </w:r>
      <w:r w:rsidRPr="00BA5A24">
        <w:rPr>
          <w:rFonts w:asciiTheme="minorHAnsi" w:hAnsiTheme="minorHAnsi" w:cstheme="minorHAnsi"/>
          <w:bCs/>
          <w:sz w:val="21"/>
          <w:szCs w:val="21"/>
        </w:rPr>
        <w:t>rix qui valorisent l’engagement des femmes dans le nucléaire ou les services avec</w:t>
      </w:r>
      <w:r w:rsidRPr="00BA5A24">
        <w:rPr>
          <w:rFonts w:asciiTheme="minorHAnsi" w:hAnsiTheme="minorHAnsi" w:cstheme="minorHAnsi"/>
          <w:sz w:val="21"/>
          <w:szCs w:val="21"/>
        </w:rPr>
        <w:t xml:space="preserve"> les </w:t>
      </w:r>
      <w:r w:rsidRPr="00BA5A24">
        <w:rPr>
          <w:rFonts w:asciiTheme="minorHAnsi" w:hAnsiTheme="minorHAnsi" w:cstheme="minorHAnsi"/>
          <w:b/>
          <w:sz w:val="21"/>
          <w:szCs w:val="21"/>
        </w:rPr>
        <w:t>Prix Femmes Energia ou Women Energy in Transition de Dalkia</w:t>
      </w:r>
      <w:r w:rsidRPr="00BA5A24">
        <w:rPr>
          <w:rFonts w:asciiTheme="minorHAnsi" w:hAnsiTheme="minorHAnsi" w:cstheme="minorHAnsi"/>
          <w:sz w:val="21"/>
          <w:szCs w:val="21"/>
        </w:rPr>
        <w:t>.</w:t>
      </w:r>
    </w:p>
    <w:p w:rsidR="00ED7E34" w:rsidRPr="00BA5A24" w:rsidRDefault="00ED7E34" w:rsidP="00ED7E34">
      <w:pPr>
        <w:spacing w:before="120" w:after="120" w:line="276" w:lineRule="auto"/>
        <w:jc w:val="both"/>
        <w:rPr>
          <w:rFonts w:asciiTheme="minorHAnsi" w:hAnsiTheme="minorHAnsi" w:cstheme="minorHAnsi"/>
          <w:sz w:val="21"/>
          <w:szCs w:val="21"/>
        </w:rPr>
      </w:pPr>
      <w:r w:rsidRPr="00BA5A24">
        <w:rPr>
          <w:rFonts w:asciiTheme="minorHAnsi" w:hAnsiTheme="minorHAnsi" w:cstheme="minorHAnsi"/>
          <w:sz w:val="21"/>
          <w:szCs w:val="21"/>
        </w:rPr>
        <w:t>Enfin</w:t>
      </w:r>
      <w:r w:rsidR="00B5353A">
        <w:rPr>
          <w:rFonts w:asciiTheme="minorHAnsi" w:hAnsiTheme="minorHAnsi" w:cstheme="minorHAnsi"/>
          <w:sz w:val="21"/>
          <w:szCs w:val="21"/>
        </w:rPr>
        <w:t>,</w:t>
      </w:r>
      <w:r w:rsidRPr="00BA5A24">
        <w:rPr>
          <w:rFonts w:asciiTheme="minorHAnsi" w:hAnsiTheme="minorHAnsi" w:cstheme="minorHAnsi"/>
          <w:sz w:val="21"/>
          <w:szCs w:val="21"/>
        </w:rPr>
        <w:t xml:space="preserve"> être une voix en faveur de tous ces enjeux, mais aussi inspirer, développer la confiance et valoriser les femmes de l’entreprise sont des missions inscrites au cœur de l’action du </w:t>
      </w:r>
      <w:r w:rsidRPr="00BA5A24">
        <w:rPr>
          <w:rFonts w:asciiTheme="minorHAnsi" w:hAnsiTheme="minorHAnsi" w:cstheme="minorHAnsi"/>
          <w:b/>
          <w:sz w:val="21"/>
          <w:szCs w:val="21"/>
        </w:rPr>
        <w:t>réseau « Energies de Femmes »</w:t>
      </w:r>
      <w:r w:rsidRPr="00033348">
        <w:rPr>
          <w:rFonts w:asciiTheme="minorHAnsi" w:hAnsiTheme="minorHAnsi" w:cstheme="minorHAnsi"/>
          <w:bCs/>
          <w:sz w:val="21"/>
          <w:szCs w:val="21"/>
        </w:rPr>
        <w:t>,</w:t>
      </w:r>
      <w:r w:rsidRPr="00BA5A24">
        <w:rPr>
          <w:rFonts w:asciiTheme="minorHAnsi" w:hAnsiTheme="minorHAnsi" w:cstheme="minorHAnsi"/>
          <w:b/>
          <w:sz w:val="21"/>
          <w:szCs w:val="21"/>
        </w:rPr>
        <w:t xml:space="preserve"> </w:t>
      </w:r>
      <w:r w:rsidRPr="00033348">
        <w:rPr>
          <w:rFonts w:asciiTheme="minorHAnsi" w:hAnsiTheme="minorHAnsi" w:cstheme="minorHAnsi"/>
          <w:bCs/>
          <w:sz w:val="21"/>
          <w:szCs w:val="21"/>
        </w:rPr>
        <w:t xml:space="preserve">le réseau des </w:t>
      </w:r>
      <w:proofErr w:type="spellStart"/>
      <w:r w:rsidRPr="00033348">
        <w:rPr>
          <w:rFonts w:asciiTheme="minorHAnsi" w:hAnsiTheme="minorHAnsi" w:cstheme="minorHAnsi"/>
          <w:bCs/>
          <w:sz w:val="21"/>
          <w:szCs w:val="21"/>
        </w:rPr>
        <w:t>salarié.</w:t>
      </w:r>
      <w:proofErr w:type="gramStart"/>
      <w:r w:rsidRPr="00033348">
        <w:rPr>
          <w:rFonts w:asciiTheme="minorHAnsi" w:hAnsiTheme="minorHAnsi" w:cstheme="minorHAnsi"/>
          <w:bCs/>
          <w:sz w:val="21"/>
          <w:szCs w:val="21"/>
        </w:rPr>
        <w:t>e.s</w:t>
      </w:r>
      <w:proofErr w:type="spellEnd"/>
      <w:proofErr w:type="gramEnd"/>
      <w:r w:rsidRPr="00033348">
        <w:rPr>
          <w:rFonts w:asciiTheme="minorHAnsi" w:hAnsiTheme="minorHAnsi" w:cstheme="minorHAnsi"/>
          <w:bCs/>
          <w:sz w:val="21"/>
          <w:szCs w:val="21"/>
        </w:rPr>
        <w:t xml:space="preserve"> du Groupe EDF </w:t>
      </w:r>
      <w:proofErr w:type="spellStart"/>
      <w:r w:rsidRPr="00033348">
        <w:rPr>
          <w:rFonts w:asciiTheme="minorHAnsi" w:hAnsiTheme="minorHAnsi" w:cstheme="minorHAnsi"/>
          <w:bCs/>
          <w:sz w:val="21"/>
          <w:szCs w:val="21"/>
        </w:rPr>
        <w:t>engagé.e.s</w:t>
      </w:r>
      <w:proofErr w:type="spellEnd"/>
      <w:r w:rsidRPr="00033348">
        <w:rPr>
          <w:rFonts w:asciiTheme="minorHAnsi" w:hAnsiTheme="minorHAnsi" w:cstheme="minorHAnsi"/>
          <w:bCs/>
          <w:sz w:val="21"/>
          <w:szCs w:val="21"/>
        </w:rPr>
        <w:t xml:space="preserve"> pour la mixité. </w:t>
      </w:r>
    </w:p>
    <w:p w:rsidR="00ED7E34" w:rsidRPr="00BA5A24" w:rsidRDefault="00ED7E34" w:rsidP="00ED7E34">
      <w:pPr>
        <w:spacing w:before="120" w:after="120" w:line="276" w:lineRule="auto"/>
        <w:jc w:val="both"/>
        <w:rPr>
          <w:rFonts w:asciiTheme="minorHAnsi" w:hAnsiTheme="minorHAnsi" w:cstheme="minorHAnsi"/>
          <w:sz w:val="21"/>
          <w:szCs w:val="21"/>
        </w:rPr>
      </w:pPr>
      <w:r w:rsidRPr="00B5353A">
        <w:rPr>
          <w:rFonts w:asciiTheme="minorHAnsi" w:hAnsiTheme="minorHAnsi" w:cstheme="minorHAnsi"/>
          <w:bCs/>
          <w:sz w:val="21"/>
          <w:szCs w:val="21"/>
        </w:rPr>
        <w:t>Vecteur de rencontres et de développement professionnel pour ses membres, le réseau relie près de 4 000 membres.</w:t>
      </w:r>
      <w:r w:rsidRPr="00BA5A24">
        <w:rPr>
          <w:rFonts w:asciiTheme="minorHAnsi" w:hAnsiTheme="minorHAnsi" w:cstheme="minorHAnsi"/>
          <w:sz w:val="21"/>
          <w:szCs w:val="21"/>
        </w:rPr>
        <w:t xml:space="preserve"> Des ambassadrices bénévoles portent et déploient des programmes de mentorat, des ateliers de développement ou de coaching collectif et des conférences inspirantes. Il apporte sa contribution à de grands projets du Groupe (</w:t>
      </w:r>
      <w:proofErr w:type="spellStart"/>
      <w:r w:rsidRPr="00BA5A24">
        <w:rPr>
          <w:rFonts w:asciiTheme="minorHAnsi" w:hAnsiTheme="minorHAnsi" w:cstheme="minorHAnsi"/>
          <w:sz w:val="21"/>
          <w:szCs w:val="21"/>
        </w:rPr>
        <w:t>think</w:t>
      </w:r>
      <w:proofErr w:type="spellEnd"/>
      <w:r w:rsidRPr="00BA5A24">
        <w:rPr>
          <w:rFonts w:asciiTheme="minorHAnsi" w:hAnsiTheme="minorHAnsi" w:cstheme="minorHAnsi"/>
          <w:sz w:val="21"/>
          <w:szCs w:val="21"/>
        </w:rPr>
        <w:t xml:space="preserve"> tank, groupes </w:t>
      </w:r>
      <w:proofErr w:type="gramStart"/>
      <w:r w:rsidRPr="00BA5A24">
        <w:rPr>
          <w:rFonts w:asciiTheme="minorHAnsi" w:hAnsiTheme="minorHAnsi" w:cstheme="minorHAnsi"/>
          <w:sz w:val="21"/>
          <w:szCs w:val="21"/>
        </w:rPr>
        <w:t>tests..</w:t>
      </w:r>
      <w:proofErr w:type="gramEnd"/>
      <w:r w:rsidRPr="00BA5A24">
        <w:rPr>
          <w:rFonts w:asciiTheme="minorHAnsi" w:hAnsiTheme="minorHAnsi" w:cstheme="minorHAnsi"/>
          <w:sz w:val="21"/>
          <w:szCs w:val="21"/>
        </w:rPr>
        <w:t>). Pionnier du genre et créé en 2004, il est en France, parmi les plus importants réseaux de femmes en entreprise et poursuit son développement.</w:t>
      </w:r>
    </w:p>
    <w:p w:rsidR="00DE769B" w:rsidRPr="00BA5A24" w:rsidRDefault="00DE769B" w:rsidP="00ED7E34">
      <w:pPr>
        <w:spacing w:before="120" w:after="120" w:line="276" w:lineRule="auto"/>
        <w:jc w:val="both"/>
        <w:rPr>
          <w:rFonts w:asciiTheme="minorHAnsi" w:hAnsiTheme="minorHAnsi" w:cstheme="minorHAnsi"/>
          <w:sz w:val="21"/>
          <w:szCs w:val="21"/>
        </w:rPr>
      </w:pPr>
    </w:p>
    <w:p w:rsidR="00DE769B" w:rsidRPr="00BA5A24" w:rsidRDefault="00DE769B" w:rsidP="00ED7E34">
      <w:pPr>
        <w:spacing w:before="120" w:after="120" w:line="276" w:lineRule="auto"/>
        <w:jc w:val="both"/>
        <w:rPr>
          <w:rFonts w:asciiTheme="minorHAnsi" w:hAnsiTheme="minorHAnsi" w:cstheme="minorHAnsi"/>
          <w:sz w:val="21"/>
          <w:szCs w:val="21"/>
        </w:rPr>
      </w:pPr>
    </w:p>
    <w:p w:rsidR="00DE769B" w:rsidRPr="00BA5A24" w:rsidRDefault="00DE769B" w:rsidP="00ED7E34">
      <w:pPr>
        <w:spacing w:before="120" w:after="120" w:line="276" w:lineRule="auto"/>
        <w:jc w:val="both"/>
        <w:rPr>
          <w:rFonts w:asciiTheme="minorHAnsi" w:hAnsiTheme="minorHAnsi" w:cstheme="minorHAnsi"/>
          <w:sz w:val="21"/>
          <w:szCs w:val="21"/>
        </w:rPr>
      </w:pPr>
    </w:p>
    <w:p w:rsidR="00B430B1" w:rsidRDefault="00551ED7">
      <w:pPr>
        <w:spacing w:after="200" w:line="276" w:lineRule="auto"/>
        <w:rPr>
          <w:rStyle w:val="Lienhypertexte"/>
          <w:rFonts w:asciiTheme="minorHAnsi" w:hAnsiTheme="minorHAnsi" w:cstheme="minorHAnsi"/>
          <w:color w:val="FF0000"/>
          <w:sz w:val="48"/>
          <w:szCs w:val="48"/>
        </w:rPr>
      </w:pPr>
      <w:r>
        <w:rPr>
          <w:rFonts w:asciiTheme="minorHAnsi" w:eastAsia="Ebrima" w:hAnsiTheme="minorHAnsi" w:cstheme="minorHAnsi"/>
          <w:noProof/>
          <w:sz w:val="21"/>
          <w:szCs w:val="21"/>
          <w:lang w:val="en-US" w:eastAsia="en-US"/>
        </w:rPr>
        <w:drawing>
          <wp:inline distT="0" distB="0" distL="0" distR="0" wp14:anchorId="29B788FE" wp14:editId="010F3365">
            <wp:extent cx="1296063" cy="497660"/>
            <wp:effectExtent l="0" t="0" r="0" b="0"/>
            <wp:docPr id="11" name="Image 11" descr="C:\Users\Laurence\AppData\Local\Microsoft\Windows\INetCache\Content.MSO\587295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nce\AppData\Local\Microsoft\Windows\INetCache\Content.MSO\58729587.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5579" cy="508993"/>
                    </a:xfrm>
                    <a:prstGeom prst="rect">
                      <a:avLst/>
                    </a:prstGeom>
                    <a:noFill/>
                    <a:ln>
                      <a:noFill/>
                    </a:ln>
                  </pic:spPr>
                </pic:pic>
              </a:graphicData>
            </a:graphic>
          </wp:inline>
        </w:drawing>
      </w:r>
    </w:p>
    <w:p w:rsidR="00B430B1" w:rsidRDefault="00B430B1" w:rsidP="00B430B1">
      <w:pPr>
        <w:spacing w:line="264" w:lineRule="auto"/>
        <w:jc w:val="both"/>
        <w:rPr>
          <w:rFonts w:asciiTheme="minorHAnsi" w:eastAsia="Ebrima" w:hAnsiTheme="minorHAnsi" w:cstheme="minorHAnsi"/>
          <w:b/>
          <w:sz w:val="22"/>
          <w:szCs w:val="22"/>
        </w:rPr>
      </w:pPr>
    </w:p>
    <w:p w:rsidR="001E5155" w:rsidRPr="00E810F9" w:rsidRDefault="001E5155" w:rsidP="001E5155">
      <w:pPr>
        <w:spacing w:line="264" w:lineRule="auto"/>
        <w:jc w:val="both"/>
        <w:rPr>
          <w:rFonts w:asciiTheme="minorHAnsi" w:eastAsia="Ebrima" w:hAnsiTheme="minorHAnsi" w:cstheme="minorHAnsi"/>
          <w:sz w:val="22"/>
          <w:szCs w:val="22"/>
        </w:rPr>
      </w:pPr>
    </w:p>
    <w:p w:rsidR="001E5155" w:rsidRPr="00E810F9" w:rsidRDefault="001E5155" w:rsidP="001E5155">
      <w:pPr>
        <w:spacing w:line="264" w:lineRule="auto"/>
        <w:jc w:val="both"/>
        <w:rPr>
          <w:rFonts w:asciiTheme="minorHAnsi" w:eastAsia="Ebrima" w:hAnsiTheme="minorHAnsi" w:cstheme="minorHAnsi"/>
          <w:b/>
          <w:sz w:val="22"/>
          <w:szCs w:val="22"/>
        </w:rPr>
      </w:pPr>
      <w:r w:rsidRPr="00E810F9">
        <w:rPr>
          <w:rFonts w:asciiTheme="minorHAnsi" w:eastAsia="Ebrima" w:hAnsiTheme="minorHAnsi" w:cstheme="minorHAnsi"/>
          <w:b/>
          <w:sz w:val="22"/>
          <w:szCs w:val="22"/>
        </w:rPr>
        <w:t xml:space="preserve">Le Groupe a pour ambition de devenir leader de ce nouveau monde de l’énergie et concentre ses activités sur </w:t>
      </w:r>
      <w:r>
        <w:rPr>
          <w:rFonts w:asciiTheme="minorHAnsi" w:eastAsia="Ebrima" w:hAnsiTheme="minorHAnsi" w:cstheme="minorHAnsi"/>
          <w:b/>
          <w:sz w:val="22"/>
          <w:szCs w:val="22"/>
        </w:rPr>
        <w:t>trois</w:t>
      </w:r>
      <w:r w:rsidRPr="00E810F9">
        <w:rPr>
          <w:rFonts w:asciiTheme="minorHAnsi" w:eastAsia="Ebrima" w:hAnsiTheme="minorHAnsi" w:cstheme="minorHAnsi"/>
          <w:b/>
          <w:sz w:val="22"/>
          <w:szCs w:val="22"/>
        </w:rPr>
        <w:t xml:space="preserve"> métiers clés pour le futur : la production d’électricité bas carbone, notamment à partir de gaz naturel et d’énergies renouvelables, les infrastructures énergétiques et les solutions performantes adaptées à tous ses clients (particuliers, entreprises, territoires, etc.). ENGIE place la satisfaction des clients, l’innovation et le digital au </w:t>
      </w:r>
      <w:proofErr w:type="spellStart"/>
      <w:r w:rsidRPr="00E810F9">
        <w:rPr>
          <w:rFonts w:asciiTheme="minorHAnsi" w:eastAsia="Ebrima" w:hAnsiTheme="minorHAnsi" w:cstheme="minorHAnsi"/>
          <w:b/>
          <w:sz w:val="22"/>
          <w:szCs w:val="22"/>
        </w:rPr>
        <w:t>coeur</w:t>
      </w:r>
      <w:proofErr w:type="spellEnd"/>
      <w:r w:rsidRPr="00E810F9">
        <w:rPr>
          <w:rFonts w:asciiTheme="minorHAnsi" w:eastAsia="Ebrima" w:hAnsiTheme="minorHAnsi" w:cstheme="minorHAnsi"/>
          <w:b/>
          <w:sz w:val="22"/>
          <w:szCs w:val="22"/>
        </w:rPr>
        <w:t xml:space="preserve"> de son développement. </w:t>
      </w:r>
    </w:p>
    <w:p w:rsidR="001E5155" w:rsidRPr="00BC2297" w:rsidRDefault="001E5155" w:rsidP="001E5155">
      <w:pPr>
        <w:spacing w:line="264" w:lineRule="auto"/>
        <w:jc w:val="both"/>
        <w:rPr>
          <w:rFonts w:asciiTheme="minorHAnsi" w:eastAsia="Ebrima" w:hAnsiTheme="minorHAnsi" w:cstheme="minorHAnsi"/>
          <w:b/>
          <w:sz w:val="6"/>
          <w:szCs w:val="6"/>
        </w:rPr>
      </w:pPr>
    </w:p>
    <w:p w:rsidR="001E5155" w:rsidRPr="00BC2297" w:rsidRDefault="001E5155" w:rsidP="001E5155">
      <w:pPr>
        <w:spacing w:line="264" w:lineRule="auto"/>
        <w:jc w:val="both"/>
        <w:rPr>
          <w:rFonts w:asciiTheme="minorHAnsi" w:eastAsia="Ebrima" w:hAnsiTheme="minorHAnsi" w:cstheme="minorHAnsi"/>
          <w:b/>
          <w:sz w:val="22"/>
          <w:szCs w:val="22"/>
        </w:rPr>
      </w:pPr>
      <w:r w:rsidRPr="00BC2297">
        <w:rPr>
          <w:rFonts w:asciiTheme="minorHAnsi" w:eastAsia="Ebrima" w:hAnsiTheme="minorHAnsi" w:cstheme="minorHAnsi"/>
          <w:b/>
          <w:sz w:val="22"/>
          <w:szCs w:val="22"/>
        </w:rPr>
        <w:t xml:space="preserve">ENGIE est présent dans près de 70 pays, compte 150 000 collaborateurs dans le monde pour un chiffre d’affaires de </w:t>
      </w:r>
      <w:r>
        <w:rPr>
          <w:rFonts w:asciiTheme="minorHAnsi" w:eastAsia="Ebrima" w:hAnsiTheme="minorHAnsi" w:cstheme="minorHAnsi"/>
          <w:b/>
          <w:sz w:val="22"/>
          <w:szCs w:val="22"/>
        </w:rPr>
        <w:t>près de 60 milliards</w:t>
      </w:r>
      <w:r w:rsidRPr="00BC2297">
        <w:rPr>
          <w:rFonts w:asciiTheme="minorHAnsi" w:eastAsia="Ebrima" w:hAnsiTheme="minorHAnsi" w:cstheme="minorHAnsi"/>
          <w:b/>
          <w:sz w:val="22"/>
          <w:szCs w:val="22"/>
        </w:rPr>
        <w:t xml:space="preserve"> d’euros en 201</w:t>
      </w:r>
      <w:r>
        <w:rPr>
          <w:rFonts w:asciiTheme="minorHAnsi" w:eastAsia="Ebrima" w:hAnsiTheme="minorHAnsi" w:cstheme="minorHAnsi"/>
          <w:b/>
          <w:sz w:val="22"/>
          <w:szCs w:val="22"/>
        </w:rPr>
        <w:t>8</w:t>
      </w:r>
      <w:r w:rsidRPr="00BC2297">
        <w:rPr>
          <w:rFonts w:asciiTheme="minorHAnsi" w:eastAsia="Ebrima" w:hAnsiTheme="minorHAnsi" w:cstheme="minorHAnsi"/>
          <w:b/>
          <w:sz w:val="22"/>
          <w:szCs w:val="22"/>
        </w:rPr>
        <w:t xml:space="preserve">. Coté à Paris et Bruxelles, le Groupe est représenté dans les principaux indices internationaux. </w:t>
      </w:r>
    </w:p>
    <w:p w:rsidR="001E5155" w:rsidRDefault="001E5155" w:rsidP="001E5155">
      <w:pPr>
        <w:spacing w:line="264" w:lineRule="auto"/>
        <w:jc w:val="both"/>
        <w:rPr>
          <w:rFonts w:asciiTheme="minorHAnsi" w:eastAsia="Ebrima" w:hAnsiTheme="minorHAnsi" w:cstheme="minorHAnsi"/>
          <w:sz w:val="21"/>
          <w:szCs w:val="21"/>
        </w:rPr>
      </w:pPr>
    </w:p>
    <w:p w:rsidR="001E5155" w:rsidRPr="001E5155" w:rsidRDefault="001E5155" w:rsidP="001E5155">
      <w:pPr>
        <w:spacing w:line="264" w:lineRule="auto"/>
        <w:jc w:val="both"/>
        <w:rPr>
          <w:rFonts w:asciiTheme="minorHAnsi" w:eastAsia="Ebrima" w:hAnsiTheme="minorHAnsi" w:cstheme="minorHAnsi"/>
          <w:b/>
          <w:sz w:val="22"/>
          <w:szCs w:val="22"/>
        </w:rPr>
      </w:pPr>
      <w:r w:rsidRPr="001E5155">
        <w:rPr>
          <w:rFonts w:asciiTheme="minorHAnsi" w:eastAsia="Ebrima" w:hAnsiTheme="minorHAnsi" w:cstheme="minorHAnsi"/>
          <w:b/>
          <w:sz w:val="22"/>
          <w:szCs w:val="22"/>
        </w:rPr>
        <w:t xml:space="preserve">ENGIE, une politique mixité ambitieuse </w:t>
      </w:r>
    </w:p>
    <w:p w:rsidR="001E5155" w:rsidRDefault="001E5155" w:rsidP="001E5155">
      <w:pPr>
        <w:spacing w:line="264" w:lineRule="auto"/>
        <w:jc w:val="both"/>
        <w:rPr>
          <w:rFonts w:asciiTheme="minorHAnsi" w:eastAsia="Ebrima" w:hAnsiTheme="minorHAnsi" w:cstheme="minorHAnsi"/>
          <w:sz w:val="21"/>
          <w:szCs w:val="21"/>
        </w:rPr>
      </w:pPr>
      <w:r w:rsidRPr="00BA07B2">
        <w:rPr>
          <w:rFonts w:asciiTheme="minorHAnsi" w:eastAsia="Ebrima" w:hAnsiTheme="minorHAnsi" w:cstheme="minorHAnsi"/>
          <w:sz w:val="21"/>
          <w:szCs w:val="21"/>
        </w:rPr>
        <w:t xml:space="preserve">Depuis </w:t>
      </w:r>
      <w:r>
        <w:rPr>
          <w:rFonts w:asciiTheme="minorHAnsi" w:eastAsia="Ebrima" w:hAnsiTheme="minorHAnsi" w:cstheme="minorHAnsi"/>
          <w:sz w:val="21"/>
          <w:szCs w:val="21"/>
        </w:rPr>
        <w:t xml:space="preserve">plus de </w:t>
      </w:r>
      <w:r w:rsidRPr="00BA07B2">
        <w:rPr>
          <w:rFonts w:asciiTheme="minorHAnsi" w:eastAsia="Ebrima" w:hAnsiTheme="minorHAnsi" w:cstheme="minorHAnsi"/>
          <w:sz w:val="21"/>
          <w:szCs w:val="21"/>
        </w:rPr>
        <w:t>dix ans, l’engagement d’ENGIE pour la mixité se traduit par des actions concrètes inscrites au cœur de la stratégie du Groupe</w:t>
      </w:r>
      <w:r>
        <w:rPr>
          <w:rFonts w:asciiTheme="minorHAnsi" w:eastAsia="Ebrima" w:hAnsiTheme="minorHAnsi" w:cstheme="minorHAnsi"/>
          <w:sz w:val="21"/>
          <w:szCs w:val="21"/>
        </w:rPr>
        <w:t xml:space="preserve"> et </w:t>
      </w:r>
      <w:r w:rsidRPr="00BA07B2">
        <w:rPr>
          <w:rFonts w:asciiTheme="minorHAnsi" w:eastAsia="Ebrima" w:hAnsiTheme="minorHAnsi" w:cstheme="minorHAnsi"/>
          <w:sz w:val="21"/>
          <w:szCs w:val="21"/>
        </w:rPr>
        <w:t xml:space="preserve">destinées à faire progresser les femmes au sein de l’entreprise et à les accompagner dans leur développement de carrière. </w:t>
      </w:r>
    </w:p>
    <w:p w:rsidR="001E5155" w:rsidRPr="00BC2297" w:rsidRDefault="001E5155" w:rsidP="001E5155">
      <w:pPr>
        <w:spacing w:line="264" w:lineRule="auto"/>
        <w:jc w:val="both"/>
        <w:rPr>
          <w:rFonts w:asciiTheme="minorHAnsi" w:eastAsia="Ebrima" w:hAnsiTheme="minorHAnsi" w:cstheme="minorHAnsi"/>
          <w:sz w:val="16"/>
          <w:szCs w:val="16"/>
        </w:rPr>
      </w:pPr>
    </w:p>
    <w:p w:rsidR="001E5155" w:rsidRDefault="001E5155" w:rsidP="001E5155">
      <w:pPr>
        <w:spacing w:line="264" w:lineRule="auto"/>
        <w:jc w:val="both"/>
        <w:rPr>
          <w:rFonts w:asciiTheme="minorHAnsi" w:eastAsia="Ebrima" w:hAnsiTheme="minorHAnsi" w:cstheme="minorHAnsi"/>
          <w:sz w:val="21"/>
          <w:szCs w:val="21"/>
        </w:rPr>
      </w:pPr>
      <w:r w:rsidRPr="00BA07B2">
        <w:rPr>
          <w:rFonts w:asciiTheme="minorHAnsi" w:eastAsia="Ebrima" w:hAnsiTheme="minorHAnsi" w:cstheme="minorHAnsi"/>
          <w:sz w:val="21"/>
          <w:szCs w:val="21"/>
        </w:rPr>
        <w:t xml:space="preserve">Cette politique, incarnée dès 2008 </w:t>
      </w:r>
      <w:r>
        <w:rPr>
          <w:rFonts w:asciiTheme="minorHAnsi" w:eastAsia="Ebrima" w:hAnsiTheme="minorHAnsi" w:cstheme="minorHAnsi"/>
          <w:sz w:val="21"/>
          <w:szCs w:val="21"/>
        </w:rPr>
        <w:t>par</w:t>
      </w:r>
      <w:r w:rsidRPr="00BA07B2">
        <w:rPr>
          <w:rFonts w:asciiTheme="minorHAnsi" w:eastAsia="Ebrima" w:hAnsiTheme="minorHAnsi" w:cstheme="minorHAnsi"/>
          <w:sz w:val="21"/>
          <w:szCs w:val="21"/>
        </w:rPr>
        <w:t xml:space="preserve"> le lancement d’une mission sur la place des femmes au sein du Groupe rattachée à la Direction Générale et</w:t>
      </w:r>
      <w:r>
        <w:rPr>
          <w:rFonts w:asciiTheme="minorHAnsi" w:eastAsia="Ebrima" w:hAnsiTheme="minorHAnsi" w:cstheme="minorHAnsi"/>
          <w:sz w:val="21"/>
          <w:szCs w:val="21"/>
        </w:rPr>
        <w:t xml:space="preserve"> par</w:t>
      </w:r>
      <w:r w:rsidRPr="00BA07B2">
        <w:rPr>
          <w:rFonts w:asciiTheme="minorHAnsi" w:eastAsia="Ebrima" w:hAnsiTheme="minorHAnsi" w:cstheme="minorHAnsi"/>
          <w:sz w:val="21"/>
          <w:szCs w:val="21"/>
        </w:rPr>
        <w:t xml:space="preserve"> le lancement du réseau </w:t>
      </w:r>
      <w:r w:rsidRPr="00623D0B">
        <w:rPr>
          <w:rFonts w:asciiTheme="minorHAnsi" w:eastAsia="Ebrima" w:hAnsiTheme="minorHAnsi" w:cstheme="minorHAnsi"/>
          <w:b/>
          <w:bCs/>
          <w:sz w:val="21"/>
          <w:szCs w:val="21"/>
        </w:rPr>
        <w:t>Women In Networking (WIN)</w:t>
      </w:r>
      <w:r w:rsidRPr="00BA07B2">
        <w:rPr>
          <w:rFonts w:asciiTheme="minorHAnsi" w:eastAsia="Ebrima" w:hAnsiTheme="minorHAnsi" w:cstheme="minorHAnsi"/>
          <w:sz w:val="21"/>
          <w:szCs w:val="21"/>
        </w:rPr>
        <w:t>, a</w:t>
      </w:r>
      <w:r>
        <w:rPr>
          <w:rFonts w:asciiTheme="minorHAnsi" w:eastAsia="Ebrima" w:hAnsiTheme="minorHAnsi" w:cstheme="minorHAnsi"/>
          <w:sz w:val="21"/>
          <w:szCs w:val="21"/>
        </w:rPr>
        <w:t xml:space="preserve"> </w:t>
      </w:r>
      <w:r w:rsidRPr="00BA07B2">
        <w:rPr>
          <w:rFonts w:asciiTheme="minorHAnsi" w:eastAsia="Ebrima" w:hAnsiTheme="minorHAnsi" w:cstheme="minorHAnsi"/>
          <w:sz w:val="21"/>
          <w:szCs w:val="21"/>
        </w:rPr>
        <w:t>permis de faire émerger une réelle culture de la mixité</w:t>
      </w:r>
      <w:r>
        <w:rPr>
          <w:rFonts w:asciiTheme="minorHAnsi" w:eastAsia="Ebrima" w:hAnsiTheme="minorHAnsi" w:cstheme="minorHAnsi"/>
          <w:sz w:val="21"/>
          <w:szCs w:val="21"/>
        </w:rPr>
        <w:t xml:space="preserve">. Elle est </w:t>
      </w:r>
      <w:r w:rsidRPr="00BA07B2">
        <w:rPr>
          <w:rFonts w:asciiTheme="minorHAnsi" w:eastAsia="Ebrima" w:hAnsiTheme="minorHAnsi" w:cstheme="minorHAnsi"/>
          <w:sz w:val="21"/>
          <w:szCs w:val="21"/>
        </w:rPr>
        <w:t>partagée par l’ensemble des collaborateurs, hommes et femmes du Groupe, e</w:t>
      </w:r>
      <w:r>
        <w:rPr>
          <w:rFonts w:asciiTheme="minorHAnsi" w:eastAsia="Ebrima" w:hAnsiTheme="minorHAnsi" w:cstheme="minorHAnsi"/>
          <w:sz w:val="21"/>
          <w:szCs w:val="21"/>
        </w:rPr>
        <w:t>t apporte</w:t>
      </w:r>
      <w:r w:rsidRPr="00BA07B2">
        <w:rPr>
          <w:rFonts w:asciiTheme="minorHAnsi" w:eastAsia="Ebrima" w:hAnsiTheme="minorHAnsi" w:cstheme="minorHAnsi"/>
          <w:sz w:val="21"/>
          <w:szCs w:val="21"/>
        </w:rPr>
        <w:t xml:space="preserve"> plus de visibilité aux femmes en encourageant leur contribution aux enjeux business grâce à des opérations stratégiques et structurantes. </w:t>
      </w:r>
    </w:p>
    <w:p w:rsidR="001E5155" w:rsidRPr="00393EF2" w:rsidRDefault="001E5155" w:rsidP="001E5155">
      <w:pPr>
        <w:spacing w:line="264" w:lineRule="auto"/>
        <w:jc w:val="both"/>
        <w:rPr>
          <w:rFonts w:asciiTheme="minorHAnsi" w:eastAsia="Ebrima" w:hAnsiTheme="minorHAnsi" w:cstheme="minorHAnsi"/>
          <w:sz w:val="16"/>
          <w:szCs w:val="16"/>
        </w:rPr>
      </w:pPr>
    </w:p>
    <w:p w:rsidR="001E5155" w:rsidRDefault="001E5155" w:rsidP="001E5155">
      <w:pPr>
        <w:spacing w:line="264" w:lineRule="auto"/>
        <w:jc w:val="both"/>
        <w:rPr>
          <w:rFonts w:asciiTheme="minorHAnsi" w:eastAsia="Ebrima" w:hAnsiTheme="minorHAnsi" w:cstheme="minorHAnsi"/>
          <w:sz w:val="21"/>
          <w:szCs w:val="21"/>
        </w:rPr>
      </w:pPr>
      <w:r w:rsidRPr="00BA07B2">
        <w:rPr>
          <w:rFonts w:asciiTheme="minorHAnsi" w:eastAsia="Ebrima" w:hAnsiTheme="minorHAnsi" w:cstheme="minorHAnsi"/>
          <w:sz w:val="21"/>
          <w:szCs w:val="21"/>
        </w:rPr>
        <w:t xml:space="preserve">Le Groupe a tissé des partenariats à haute visibilité : Cercle InterElles, Global </w:t>
      </w:r>
      <w:proofErr w:type="spellStart"/>
      <w:r w:rsidRPr="00BA07B2">
        <w:rPr>
          <w:rFonts w:asciiTheme="minorHAnsi" w:eastAsia="Ebrima" w:hAnsiTheme="minorHAnsi" w:cstheme="minorHAnsi"/>
          <w:sz w:val="21"/>
          <w:szCs w:val="21"/>
        </w:rPr>
        <w:t>Summit</w:t>
      </w:r>
      <w:proofErr w:type="spellEnd"/>
      <w:r w:rsidRPr="00BA07B2">
        <w:rPr>
          <w:rFonts w:asciiTheme="minorHAnsi" w:eastAsia="Ebrima" w:hAnsiTheme="minorHAnsi" w:cstheme="minorHAnsi"/>
          <w:sz w:val="21"/>
          <w:szCs w:val="21"/>
        </w:rPr>
        <w:t xml:space="preserve"> of Women, Capital Filles ou encore </w:t>
      </w:r>
      <w:r>
        <w:rPr>
          <w:rFonts w:asciiTheme="minorHAnsi" w:eastAsia="Ebrima" w:hAnsiTheme="minorHAnsi" w:cstheme="minorHAnsi"/>
          <w:sz w:val="21"/>
          <w:szCs w:val="21"/>
        </w:rPr>
        <w:t>Elles Bougent</w:t>
      </w:r>
      <w:r w:rsidRPr="00BA07B2">
        <w:rPr>
          <w:rFonts w:asciiTheme="minorHAnsi" w:eastAsia="Ebrima" w:hAnsiTheme="minorHAnsi" w:cstheme="minorHAnsi"/>
          <w:sz w:val="21"/>
          <w:szCs w:val="21"/>
        </w:rPr>
        <w:t xml:space="preserve">, et </w:t>
      </w:r>
      <w:r>
        <w:rPr>
          <w:rFonts w:asciiTheme="minorHAnsi" w:eastAsia="Ebrima" w:hAnsiTheme="minorHAnsi" w:cstheme="minorHAnsi"/>
          <w:sz w:val="21"/>
          <w:szCs w:val="21"/>
        </w:rPr>
        <w:t xml:space="preserve">il </w:t>
      </w:r>
      <w:r w:rsidRPr="00BA07B2">
        <w:rPr>
          <w:rFonts w:asciiTheme="minorHAnsi" w:eastAsia="Ebrima" w:hAnsiTheme="minorHAnsi" w:cstheme="minorHAnsi"/>
          <w:sz w:val="21"/>
          <w:szCs w:val="21"/>
        </w:rPr>
        <w:t xml:space="preserve">soutient des initiatives publiques fortes. Ainsi ENGIE est la première entreprise à s’être engagée </w:t>
      </w:r>
      <w:r>
        <w:rPr>
          <w:rFonts w:asciiTheme="minorHAnsi" w:eastAsia="Ebrima" w:hAnsiTheme="minorHAnsi" w:cstheme="minorHAnsi"/>
          <w:sz w:val="21"/>
          <w:szCs w:val="21"/>
        </w:rPr>
        <w:t xml:space="preserve">sur un grand plan d’action autour du sexisme et du harcèlement en entreprise. </w:t>
      </w:r>
      <w:r w:rsidRPr="00BA07B2">
        <w:rPr>
          <w:rFonts w:asciiTheme="minorHAnsi" w:eastAsia="Ebrima" w:hAnsiTheme="minorHAnsi" w:cstheme="minorHAnsi"/>
          <w:sz w:val="21"/>
          <w:szCs w:val="21"/>
        </w:rPr>
        <w:t xml:space="preserve"> </w:t>
      </w:r>
    </w:p>
    <w:p w:rsidR="001E5155" w:rsidRPr="00393EF2" w:rsidRDefault="001E5155" w:rsidP="001E5155">
      <w:pPr>
        <w:spacing w:line="264" w:lineRule="auto"/>
        <w:jc w:val="both"/>
        <w:rPr>
          <w:rFonts w:asciiTheme="minorHAnsi" w:eastAsia="Ebrima" w:hAnsiTheme="minorHAnsi" w:cstheme="minorHAnsi"/>
          <w:sz w:val="16"/>
          <w:szCs w:val="16"/>
        </w:rPr>
      </w:pPr>
    </w:p>
    <w:p w:rsidR="001E5155" w:rsidRPr="00372E26" w:rsidRDefault="001E5155" w:rsidP="001E5155">
      <w:pPr>
        <w:spacing w:line="264" w:lineRule="auto"/>
        <w:jc w:val="both"/>
        <w:rPr>
          <w:rFonts w:asciiTheme="minorHAnsi" w:eastAsia="Ebrima" w:hAnsiTheme="minorHAnsi" w:cstheme="minorHAnsi"/>
          <w:sz w:val="21"/>
          <w:szCs w:val="21"/>
        </w:rPr>
      </w:pPr>
    </w:p>
    <w:p w:rsidR="001E5155" w:rsidRPr="00372E26" w:rsidRDefault="001E5155" w:rsidP="001E5155">
      <w:pPr>
        <w:spacing w:line="264" w:lineRule="auto"/>
        <w:jc w:val="both"/>
        <w:rPr>
          <w:rFonts w:asciiTheme="minorHAnsi" w:eastAsia="Ebrima" w:hAnsiTheme="minorHAnsi" w:cstheme="minorHAnsi"/>
          <w:sz w:val="21"/>
          <w:szCs w:val="21"/>
        </w:rPr>
      </w:pPr>
      <w:r w:rsidRPr="00372E26">
        <w:rPr>
          <w:rFonts w:asciiTheme="minorHAnsi" w:eastAsia="Ebrima" w:hAnsiTheme="minorHAnsi" w:cstheme="minorHAnsi"/>
          <w:sz w:val="21"/>
          <w:szCs w:val="21"/>
        </w:rPr>
        <w:t xml:space="preserve">Réseau international des femmes du Groupe lancé en 2008, </w:t>
      </w:r>
      <w:r w:rsidRPr="00372E26">
        <w:rPr>
          <w:rFonts w:asciiTheme="minorHAnsi" w:eastAsia="Ebrima" w:hAnsiTheme="minorHAnsi" w:cstheme="minorHAnsi"/>
          <w:b/>
          <w:bCs/>
          <w:sz w:val="21"/>
          <w:szCs w:val="21"/>
        </w:rPr>
        <w:t>Women in Networking, WIN</w:t>
      </w:r>
      <w:r w:rsidRPr="00372E26">
        <w:rPr>
          <w:rFonts w:asciiTheme="minorHAnsi" w:eastAsia="Ebrima" w:hAnsiTheme="minorHAnsi" w:cstheme="minorHAnsi"/>
          <w:bCs/>
          <w:sz w:val="21"/>
          <w:szCs w:val="21"/>
        </w:rPr>
        <w:t>,</w:t>
      </w:r>
      <w:r w:rsidRPr="00372E26">
        <w:rPr>
          <w:rFonts w:asciiTheme="minorHAnsi" w:eastAsia="Ebrima" w:hAnsiTheme="minorHAnsi" w:cstheme="minorHAnsi"/>
          <w:b/>
          <w:sz w:val="21"/>
          <w:szCs w:val="21"/>
        </w:rPr>
        <w:t xml:space="preserve"> </w:t>
      </w:r>
      <w:r w:rsidRPr="00372E26">
        <w:rPr>
          <w:rFonts w:asciiTheme="minorHAnsi" w:eastAsia="Ebrima" w:hAnsiTheme="minorHAnsi" w:cstheme="minorHAnsi"/>
          <w:sz w:val="21"/>
          <w:szCs w:val="21"/>
        </w:rPr>
        <w:t xml:space="preserve">est le réseau international du Groupe conçu pour aider les femmes à se renforcer collectivement, avec plus de 2000 membres, issus de toutes les géographies et de tous les métiers d’ENGIE. WIN est reconnu en interne comme un réseau de femmes puissant alliant une force collective remarquable et une capacité d’engagement sur des sujets stratégiques pour le Groupe, notamment en termes d’innovation. </w:t>
      </w:r>
    </w:p>
    <w:p w:rsidR="001E5155" w:rsidRPr="00623D0B" w:rsidRDefault="001E5155" w:rsidP="00CA0274">
      <w:pPr>
        <w:pStyle w:val="yiv5787748144msonormal"/>
        <w:shd w:val="clear" w:color="auto" w:fill="FFFFFF"/>
        <w:spacing w:line="264" w:lineRule="auto"/>
        <w:jc w:val="both"/>
        <w:rPr>
          <w:rFonts w:asciiTheme="minorHAnsi" w:hAnsiTheme="minorHAnsi" w:cstheme="minorHAnsi"/>
          <w:color w:val="1D2228"/>
          <w:sz w:val="20"/>
          <w:szCs w:val="20"/>
        </w:rPr>
      </w:pPr>
      <w:r w:rsidRPr="00623D0B">
        <w:rPr>
          <w:rFonts w:asciiTheme="minorHAnsi" w:hAnsiTheme="minorHAnsi" w:cstheme="minorHAnsi"/>
          <w:color w:val="1D2228"/>
          <w:sz w:val="21"/>
          <w:szCs w:val="21"/>
        </w:rPr>
        <w:t>ENGIE s’attache à donner aux femmes toute leur place dans la lutte contre le changement climatique. A la fois plus exposées aux effets délétères de ce changement et plus engagées dans ce combat, les femmes jouent et joueront un rôle crucial dans le déploiement et le succès des solutions zéro carbone.</w:t>
      </w:r>
    </w:p>
    <w:p w:rsidR="00DE769B" w:rsidRPr="00BA5A24" w:rsidRDefault="00DE769B">
      <w:pPr>
        <w:spacing w:after="200" w:line="276" w:lineRule="auto"/>
        <w:rPr>
          <w:rStyle w:val="Lienhypertexte"/>
          <w:rFonts w:asciiTheme="minorHAnsi" w:hAnsiTheme="minorHAnsi" w:cstheme="minorHAnsi"/>
          <w:color w:val="FF0000"/>
          <w:sz w:val="48"/>
          <w:szCs w:val="48"/>
        </w:rPr>
      </w:pPr>
      <w:r w:rsidRPr="00BA5A24">
        <w:rPr>
          <w:rStyle w:val="Lienhypertexte"/>
          <w:rFonts w:asciiTheme="minorHAnsi" w:hAnsiTheme="minorHAnsi" w:cstheme="minorHAnsi"/>
          <w:color w:val="FF0000"/>
          <w:sz w:val="48"/>
          <w:szCs w:val="48"/>
        </w:rPr>
        <w:br w:type="page"/>
      </w:r>
    </w:p>
    <w:p w:rsidR="00033348" w:rsidRDefault="00033348" w:rsidP="00DE769B">
      <w:pPr>
        <w:spacing w:line="264" w:lineRule="auto"/>
        <w:jc w:val="both"/>
        <w:rPr>
          <w:rFonts w:asciiTheme="minorHAnsi" w:eastAsia="Ebrima" w:hAnsiTheme="minorHAnsi" w:cstheme="minorHAnsi"/>
          <w:sz w:val="20"/>
          <w:szCs w:val="20"/>
        </w:rPr>
      </w:pPr>
    </w:p>
    <w:p w:rsidR="00551ED7" w:rsidRPr="00BA5A24" w:rsidRDefault="00551ED7" w:rsidP="00DE769B">
      <w:pPr>
        <w:spacing w:line="264" w:lineRule="auto"/>
        <w:jc w:val="both"/>
        <w:rPr>
          <w:rFonts w:asciiTheme="minorHAnsi" w:eastAsia="Ebrima" w:hAnsiTheme="minorHAnsi" w:cstheme="minorHAnsi"/>
          <w:sz w:val="20"/>
          <w:szCs w:val="20"/>
        </w:rPr>
      </w:pPr>
      <w:r>
        <w:rPr>
          <w:rFonts w:asciiTheme="minorHAnsi" w:eastAsia="Ebrima" w:hAnsiTheme="minorHAnsi" w:cstheme="minorHAnsi"/>
          <w:noProof/>
          <w:sz w:val="20"/>
          <w:szCs w:val="20"/>
          <w:lang w:val="en-US" w:eastAsia="en-US"/>
        </w:rPr>
        <w:drawing>
          <wp:inline distT="0" distB="0" distL="0" distR="0" wp14:anchorId="048E445C" wp14:editId="60E1286E">
            <wp:extent cx="756745" cy="756745"/>
            <wp:effectExtent l="0" t="0" r="5715" b="5715"/>
            <wp:docPr id="12" name="Image 12" descr="C:\Users\Laurence\AppData\Local\Microsoft\Windows\INetCache\Content.MSO\F85910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urence\AppData\Local\Microsoft\Windows\INetCache\Content.MSO\F859104A.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3445" cy="763445"/>
                    </a:xfrm>
                    <a:prstGeom prst="rect">
                      <a:avLst/>
                    </a:prstGeom>
                    <a:noFill/>
                    <a:ln>
                      <a:noFill/>
                    </a:ln>
                  </pic:spPr>
                </pic:pic>
              </a:graphicData>
            </a:graphic>
          </wp:inline>
        </w:drawing>
      </w:r>
    </w:p>
    <w:p w:rsidR="00DE769B" w:rsidRPr="00BA5A24" w:rsidRDefault="00DE769B" w:rsidP="00DE769B">
      <w:pPr>
        <w:spacing w:line="264" w:lineRule="auto"/>
        <w:jc w:val="both"/>
        <w:rPr>
          <w:rFonts w:asciiTheme="minorHAnsi" w:eastAsia="Ebrima" w:hAnsiTheme="minorHAnsi" w:cstheme="minorHAnsi"/>
          <w:sz w:val="21"/>
          <w:szCs w:val="21"/>
        </w:rPr>
      </w:pPr>
    </w:p>
    <w:p w:rsidR="00DE769B" w:rsidRPr="00BA5A24" w:rsidRDefault="00DE769B" w:rsidP="00DE769B">
      <w:pPr>
        <w:spacing w:line="264" w:lineRule="auto"/>
        <w:jc w:val="both"/>
        <w:rPr>
          <w:rFonts w:asciiTheme="minorHAnsi" w:eastAsia="Ebrima" w:hAnsiTheme="minorHAnsi" w:cstheme="minorHAnsi"/>
          <w:b/>
          <w:sz w:val="22"/>
          <w:szCs w:val="22"/>
        </w:rPr>
      </w:pPr>
      <w:r w:rsidRPr="00BA5A24">
        <w:rPr>
          <w:rFonts w:asciiTheme="minorHAnsi" w:eastAsia="Ebrima" w:hAnsiTheme="minorHAnsi" w:cstheme="minorHAnsi"/>
          <w:b/>
          <w:sz w:val="22"/>
          <w:szCs w:val="22"/>
        </w:rPr>
        <w:t xml:space="preserve">La promotion de la diversité fait partie intégrante de la culture de GE et de sa politique d’emploi :    attirer, connecter, développer et rendre visibles les talents issus de la diversité femmes-hommes est un engagement au cœur des politiques RH du Groupe et de son réseau de femmes. GE est la plus grande entreprise industrielle numérique mondiale qui transforme l’industrie grâce à des machines contrôlées par logiciel et des solutions connectées, adaptées et prédictives. </w:t>
      </w:r>
    </w:p>
    <w:p w:rsidR="00DE769B" w:rsidRPr="00BA5A24" w:rsidRDefault="00DE769B" w:rsidP="00DE769B">
      <w:pPr>
        <w:spacing w:line="264" w:lineRule="auto"/>
        <w:jc w:val="both"/>
        <w:rPr>
          <w:rFonts w:asciiTheme="minorHAnsi" w:eastAsia="Ebrima" w:hAnsiTheme="minorHAnsi" w:cstheme="minorHAnsi"/>
          <w:sz w:val="22"/>
          <w:szCs w:val="22"/>
        </w:rPr>
      </w:pPr>
    </w:p>
    <w:p w:rsidR="00DE769B" w:rsidRPr="00BA5A24" w:rsidRDefault="00DE769B" w:rsidP="00DE769B">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En France, les femmes représentent environ un quart des employés de GE sur un effectif total de 16 000 personnes travaillant dans de nombreux métiers de haute technologie comme l’imagerie médicale ou la production d’électricité. GE s’attache particulièrement à la féminisation de ses effectifs par la mobilisation et les actions combinées des RH et des réseaux internes des femmes. </w:t>
      </w:r>
    </w:p>
    <w:p w:rsidR="00DE769B" w:rsidRPr="00BA5A24" w:rsidRDefault="00DE769B" w:rsidP="00DE769B">
      <w:pPr>
        <w:spacing w:line="264" w:lineRule="auto"/>
        <w:jc w:val="both"/>
        <w:rPr>
          <w:rFonts w:asciiTheme="minorHAnsi" w:eastAsia="Ebrima" w:hAnsiTheme="minorHAnsi" w:cstheme="minorHAnsi"/>
          <w:sz w:val="21"/>
          <w:szCs w:val="21"/>
        </w:rPr>
      </w:pPr>
    </w:p>
    <w:p w:rsidR="00DE769B" w:rsidRPr="00BA5A24" w:rsidRDefault="00DE769B" w:rsidP="00DE769B">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En février 2017, GE s’est engagé à employer davantage de femmes d’ici à 2020 dans les disciplines </w:t>
      </w:r>
      <w:proofErr w:type="spellStart"/>
      <w:r w:rsidRPr="00BA5A24">
        <w:rPr>
          <w:rFonts w:asciiTheme="minorHAnsi" w:eastAsia="Ebrima" w:hAnsiTheme="minorHAnsi" w:cstheme="minorHAnsi"/>
          <w:sz w:val="21"/>
          <w:szCs w:val="21"/>
        </w:rPr>
        <w:t>scientiﬁques</w:t>
      </w:r>
      <w:proofErr w:type="spellEnd"/>
      <w:r w:rsidRPr="00BA5A24">
        <w:rPr>
          <w:rFonts w:asciiTheme="minorHAnsi" w:eastAsia="Ebrima" w:hAnsiTheme="minorHAnsi" w:cstheme="minorHAnsi"/>
          <w:sz w:val="21"/>
          <w:szCs w:val="21"/>
        </w:rPr>
        <w:t xml:space="preserve"> et technologiques, en particulier en ingénierie, dans le digital, en fabrication et en gestion de produits </w:t>
      </w:r>
      <w:proofErr w:type="spellStart"/>
      <w:r w:rsidRPr="00BA5A24">
        <w:rPr>
          <w:rFonts w:asciiTheme="minorHAnsi" w:eastAsia="Ebrima" w:hAnsiTheme="minorHAnsi" w:cstheme="minorHAnsi"/>
          <w:sz w:val="21"/>
          <w:szCs w:val="21"/>
        </w:rPr>
        <w:t>aﬁn</w:t>
      </w:r>
      <w:proofErr w:type="spellEnd"/>
      <w:r w:rsidRPr="00BA5A24">
        <w:rPr>
          <w:rFonts w:asciiTheme="minorHAnsi" w:eastAsia="Ebrima" w:hAnsiTheme="minorHAnsi" w:cstheme="minorHAnsi"/>
          <w:sz w:val="21"/>
          <w:szCs w:val="21"/>
        </w:rPr>
        <w:t xml:space="preserve"> de progresser vers plus de parité dans ces fonctions. Cette initiative, appelée Balance The Equation, répond à un impératif économique : GE sera plus performant si la diversité de ses employés </w:t>
      </w:r>
      <w:proofErr w:type="spellStart"/>
      <w:r w:rsidRPr="00BA5A24">
        <w:rPr>
          <w:rFonts w:asciiTheme="minorHAnsi" w:eastAsia="Ebrima" w:hAnsiTheme="minorHAnsi" w:cstheme="minorHAnsi"/>
          <w:sz w:val="21"/>
          <w:szCs w:val="21"/>
        </w:rPr>
        <w:t>reﬂète</w:t>
      </w:r>
      <w:proofErr w:type="spellEnd"/>
      <w:r w:rsidRPr="00BA5A24">
        <w:rPr>
          <w:rFonts w:asciiTheme="minorHAnsi" w:eastAsia="Ebrima" w:hAnsiTheme="minorHAnsi" w:cstheme="minorHAnsi"/>
          <w:sz w:val="21"/>
          <w:szCs w:val="21"/>
        </w:rPr>
        <w:t xml:space="preserve"> la diversité de ses clients, utilisateurs et utilisatrices des technologies développées. La diversité favorise les débats, la recherche et la créativité au sein des entreprises et contribue à améliorer les résultats. </w:t>
      </w:r>
    </w:p>
    <w:p w:rsidR="00DE769B" w:rsidRPr="00BA5A24" w:rsidRDefault="00DE769B" w:rsidP="00DE769B">
      <w:pPr>
        <w:spacing w:line="264" w:lineRule="auto"/>
        <w:jc w:val="both"/>
        <w:rPr>
          <w:rFonts w:asciiTheme="minorHAnsi" w:eastAsia="Ebrima" w:hAnsiTheme="minorHAnsi" w:cstheme="minorHAnsi"/>
          <w:sz w:val="16"/>
          <w:szCs w:val="16"/>
        </w:rPr>
      </w:pPr>
    </w:p>
    <w:p w:rsidR="00DE769B" w:rsidRPr="00BA5A24" w:rsidRDefault="00DE769B" w:rsidP="00DE769B">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L’un des piliers fondateurs de la diversité chez GE est son réseau des femmes, </w:t>
      </w:r>
      <w:r w:rsidRPr="00261609">
        <w:rPr>
          <w:rFonts w:asciiTheme="minorHAnsi" w:eastAsia="Ebrima" w:hAnsiTheme="minorHAnsi" w:cstheme="minorHAnsi"/>
          <w:b/>
          <w:bCs/>
          <w:sz w:val="22"/>
          <w:szCs w:val="22"/>
        </w:rPr>
        <w:t>le « </w:t>
      </w:r>
      <w:proofErr w:type="spellStart"/>
      <w:r w:rsidRPr="00261609">
        <w:rPr>
          <w:rFonts w:asciiTheme="minorHAnsi" w:eastAsia="Ebrima" w:hAnsiTheme="minorHAnsi" w:cstheme="minorHAnsi"/>
          <w:b/>
          <w:bCs/>
          <w:sz w:val="22"/>
          <w:szCs w:val="22"/>
        </w:rPr>
        <w:t>Women’s</w:t>
      </w:r>
      <w:proofErr w:type="spellEnd"/>
      <w:r w:rsidRPr="00261609">
        <w:rPr>
          <w:rFonts w:asciiTheme="minorHAnsi" w:eastAsia="Ebrima" w:hAnsiTheme="minorHAnsi" w:cstheme="minorHAnsi"/>
          <w:b/>
          <w:bCs/>
          <w:sz w:val="22"/>
          <w:szCs w:val="22"/>
        </w:rPr>
        <w:t xml:space="preserve"> Network »</w:t>
      </w:r>
      <w:r w:rsidRPr="00261609">
        <w:rPr>
          <w:rFonts w:asciiTheme="minorHAnsi" w:eastAsia="Ebrima" w:hAnsiTheme="minorHAnsi" w:cstheme="minorHAnsi"/>
          <w:b/>
          <w:bCs/>
          <w:sz w:val="21"/>
          <w:szCs w:val="21"/>
        </w:rPr>
        <w:t>.</w:t>
      </w:r>
      <w:r w:rsidRPr="00261609">
        <w:rPr>
          <w:rFonts w:asciiTheme="minorHAnsi" w:eastAsia="Ebrima" w:hAnsiTheme="minorHAnsi" w:cstheme="minorHAnsi"/>
          <w:sz w:val="21"/>
          <w:szCs w:val="21"/>
        </w:rPr>
        <w:t xml:space="preserve"> </w:t>
      </w:r>
      <w:r w:rsidRPr="00BA5A24">
        <w:rPr>
          <w:rFonts w:asciiTheme="minorHAnsi" w:eastAsia="Ebrima" w:hAnsiTheme="minorHAnsi" w:cstheme="minorHAnsi"/>
          <w:sz w:val="21"/>
          <w:szCs w:val="21"/>
        </w:rPr>
        <w:t>Initié en France dès 1998, à partir du siège européen de GE Healthcare à Buc, ce réseau est aujourd’hui profondément ancré dans la culture et les pratiques de l’entreprise. Animé par des employées bénévoles, il réunit en France près d’une collaboratrice sur trois.</w:t>
      </w:r>
    </w:p>
    <w:p w:rsidR="00DE769B" w:rsidRPr="00BA5A24" w:rsidRDefault="00DE769B" w:rsidP="00DE769B">
      <w:pPr>
        <w:spacing w:line="264" w:lineRule="auto"/>
        <w:jc w:val="both"/>
        <w:rPr>
          <w:rFonts w:asciiTheme="minorHAnsi" w:eastAsia="Ebrima" w:hAnsiTheme="minorHAnsi" w:cstheme="minorHAnsi"/>
          <w:sz w:val="16"/>
          <w:szCs w:val="16"/>
        </w:rPr>
      </w:pPr>
    </w:p>
    <w:p w:rsidR="00DE769B" w:rsidRPr="00BA5A24" w:rsidRDefault="00DE769B" w:rsidP="00DE769B">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Chaque année, de très nombreux événements sont animés par le </w:t>
      </w:r>
      <w:proofErr w:type="spellStart"/>
      <w:r w:rsidRPr="00BA5A24">
        <w:rPr>
          <w:rFonts w:asciiTheme="minorHAnsi" w:eastAsia="Ebrima" w:hAnsiTheme="minorHAnsi" w:cstheme="minorHAnsi"/>
          <w:sz w:val="21"/>
          <w:szCs w:val="21"/>
        </w:rPr>
        <w:t>Women’s</w:t>
      </w:r>
      <w:proofErr w:type="spellEnd"/>
      <w:r w:rsidRPr="00BA5A24">
        <w:rPr>
          <w:rFonts w:asciiTheme="minorHAnsi" w:eastAsia="Ebrima" w:hAnsiTheme="minorHAnsi" w:cstheme="minorHAnsi"/>
          <w:sz w:val="21"/>
          <w:szCs w:val="21"/>
        </w:rPr>
        <w:t xml:space="preserve"> Network autour d’initiatives clés qui s’intègrent dans une stratégie mondiale et offrent aux femmes des opportunités de visibilité et de développement. Par exemple :</w:t>
      </w:r>
    </w:p>
    <w:p w:rsidR="00DE769B" w:rsidRPr="00BA5A24" w:rsidRDefault="00DE769B" w:rsidP="00DE769B">
      <w:pPr>
        <w:spacing w:line="264" w:lineRule="auto"/>
        <w:jc w:val="both"/>
        <w:rPr>
          <w:rFonts w:asciiTheme="minorHAnsi" w:eastAsia="Ebrima" w:hAnsiTheme="minorHAnsi" w:cstheme="minorHAnsi"/>
          <w:sz w:val="10"/>
          <w:szCs w:val="10"/>
        </w:rPr>
      </w:pPr>
    </w:p>
    <w:p w:rsidR="00DE769B" w:rsidRPr="00BA5A24" w:rsidRDefault="00DE769B" w:rsidP="00DE769B">
      <w:pPr>
        <w:spacing w:line="264" w:lineRule="auto"/>
        <w:jc w:val="both"/>
        <w:rPr>
          <w:rFonts w:asciiTheme="minorHAnsi" w:eastAsia="Ebrima" w:hAnsiTheme="minorHAnsi" w:cstheme="minorHAnsi"/>
          <w:sz w:val="4"/>
          <w:szCs w:val="4"/>
        </w:rPr>
      </w:pPr>
    </w:p>
    <w:p w:rsidR="00DE769B" w:rsidRDefault="00DE769B" w:rsidP="00DE769B">
      <w:pPr>
        <w:pStyle w:val="Paragraphedeliste"/>
        <w:numPr>
          <w:ilvl w:val="2"/>
          <w:numId w:val="11"/>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b/>
          <w:sz w:val="21"/>
          <w:szCs w:val="21"/>
        </w:rPr>
        <w:t>Le réseau</w:t>
      </w:r>
      <w:r w:rsidRPr="00BA5A24">
        <w:rPr>
          <w:rFonts w:asciiTheme="minorHAnsi" w:eastAsia="Ebrima" w:hAnsiTheme="minorHAnsi" w:cstheme="minorHAnsi"/>
          <w:sz w:val="21"/>
          <w:szCs w:val="21"/>
        </w:rPr>
        <w:t xml:space="preserve">, </w:t>
      </w:r>
      <w:r w:rsidRPr="00BA5A24">
        <w:rPr>
          <w:rFonts w:asciiTheme="minorHAnsi" w:eastAsia="Ebrima" w:hAnsiTheme="minorHAnsi" w:cstheme="minorHAnsi"/>
          <w:b/>
          <w:sz w:val="21"/>
          <w:szCs w:val="21"/>
        </w:rPr>
        <w:t>vecteur d’intégration pour accompagner au mieux les femmes de GE</w:t>
      </w:r>
      <w:r w:rsidRPr="00BA5A24">
        <w:rPr>
          <w:rFonts w:asciiTheme="minorHAnsi" w:eastAsia="Ebrima" w:hAnsiTheme="minorHAnsi" w:cstheme="minorHAnsi"/>
          <w:sz w:val="21"/>
          <w:szCs w:val="21"/>
        </w:rPr>
        <w:t> : le réseau a mis en place des réunions d’accueil et organise des tables rondes qui sont autant d’opportunités de connexions et de « réseautage » permettant de développer la vision transversale du groupe.</w:t>
      </w:r>
    </w:p>
    <w:p w:rsidR="000A32A4" w:rsidRPr="000A32A4" w:rsidRDefault="000A32A4" w:rsidP="000A32A4">
      <w:pPr>
        <w:spacing w:line="264" w:lineRule="auto"/>
        <w:ind w:left="66"/>
        <w:jc w:val="both"/>
        <w:rPr>
          <w:rFonts w:asciiTheme="minorHAnsi" w:eastAsia="Ebrima" w:hAnsiTheme="minorHAnsi" w:cstheme="minorHAnsi"/>
          <w:sz w:val="16"/>
          <w:szCs w:val="16"/>
        </w:rPr>
      </w:pPr>
    </w:p>
    <w:p w:rsidR="00DE769B" w:rsidRPr="00BA5A24" w:rsidRDefault="00DE769B" w:rsidP="00DE769B">
      <w:pPr>
        <w:spacing w:line="264" w:lineRule="auto"/>
        <w:ind w:left="66"/>
        <w:jc w:val="both"/>
        <w:rPr>
          <w:rFonts w:asciiTheme="minorHAnsi" w:eastAsia="Ebrima" w:hAnsiTheme="minorHAnsi" w:cstheme="minorHAnsi"/>
          <w:sz w:val="4"/>
          <w:szCs w:val="4"/>
        </w:rPr>
      </w:pPr>
    </w:p>
    <w:p w:rsidR="00DE769B" w:rsidRDefault="00DE769B" w:rsidP="00DE769B">
      <w:pPr>
        <w:pStyle w:val="Paragraphedeliste"/>
        <w:numPr>
          <w:ilvl w:val="2"/>
          <w:numId w:val="11"/>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b/>
          <w:sz w:val="21"/>
          <w:szCs w:val="21"/>
        </w:rPr>
        <w:t>Des ateliers</w:t>
      </w:r>
      <w:r w:rsidRPr="00BA5A24">
        <w:rPr>
          <w:rFonts w:asciiTheme="minorHAnsi" w:eastAsia="Ebrima" w:hAnsiTheme="minorHAnsi" w:cstheme="minorHAnsi"/>
          <w:sz w:val="21"/>
          <w:szCs w:val="21"/>
        </w:rPr>
        <w:t xml:space="preserve"> </w:t>
      </w:r>
      <w:r w:rsidRPr="00BA5A24">
        <w:rPr>
          <w:rFonts w:asciiTheme="minorHAnsi" w:eastAsia="Ebrima" w:hAnsiTheme="minorHAnsi" w:cstheme="minorHAnsi"/>
          <w:b/>
          <w:sz w:val="21"/>
          <w:szCs w:val="21"/>
        </w:rPr>
        <w:t>de développement personnel</w:t>
      </w:r>
      <w:r w:rsidRPr="00BA5A24">
        <w:rPr>
          <w:rFonts w:asciiTheme="minorHAnsi" w:eastAsia="Ebrima" w:hAnsiTheme="minorHAnsi" w:cstheme="minorHAnsi"/>
          <w:sz w:val="21"/>
          <w:szCs w:val="21"/>
        </w:rPr>
        <w:t xml:space="preserve"> parce que la promotion professionnelle repose sur la promotion de soi, l’ambition et la conﬁance.</w:t>
      </w:r>
    </w:p>
    <w:p w:rsidR="00DE769B" w:rsidRPr="000A32A4" w:rsidRDefault="00DE769B" w:rsidP="00DE769B">
      <w:pPr>
        <w:pStyle w:val="Paragraphedeliste"/>
        <w:rPr>
          <w:rFonts w:asciiTheme="minorHAnsi" w:eastAsia="Ebrima" w:hAnsiTheme="minorHAnsi" w:cstheme="minorHAnsi"/>
          <w:sz w:val="16"/>
          <w:szCs w:val="16"/>
        </w:rPr>
      </w:pPr>
    </w:p>
    <w:p w:rsidR="00DE769B" w:rsidRPr="00BA5A24" w:rsidRDefault="00DE769B" w:rsidP="00DE769B">
      <w:pPr>
        <w:pStyle w:val="Paragraphedeliste"/>
        <w:numPr>
          <w:ilvl w:val="2"/>
          <w:numId w:val="11"/>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b/>
          <w:sz w:val="21"/>
          <w:szCs w:val="21"/>
        </w:rPr>
        <w:t>La valorisation des métiers technologiques</w:t>
      </w:r>
      <w:r w:rsidRPr="00BA5A24">
        <w:rPr>
          <w:rFonts w:asciiTheme="minorHAnsi" w:eastAsia="Ebrima" w:hAnsiTheme="minorHAnsi" w:cstheme="minorHAnsi"/>
          <w:sz w:val="21"/>
          <w:szCs w:val="21"/>
        </w:rPr>
        <w:t xml:space="preserve"> </w:t>
      </w:r>
      <w:r w:rsidRPr="00BA5A24">
        <w:rPr>
          <w:rFonts w:asciiTheme="minorHAnsi" w:eastAsia="Ebrima" w:hAnsiTheme="minorHAnsi" w:cstheme="minorHAnsi"/>
          <w:b/>
          <w:sz w:val="21"/>
          <w:szCs w:val="21"/>
        </w:rPr>
        <w:t>et commerciaux auprès des femmes</w:t>
      </w:r>
      <w:r w:rsidRPr="00BA5A24">
        <w:rPr>
          <w:rFonts w:asciiTheme="minorHAnsi" w:eastAsia="Ebrima" w:hAnsiTheme="minorHAnsi" w:cstheme="minorHAnsi"/>
          <w:sz w:val="21"/>
          <w:szCs w:val="21"/>
        </w:rPr>
        <w:t xml:space="preserve"> : une attention particulière est portée aux femmes dans les métiers techniques et commerciaux où leurs effectifs sont traditionnellement plus bas. Ainsi, GE collabore avec l’association Femmes Ingénieurs pour donner l’opportunité à ses ingénieures volontaires de présenter auprès des jeunes collégiens et lycéens l’étendue et l’intérêt des carrières d’ingénieurs.</w:t>
      </w:r>
    </w:p>
    <w:p w:rsidR="00DE769B" w:rsidRPr="00BA5A24" w:rsidRDefault="00DE769B" w:rsidP="00DE769B">
      <w:pPr>
        <w:pStyle w:val="Paragraphedeliste"/>
        <w:rPr>
          <w:rFonts w:asciiTheme="minorHAnsi" w:eastAsia="Ebrima" w:hAnsiTheme="minorHAnsi" w:cstheme="minorHAnsi"/>
          <w:sz w:val="4"/>
          <w:szCs w:val="4"/>
        </w:rPr>
      </w:pPr>
    </w:p>
    <w:p w:rsidR="00583A21" w:rsidRDefault="00583A21" w:rsidP="00583A21">
      <w:pPr>
        <w:pStyle w:val="Paragraphedeliste"/>
        <w:rPr>
          <w:rFonts w:asciiTheme="minorHAnsi" w:eastAsia="Ebrima" w:hAnsiTheme="minorHAnsi" w:cstheme="minorHAnsi"/>
          <w:strike/>
          <w:sz w:val="21"/>
          <w:szCs w:val="21"/>
        </w:rPr>
      </w:pPr>
    </w:p>
    <w:p w:rsidR="00647318" w:rsidRDefault="00647318" w:rsidP="00583A21">
      <w:pPr>
        <w:pStyle w:val="Paragraphedeliste"/>
        <w:rPr>
          <w:rFonts w:asciiTheme="minorHAnsi" w:eastAsia="Ebrima" w:hAnsiTheme="minorHAnsi" w:cstheme="minorHAnsi"/>
          <w:strike/>
          <w:sz w:val="21"/>
          <w:szCs w:val="21"/>
        </w:rPr>
      </w:pPr>
    </w:p>
    <w:p w:rsidR="00647318" w:rsidRDefault="00647318" w:rsidP="00583A21">
      <w:pPr>
        <w:pStyle w:val="Paragraphedeliste"/>
        <w:rPr>
          <w:rFonts w:asciiTheme="minorHAnsi" w:eastAsia="Ebrima" w:hAnsiTheme="minorHAnsi" w:cstheme="minorHAnsi"/>
          <w:strike/>
          <w:sz w:val="21"/>
          <w:szCs w:val="21"/>
        </w:rPr>
      </w:pPr>
    </w:p>
    <w:p w:rsidR="00647318" w:rsidRDefault="00647318" w:rsidP="00583A21">
      <w:pPr>
        <w:pStyle w:val="Paragraphedeliste"/>
        <w:rPr>
          <w:rFonts w:asciiTheme="minorHAnsi" w:eastAsia="Ebrima" w:hAnsiTheme="minorHAnsi" w:cstheme="minorHAnsi"/>
          <w:strike/>
          <w:sz w:val="21"/>
          <w:szCs w:val="21"/>
        </w:rPr>
      </w:pPr>
    </w:p>
    <w:p w:rsidR="00647318" w:rsidRPr="00BA5A24" w:rsidRDefault="00647318" w:rsidP="00583A21">
      <w:pPr>
        <w:pStyle w:val="Paragraphedeliste"/>
        <w:rPr>
          <w:rFonts w:asciiTheme="minorHAnsi" w:eastAsia="Ebrima" w:hAnsiTheme="minorHAnsi" w:cstheme="minorHAnsi"/>
          <w:strike/>
          <w:sz w:val="21"/>
          <w:szCs w:val="21"/>
        </w:rPr>
      </w:pPr>
    </w:p>
    <w:p w:rsidR="00583A21" w:rsidRPr="00BA5A24" w:rsidRDefault="00583A21" w:rsidP="00583A21">
      <w:pPr>
        <w:spacing w:line="264" w:lineRule="auto"/>
        <w:jc w:val="both"/>
        <w:rPr>
          <w:rFonts w:asciiTheme="minorHAnsi" w:eastAsia="Ebrima" w:hAnsiTheme="minorHAnsi" w:cstheme="minorHAnsi"/>
          <w:strike/>
          <w:sz w:val="21"/>
          <w:szCs w:val="21"/>
        </w:rPr>
      </w:pPr>
    </w:p>
    <w:p w:rsidR="00583A21" w:rsidRPr="00BA5A24" w:rsidRDefault="00583A21" w:rsidP="00583A21">
      <w:pPr>
        <w:spacing w:line="264" w:lineRule="auto"/>
        <w:jc w:val="both"/>
        <w:rPr>
          <w:rFonts w:asciiTheme="minorHAnsi" w:eastAsia="Ebrima" w:hAnsiTheme="minorHAnsi" w:cstheme="minorHAnsi"/>
          <w:strike/>
          <w:sz w:val="21"/>
          <w:szCs w:val="21"/>
        </w:rPr>
      </w:pPr>
    </w:p>
    <w:p w:rsidR="00583A21" w:rsidRPr="00BA5A24" w:rsidRDefault="00583A21" w:rsidP="00583A21">
      <w:pPr>
        <w:spacing w:line="264" w:lineRule="auto"/>
        <w:jc w:val="both"/>
        <w:rPr>
          <w:rFonts w:asciiTheme="minorHAnsi" w:eastAsia="Ebrima" w:hAnsiTheme="minorHAnsi" w:cstheme="minorHAnsi"/>
          <w:strike/>
          <w:sz w:val="21"/>
          <w:szCs w:val="21"/>
        </w:rPr>
      </w:pPr>
    </w:p>
    <w:p w:rsidR="00583A21" w:rsidRDefault="00551ED7" w:rsidP="00583A21">
      <w:pPr>
        <w:spacing w:line="264" w:lineRule="auto"/>
        <w:jc w:val="both"/>
        <w:rPr>
          <w:rFonts w:asciiTheme="minorHAnsi" w:eastAsia="Ebrima" w:hAnsiTheme="minorHAnsi" w:cstheme="minorHAnsi"/>
          <w:strike/>
          <w:sz w:val="21"/>
          <w:szCs w:val="21"/>
        </w:rPr>
      </w:pPr>
      <w:r>
        <w:rPr>
          <w:rFonts w:asciiTheme="minorHAnsi" w:eastAsia="Ebrima" w:hAnsiTheme="minorHAnsi" w:cstheme="minorHAnsi"/>
          <w:noProof/>
          <w:sz w:val="21"/>
          <w:szCs w:val="21"/>
          <w:lang w:val="en-US" w:eastAsia="en-US"/>
        </w:rPr>
        <w:drawing>
          <wp:inline distT="0" distB="0" distL="0" distR="0" wp14:anchorId="0C42D6B9" wp14:editId="7B343EC3">
            <wp:extent cx="995685" cy="745804"/>
            <wp:effectExtent l="0" t="0" r="0" b="0"/>
            <wp:docPr id="14" name="Image 14" descr="C:\Users\Laurence\AppData\Local\Microsoft\Windows\INetCache\Content.MSO\D15146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urence\AppData\Local\Microsoft\Windows\INetCache\Content.MSO\D15146B4.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1196" cy="787384"/>
                    </a:xfrm>
                    <a:prstGeom prst="rect">
                      <a:avLst/>
                    </a:prstGeom>
                    <a:noFill/>
                    <a:ln>
                      <a:noFill/>
                    </a:ln>
                  </pic:spPr>
                </pic:pic>
              </a:graphicData>
            </a:graphic>
          </wp:inline>
        </w:drawing>
      </w:r>
    </w:p>
    <w:p w:rsidR="007003B9" w:rsidRDefault="007003B9" w:rsidP="007003B9">
      <w:pPr>
        <w:spacing w:line="264" w:lineRule="auto"/>
        <w:jc w:val="both"/>
        <w:rPr>
          <w:rFonts w:asciiTheme="minorHAnsi" w:eastAsia="Ebrima" w:hAnsiTheme="minorHAnsi" w:cstheme="minorHAnsi"/>
          <w:b/>
          <w:sz w:val="22"/>
          <w:szCs w:val="22"/>
        </w:rPr>
      </w:pPr>
      <w:r w:rsidRPr="009A039C">
        <w:rPr>
          <w:rFonts w:asciiTheme="minorHAnsi" w:eastAsia="Ebrima" w:hAnsiTheme="minorHAnsi" w:cstheme="minorHAnsi"/>
          <w:b/>
          <w:sz w:val="22"/>
          <w:szCs w:val="22"/>
        </w:rPr>
        <w:t>IBM se positionne depuis plus de 100 ans comme le partenaire privilégié des entreprises qui ont fait de l’innovation leur credo, en les aidant à se différencier de manière durable dans un contexte fortement concurrentiel. IBM met à leur disposition la palette de ressources</w:t>
      </w:r>
      <w:r>
        <w:rPr>
          <w:rFonts w:asciiTheme="minorHAnsi" w:eastAsia="Ebrima" w:hAnsiTheme="minorHAnsi" w:cstheme="minorHAnsi"/>
          <w:b/>
          <w:sz w:val="22"/>
          <w:szCs w:val="22"/>
        </w:rPr>
        <w:t xml:space="preserve"> (</w:t>
      </w:r>
      <w:r w:rsidRPr="009A039C">
        <w:rPr>
          <w:rFonts w:asciiTheme="minorHAnsi" w:eastAsia="Ebrima" w:hAnsiTheme="minorHAnsi" w:cstheme="minorHAnsi"/>
          <w:b/>
          <w:sz w:val="22"/>
          <w:szCs w:val="22"/>
        </w:rPr>
        <w:t xml:space="preserve">compétences, systèmes, logiciels, services, </w:t>
      </w:r>
      <w:proofErr w:type="spellStart"/>
      <w:r w:rsidRPr="009A039C">
        <w:rPr>
          <w:rFonts w:asciiTheme="minorHAnsi" w:eastAsia="Ebrima" w:hAnsiTheme="minorHAnsi" w:cstheme="minorHAnsi"/>
          <w:b/>
          <w:sz w:val="22"/>
          <w:szCs w:val="22"/>
        </w:rPr>
        <w:t>ﬁnancement</w:t>
      </w:r>
      <w:proofErr w:type="spellEnd"/>
      <w:r w:rsidRPr="009A039C">
        <w:rPr>
          <w:rFonts w:asciiTheme="minorHAnsi" w:eastAsia="Ebrima" w:hAnsiTheme="minorHAnsi" w:cstheme="minorHAnsi"/>
          <w:b/>
          <w:sz w:val="22"/>
          <w:szCs w:val="22"/>
        </w:rPr>
        <w:t xml:space="preserve">, </w:t>
      </w:r>
      <w:r w:rsidRPr="00FE55E6">
        <w:rPr>
          <w:rFonts w:asciiTheme="minorHAnsi" w:eastAsia="Ebrima" w:hAnsiTheme="minorHAnsi" w:cstheme="minorHAnsi"/>
          <w:b/>
          <w:sz w:val="22"/>
          <w:szCs w:val="22"/>
        </w:rPr>
        <w:t>technologies</w:t>
      </w:r>
      <w:r>
        <w:rPr>
          <w:rFonts w:asciiTheme="minorHAnsi" w:eastAsia="Ebrima" w:hAnsiTheme="minorHAnsi" w:cstheme="minorHAnsi"/>
          <w:b/>
          <w:sz w:val="22"/>
          <w:szCs w:val="22"/>
        </w:rPr>
        <w:t>)</w:t>
      </w:r>
      <w:r w:rsidRPr="009A039C">
        <w:rPr>
          <w:rFonts w:asciiTheme="minorHAnsi" w:eastAsia="Ebrima" w:hAnsiTheme="minorHAnsi" w:cstheme="minorHAnsi"/>
          <w:b/>
          <w:sz w:val="22"/>
          <w:szCs w:val="22"/>
        </w:rPr>
        <w:t xml:space="preserve"> pour les aider à se démarquer et leur permettre de devenir des entreprises d’innovation dans des domaines clés que sont le Cloud, l</w:t>
      </w:r>
      <w:r>
        <w:rPr>
          <w:rFonts w:asciiTheme="minorHAnsi" w:eastAsia="Ebrima" w:hAnsiTheme="minorHAnsi" w:cstheme="minorHAnsi"/>
          <w:b/>
          <w:sz w:val="22"/>
          <w:szCs w:val="22"/>
        </w:rPr>
        <w:t>’intelligence artificielle,</w:t>
      </w:r>
      <w:r w:rsidRPr="009A039C">
        <w:rPr>
          <w:rFonts w:asciiTheme="minorHAnsi" w:eastAsia="Ebrima" w:hAnsiTheme="minorHAnsi" w:cstheme="minorHAnsi"/>
          <w:b/>
          <w:sz w:val="22"/>
          <w:szCs w:val="22"/>
        </w:rPr>
        <w:t xml:space="preserve"> la mobilité, la sécurité, le social</w:t>
      </w:r>
      <w:r>
        <w:rPr>
          <w:rFonts w:asciiTheme="minorHAnsi" w:eastAsia="Ebrima" w:hAnsiTheme="minorHAnsi" w:cstheme="minorHAnsi"/>
          <w:b/>
          <w:sz w:val="22"/>
          <w:szCs w:val="22"/>
        </w:rPr>
        <w:t xml:space="preserve">, </w:t>
      </w:r>
      <w:r w:rsidRPr="009A039C">
        <w:rPr>
          <w:rFonts w:asciiTheme="minorHAnsi" w:eastAsia="Ebrima" w:hAnsiTheme="minorHAnsi" w:cstheme="minorHAnsi"/>
          <w:b/>
          <w:sz w:val="22"/>
          <w:szCs w:val="22"/>
        </w:rPr>
        <w:t>le cognitive business</w:t>
      </w:r>
      <w:r>
        <w:rPr>
          <w:rFonts w:asciiTheme="minorHAnsi" w:eastAsia="Ebrima" w:hAnsiTheme="minorHAnsi" w:cstheme="minorHAnsi"/>
          <w:b/>
          <w:sz w:val="22"/>
          <w:szCs w:val="22"/>
        </w:rPr>
        <w:t xml:space="preserve"> </w:t>
      </w:r>
      <w:r w:rsidRPr="00FE55E6">
        <w:rPr>
          <w:rFonts w:asciiTheme="minorHAnsi" w:eastAsia="Ebrima" w:hAnsiTheme="minorHAnsi" w:cstheme="minorHAnsi"/>
          <w:b/>
          <w:sz w:val="22"/>
          <w:szCs w:val="22"/>
        </w:rPr>
        <w:t>ou l’informatique quantique.</w:t>
      </w:r>
    </w:p>
    <w:p w:rsidR="007003B9" w:rsidRPr="00125373" w:rsidRDefault="007003B9" w:rsidP="007003B9">
      <w:pPr>
        <w:spacing w:line="264" w:lineRule="auto"/>
        <w:jc w:val="both"/>
        <w:rPr>
          <w:rFonts w:asciiTheme="minorHAnsi" w:eastAsia="Ebrima" w:hAnsiTheme="minorHAnsi" w:cstheme="minorHAnsi"/>
          <w:sz w:val="21"/>
          <w:szCs w:val="21"/>
        </w:rPr>
      </w:pPr>
    </w:p>
    <w:p w:rsidR="007003B9" w:rsidRDefault="007003B9" w:rsidP="007003B9">
      <w:pPr>
        <w:spacing w:line="264" w:lineRule="auto"/>
        <w:jc w:val="both"/>
        <w:rPr>
          <w:rFonts w:asciiTheme="minorHAnsi" w:eastAsia="Ebrima" w:hAnsiTheme="minorHAnsi" w:cstheme="minorHAnsi"/>
          <w:sz w:val="21"/>
          <w:szCs w:val="21"/>
        </w:rPr>
      </w:pPr>
      <w:r w:rsidRPr="00125373">
        <w:rPr>
          <w:rFonts w:asciiTheme="minorHAnsi" w:eastAsia="Ebrima" w:hAnsiTheme="minorHAnsi" w:cstheme="minorHAnsi"/>
          <w:sz w:val="21"/>
          <w:szCs w:val="21"/>
        </w:rPr>
        <w:t xml:space="preserve">La diversité </w:t>
      </w:r>
      <w:r>
        <w:rPr>
          <w:rFonts w:asciiTheme="minorHAnsi" w:eastAsia="Ebrima" w:hAnsiTheme="minorHAnsi" w:cstheme="minorHAnsi"/>
          <w:sz w:val="21"/>
          <w:szCs w:val="21"/>
        </w:rPr>
        <w:t>et l’inclusion font</w:t>
      </w:r>
      <w:r w:rsidRPr="00125373">
        <w:rPr>
          <w:rFonts w:asciiTheme="minorHAnsi" w:eastAsia="Ebrima" w:hAnsiTheme="minorHAnsi" w:cstheme="minorHAnsi"/>
          <w:sz w:val="21"/>
          <w:szCs w:val="21"/>
        </w:rPr>
        <w:t xml:space="preserve"> partie intégrant</w:t>
      </w:r>
      <w:r>
        <w:rPr>
          <w:rFonts w:asciiTheme="minorHAnsi" w:eastAsia="Ebrima" w:hAnsiTheme="minorHAnsi" w:cstheme="minorHAnsi"/>
          <w:sz w:val="21"/>
          <w:szCs w:val="21"/>
        </w:rPr>
        <w:t>e</w:t>
      </w:r>
      <w:r w:rsidRPr="00125373">
        <w:rPr>
          <w:rFonts w:asciiTheme="minorHAnsi" w:eastAsia="Ebrima" w:hAnsiTheme="minorHAnsi" w:cstheme="minorHAnsi"/>
          <w:sz w:val="21"/>
          <w:szCs w:val="21"/>
        </w:rPr>
        <w:t xml:space="preserve"> des principes éthiques énoncés par IBM</w:t>
      </w:r>
      <w:r>
        <w:rPr>
          <w:rFonts w:asciiTheme="minorHAnsi" w:eastAsia="Ebrima" w:hAnsiTheme="minorHAnsi" w:cstheme="minorHAnsi"/>
          <w:sz w:val="21"/>
          <w:szCs w:val="21"/>
        </w:rPr>
        <w:t xml:space="preserve"> pour qui </w:t>
      </w:r>
      <w:r w:rsidRPr="00125373">
        <w:rPr>
          <w:rFonts w:asciiTheme="minorHAnsi" w:eastAsia="Ebrima" w:hAnsiTheme="minorHAnsi" w:cstheme="minorHAnsi"/>
          <w:sz w:val="21"/>
          <w:szCs w:val="21"/>
        </w:rPr>
        <w:t>la diversité ne se limite pas au respect de l’individu et des droits de chacun</w:t>
      </w:r>
      <w:r>
        <w:rPr>
          <w:rFonts w:asciiTheme="minorHAnsi" w:eastAsia="Ebrima" w:hAnsiTheme="minorHAnsi" w:cstheme="minorHAnsi"/>
          <w:sz w:val="21"/>
          <w:szCs w:val="21"/>
        </w:rPr>
        <w:t>,</w:t>
      </w:r>
      <w:r w:rsidRPr="00125373">
        <w:rPr>
          <w:rFonts w:asciiTheme="minorHAnsi" w:eastAsia="Ebrima" w:hAnsiTheme="minorHAnsi" w:cstheme="minorHAnsi"/>
          <w:sz w:val="21"/>
          <w:szCs w:val="21"/>
        </w:rPr>
        <w:t xml:space="preserve"> mais relève </w:t>
      </w:r>
      <w:r>
        <w:rPr>
          <w:rFonts w:asciiTheme="minorHAnsi" w:eastAsia="Ebrima" w:hAnsiTheme="minorHAnsi" w:cstheme="minorHAnsi"/>
          <w:sz w:val="21"/>
          <w:szCs w:val="21"/>
        </w:rPr>
        <w:t>aussi</w:t>
      </w:r>
      <w:r w:rsidRPr="00125373">
        <w:rPr>
          <w:rFonts w:asciiTheme="minorHAnsi" w:eastAsia="Ebrima" w:hAnsiTheme="minorHAnsi" w:cstheme="minorHAnsi"/>
          <w:sz w:val="21"/>
          <w:szCs w:val="21"/>
        </w:rPr>
        <w:t xml:space="preserve"> de la compréhension, de l’estime et de l’ouverture </w:t>
      </w:r>
      <w:r>
        <w:rPr>
          <w:rFonts w:asciiTheme="minorHAnsi" w:eastAsia="Ebrima" w:hAnsiTheme="minorHAnsi" w:cstheme="minorHAnsi"/>
          <w:sz w:val="21"/>
          <w:szCs w:val="21"/>
        </w:rPr>
        <w:t>aux</w:t>
      </w:r>
      <w:r w:rsidRPr="00125373">
        <w:rPr>
          <w:rFonts w:asciiTheme="minorHAnsi" w:eastAsia="Ebrima" w:hAnsiTheme="minorHAnsi" w:cstheme="minorHAnsi"/>
          <w:sz w:val="21"/>
          <w:szCs w:val="21"/>
        </w:rPr>
        <w:t xml:space="preserve"> différences humaines et culturelles. </w:t>
      </w:r>
      <w:r w:rsidRPr="003915D4">
        <w:rPr>
          <w:rFonts w:asciiTheme="minorHAnsi" w:eastAsia="Ebrima" w:hAnsiTheme="minorHAnsi" w:cstheme="minorHAnsi"/>
          <w:color w:val="000000" w:themeColor="text1"/>
          <w:sz w:val="21"/>
          <w:szCs w:val="21"/>
        </w:rPr>
        <w:t>Elle favorise un cadre de travail</w:t>
      </w:r>
      <w:r w:rsidR="000A32A4">
        <w:rPr>
          <w:rFonts w:asciiTheme="minorHAnsi" w:eastAsia="Ebrima" w:hAnsiTheme="minorHAnsi" w:cstheme="minorHAnsi"/>
          <w:color w:val="000000" w:themeColor="text1"/>
          <w:sz w:val="21"/>
          <w:szCs w:val="21"/>
        </w:rPr>
        <w:t xml:space="preserve"> </w:t>
      </w:r>
      <w:r w:rsidRPr="003915D4">
        <w:rPr>
          <w:rFonts w:asciiTheme="minorHAnsi" w:eastAsia="Ebrima" w:hAnsiTheme="minorHAnsi" w:cstheme="minorHAnsi"/>
          <w:color w:val="000000" w:themeColor="text1"/>
          <w:sz w:val="21"/>
          <w:szCs w:val="21"/>
        </w:rPr>
        <w:t>ouvert, sain et inclusif où chacun peut s’épanouir et contribuer à la valeur ajoutée de l’entreprise dans son équipe et pour ses clients.</w:t>
      </w:r>
    </w:p>
    <w:p w:rsidR="007003B9" w:rsidRPr="00482CD5" w:rsidRDefault="007003B9" w:rsidP="007003B9">
      <w:pPr>
        <w:spacing w:line="264" w:lineRule="auto"/>
        <w:jc w:val="both"/>
        <w:rPr>
          <w:rFonts w:asciiTheme="minorHAnsi" w:eastAsia="Ebrima" w:hAnsiTheme="minorHAnsi" w:cstheme="minorHAnsi"/>
          <w:sz w:val="16"/>
          <w:szCs w:val="16"/>
        </w:rPr>
      </w:pPr>
    </w:p>
    <w:p w:rsidR="007003B9" w:rsidRDefault="007003B9" w:rsidP="007003B9">
      <w:pPr>
        <w:spacing w:line="264" w:lineRule="auto"/>
        <w:jc w:val="both"/>
        <w:rPr>
          <w:rFonts w:asciiTheme="minorHAnsi" w:eastAsia="Ebrima" w:hAnsiTheme="minorHAnsi" w:cstheme="minorHAnsi"/>
          <w:sz w:val="21"/>
          <w:szCs w:val="21"/>
        </w:rPr>
      </w:pPr>
      <w:r w:rsidRPr="00125373">
        <w:rPr>
          <w:rFonts w:asciiTheme="minorHAnsi" w:eastAsia="Ebrima" w:hAnsiTheme="minorHAnsi" w:cstheme="minorHAnsi"/>
          <w:sz w:val="21"/>
          <w:szCs w:val="21"/>
        </w:rPr>
        <w:t xml:space="preserve">C’est dans </w:t>
      </w:r>
      <w:r>
        <w:rPr>
          <w:rFonts w:asciiTheme="minorHAnsi" w:eastAsia="Ebrima" w:hAnsiTheme="minorHAnsi" w:cstheme="minorHAnsi"/>
          <w:sz w:val="21"/>
          <w:szCs w:val="21"/>
        </w:rPr>
        <w:t>ce contexte</w:t>
      </w:r>
      <w:r w:rsidRPr="00125373">
        <w:rPr>
          <w:rFonts w:asciiTheme="minorHAnsi" w:eastAsia="Ebrima" w:hAnsiTheme="minorHAnsi" w:cstheme="minorHAnsi"/>
          <w:sz w:val="21"/>
          <w:szCs w:val="21"/>
        </w:rPr>
        <w:t xml:space="preserve"> que s’inscrivent les actions menées en faveur de l’égalité </w:t>
      </w:r>
      <w:r>
        <w:rPr>
          <w:rFonts w:asciiTheme="minorHAnsi" w:eastAsia="Ebrima" w:hAnsiTheme="minorHAnsi" w:cstheme="minorHAnsi"/>
          <w:sz w:val="21"/>
          <w:szCs w:val="21"/>
        </w:rPr>
        <w:t>femmes-</w:t>
      </w:r>
      <w:r w:rsidRPr="00125373">
        <w:rPr>
          <w:rFonts w:asciiTheme="minorHAnsi" w:eastAsia="Ebrima" w:hAnsiTheme="minorHAnsi" w:cstheme="minorHAnsi"/>
          <w:sz w:val="21"/>
          <w:szCs w:val="21"/>
        </w:rPr>
        <w:t xml:space="preserve">hommes. Aujourd’hui, les femmes représentent </w:t>
      </w:r>
      <w:r>
        <w:rPr>
          <w:rFonts w:asciiTheme="minorHAnsi" w:eastAsia="Ebrima" w:hAnsiTheme="minorHAnsi" w:cstheme="minorHAnsi"/>
          <w:sz w:val="21"/>
          <w:szCs w:val="21"/>
        </w:rPr>
        <w:t>30</w:t>
      </w:r>
      <w:r w:rsidRPr="00125373">
        <w:rPr>
          <w:rFonts w:asciiTheme="minorHAnsi" w:eastAsia="Ebrima" w:hAnsiTheme="minorHAnsi" w:cstheme="minorHAnsi"/>
          <w:sz w:val="21"/>
          <w:szCs w:val="21"/>
        </w:rPr>
        <w:t xml:space="preserve">% de la population totale d’IBM France. </w:t>
      </w:r>
      <w:r>
        <w:rPr>
          <w:rFonts w:asciiTheme="minorHAnsi" w:eastAsia="Ebrima" w:hAnsiTheme="minorHAnsi" w:cstheme="minorHAnsi"/>
          <w:sz w:val="21"/>
          <w:szCs w:val="21"/>
        </w:rPr>
        <w:t>93</w:t>
      </w:r>
      <w:r w:rsidRPr="00125373">
        <w:rPr>
          <w:rFonts w:asciiTheme="minorHAnsi" w:eastAsia="Ebrima" w:hAnsiTheme="minorHAnsi" w:cstheme="minorHAnsi"/>
          <w:sz w:val="21"/>
          <w:szCs w:val="21"/>
        </w:rPr>
        <w:t>% d’entre elles sont des cadres et elles représentent 4</w:t>
      </w:r>
      <w:r>
        <w:rPr>
          <w:rFonts w:asciiTheme="minorHAnsi" w:eastAsia="Ebrima" w:hAnsiTheme="minorHAnsi" w:cstheme="minorHAnsi"/>
          <w:sz w:val="21"/>
          <w:szCs w:val="21"/>
        </w:rPr>
        <w:t>3</w:t>
      </w:r>
      <w:r w:rsidRPr="00125373">
        <w:rPr>
          <w:rFonts w:asciiTheme="minorHAnsi" w:eastAsia="Ebrima" w:hAnsiTheme="minorHAnsi" w:cstheme="minorHAnsi"/>
          <w:sz w:val="21"/>
          <w:szCs w:val="21"/>
        </w:rPr>
        <w:t>% des apprentis et stagiaires, 25% des managers</w:t>
      </w:r>
      <w:r>
        <w:rPr>
          <w:rFonts w:asciiTheme="minorHAnsi" w:eastAsia="Ebrima" w:hAnsiTheme="minorHAnsi" w:cstheme="minorHAnsi"/>
          <w:sz w:val="21"/>
          <w:szCs w:val="21"/>
        </w:rPr>
        <w:t xml:space="preserve">, </w:t>
      </w:r>
      <w:r w:rsidRPr="00125373">
        <w:rPr>
          <w:rFonts w:asciiTheme="minorHAnsi" w:eastAsia="Ebrima" w:hAnsiTheme="minorHAnsi" w:cstheme="minorHAnsi"/>
          <w:sz w:val="21"/>
          <w:szCs w:val="21"/>
        </w:rPr>
        <w:t>2</w:t>
      </w:r>
      <w:r>
        <w:rPr>
          <w:rFonts w:asciiTheme="minorHAnsi" w:eastAsia="Ebrima" w:hAnsiTheme="minorHAnsi" w:cstheme="minorHAnsi"/>
          <w:sz w:val="21"/>
          <w:szCs w:val="21"/>
        </w:rPr>
        <w:t>5</w:t>
      </w:r>
      <w:r w:rsidRPr="00125373">
        <w:rPr>
          <w:rFonts w:asciiTheme="minorHAnsi" w:eastAsia="Ebrima" w:hAnsiTheme="minorHAnsi" w:cstheme="minorHAnsi"/>
          <w:sz w:val="21"/>
          <w:szCs w:val="21"/>
        </w:rPr>
        <w:t>% des cadres dirigeants</w:t>
      </w:r>
      <w:r>
        <w:rPr>
          <w:rFonts w:asciiTheme="minorHAnsi" w:eastAsia="Ebrima" w:hAnsiTheme="minorHAnsi" w:cstheme="minorHAnsi"/>
          <w:sz w:val="21"/>
          <w:szCs w:val="21"/>
        </w:rPr>
        <w:t xml:space="preserve"> </w:t>
      </w:r>
      <w:r w:rsidRPr="00125373">
        <w:rPr>
          <w:rFonts w:asciiTheme="minorHAnsi" w:eastAsia="Ebrima" w:hAnsiTheme="minorHAnsi" w:cstheme="minorHAnsi"/>
          <w:sz w:val="21"/>
          <w:szCs w:val="21"/>
        </w:rPr>
        <w:t xml:space="preserve">et </w:t>
      </w:r>
      <w:r>
        <w:rPr>
          <w:rFonts w:asciiTheme="minorHAnsi" w:eastAsia="Ebrima" w:hAnsiTheme="minorHAnsi" w:cstheme="minorHAnsi"/>
          <w:sz w:val="21"/>
          <w:szCs w:val="21"/>
        </w:rPr>
        <w:t>50</w:t>
      </w:r>
      <w:r w:rsidRPr="00125373">
        <w:rPr>
          <w:rFonts w:asciiTheme="minorHAnsi" w:eastAsia="Ebrima" w:hAnsiTheme="minorHAnsi" w:cstheme="minorHAnsi"/>
          <w:sz w:val="21"/>
          <w:szCs w:val="21"/>
        </w:rPr>
        <w:t xml:space="preserve">% du Comex. Ces résultats sont soutenus par la mise en place d’initiatives concrètes ayant pour but d’attirer, </w:t>
      </w:r>
      <w:r>
        <w:rPr>
          <w:rFonts w:asciiTheme="minorHAnsi" w:eastAsia="Ebrima" w:hAnsiTheme="minorHAnsi" w:cstheme="minorHAnsi"/>
          <w:sz w:val="21"/>
          <w:szCs w:val="21"/>
        </w:rPr>
        <w:t>d’</w:t>
      </w:r>
      <w:r w:rsidRPr="00125373">
        <w:rPr>
          <w:rFonts w:asciiTheme="minorHAnsi" w:eastAsia="Ebrima" w:hAnsiTheme="minorHAnsi" w:cstheme="minorHAnsi"/>
          <w:sz w:val="21"/>
          <w:szCs w:val="21"/>
        </w:rPr>
        <w:t xml:space="preserve">accueillir et </w:t>
      </w:r>
      <w:r>
        <w:rPr>
          <w:rFonts w:asciiTheme="minorHAnsi" w:eastAsia="Ebrima" w:hAnsiTheme="minorHAnsi" w:cstheme="minorHAnsi"/>
          <w:sz w:val="21"/>
          <w:szCs w:val="21"/>
        </w:rPr>
        <w:t xml:space="preserve">de </w:t>
      </w:r>
      <w:proofErr w:type="spellStart"/>
      <w:r w:rsidRPr="00125373">
        <w:rPr>
          <w:rFonts w:asciiTheme="minorHAnsi" w:eastAsia="Ebrima" w:hAnsiTheme="minorHAnsi" w:cstheme="minorHAnsi"/>
          <w:sz w:val="21"/>
          <w:szCs w:val="21"/>
        </w:rPr>
        <w:t>ﬁdéliser</w:t>
      </w:r>
      <w:proofErr w:type="spellEnd"/>
      <w:r w:rsidRPr="00125373">
        <w:rPr>
          <w:rFonts w:asciiTheme="minorHAnsi" w:eastAsia="Ebrima" w:hAnsiTheme="minorHAnsi" w:cstheme="minorHAnsi"/>
          <w:sz w:val="21"/>
          <w:szCs w:val="21"/>
        </w:rPr>
        <w:t xml:space="preserve"> les talents féminins</w:t>
      </w:r>
      <w:r>
        <w:rPr>
          <w:rFonts w:asciiTheme="minorHAnsi" w:eastAsia="Ebrima" w:hAnsiTheme="minorHAnsi" w:cstheme="minorHAnsi"/>
          <w:sz w:val="21"/>
          <w:szCs w:val="21"/>
        </w:rPr>
        <w:t>.</w:t>
      </w:r>
      <w:r w:rsidRPr="00125373">
        <w:rPr>
          <w:rFonts w:asciiTheme="minorHAnsi" w:eastAsia="Ebrima" w:hAnsiTheme="minorHAnsi" w:cstheme="minorHAnsi"/>
          <w:sz w:val="21"/>
          <w:szCs w:val="21"/>
        </w:rPr>
        <w:t xml:space="preserve"> </w:t>
      </w:r>
    </w:p>
    <w:p w:rsidR="007003B9" w:rsidRPr="00482CD5" w:rsidRDefault="007003B9" w:rsidP="007003B9">
      <w:pPr>
        <w:spacing w:line="264" w:lineRule="auto"/>
        <w:jc w:val="both"/>
        <w:rPr>
          <w:rFonts w:asciiTheme="minorHAnsi" w:eastAsia="Ebrima" w:hAnsiTheme="minorHAnsi" w:cstheme="minorHAnsi"/>
          <w:b/>
          <w:sz w:val="6"/>
          <w:szCs w:val="6"/>
        </w:rPr>
      </w:pPr>
    </w:p>
    <w:p w:rsidR="007003B9" w:rsidRPr="007C050C" w:rsidRDefault="007003B9" w:rsidP="007003B9">
      <w:pPr>
        <w:pStyle w:val="Paragraphedeliste"/>
        <w:spacing w:line="264" w:lineRule="auto"/>
        <w:ind w:left="426"/>
        <w:jc w:val="both"/>
        <w:rPr>
          <w:rFonts w:asciiTheme="minorHAnsi" w:eastAsia="Ebrima" w:hAnsiTheme="minorHAnsi" w:cstheme="minorHAnsi"/>
          <w:sz w:val="6"/>
          <w:szCs w:val="6"/>
        </w:rPr>
      </w:pPr>
    </w:p>
    <w:p w:rsidR="007003B9" w:rsidRDefault="007003B9" w:rsidP="007003B9">
      <w:pPr>
        <w:spacing w:line="264" w:lineRule="auto"/>
        <w:jc w:val="both"/>
        <w:rPr>
          <w:rFonts w:asciiTheme="minorHAnsi" w:eastAsia="Ebrima" w:hAnsiTheme="minorHAnsi" w:cstheme="minorHAnsi"/>
          <w:sz w:val="21"/>
          <w:szCs w:val="21"/>
        </w:rPr>
      </w:pPr>
      <w:r w:rsidRPr="00F32E15">
        <w:rPr>
          <w:rFonts w:asciiTheme="minorHAnsi" w:eastAsia="Ebrima" w:hAnsiTheme="minorHAnsi" w:cstheme="minorHAnsi"/>
          <w:sz w:val="21"/>
          <w:szCs w:val="21"/>
        </w:rPr>
        <w:t xml:space="preserve">Créé en 1999, </w:t>
      </w:r>
      <w:r w:rsidRPr="00F32E15">
        <w:rPr>
          <w:rFonts w:asciiTheme="minorHAnsi" w:eastAsia="Ebrima" w:hAnsiTheme="minorHAnsi" w:cstheme="minorHAnsi"/>
          <w:b/>
          <w:sz w:val="21"/>
          <w:szCs w:val="21"/>
        </w:rPr>
        <w:t xml:space="preserve">le réseau </w:t>
      </w:r>
      <w:proofErr w:type="spellStart"/>
      <w:r w:rsidRPr="00F32E15">
        <w:rPr>
          <w:rFonts w:asciiTheme="minorHAnsi" w:eastAsia="Ebrima" w:hAnsiTheme="minorHAnsi" w:cstheme="minorHAnsi"/>
          <w:b/>
          <w:i/>
          <w:sz w:val="21"/>
          <w:szCs w:val="21"/>
        </w:rPr>
        <w:t>WoMen@IBM</w:t>
      </w:r>
      <w:proofErr w:type="spellEnd"/>
      <w:r w:rsidRPr="00F32E15">
        <w:rPr>
          <w:rFonts w:asciiTheme="minorHAnsi" w:eastAsia="Ebrima" w:hAnsiTheme="minorHAnsi" w:cstheme="minorHAnsi"/>
          <w:b/>
          <w:i/>
          <w:sz w:val="21"/>
          <w:szCs w:val="21"/>
        </w:rPr>
        <w:t xml:space="preserve"> France</w:t>
      </w:r>
      <w:r w:rsidRPr="00F32E15">
        <w:rPr>
          <w:rFonts w:asciiTheme="minorHAnsi" w:eastAsia="Ebrima" w:hAnsiTheme="minorHAnsi" w:cstheme="minorHAnsi"/>
          <w:sz w:val="21"/>
          <w:szCs w:val="21"/>
        </w:rPr>
        <w:t xml:space="preserve"> compte plus de 600 </w:t>
      </w:r>
      <w:proofErr w:type="spellStart"/>
      <w:r w:rsidRPr="00F32E15">
        <w:rPr>
          <w:rFonts w:asciiTheme="minorHAnsi" w:eastAsia="Ebrima" w:hAnsiTheme="minorHAnsi" w:cstheme="minorHAnsi"/>
          <w:sz w:val="21"/>
          <w:szCs w:val="21"/>
        </w:rPr>
        <w:t>employé.</w:t>
      </w:r>
      <w:proofErr w:type="gramStart"/>
      <w:r w:rsidRPr="00F32E15">
        <w:rPr>
          <w:rFonts w:asciiTheme="minorHAnsi" w:eastAsia="Ebrima" w:hAnsiTheme="minorHAnsi" w:cstheme="minorHAnsi"/>
          <w:sz w:val="21"/>
          <w:szCs w:val="21"/>
        </w:rPr>
        <w:t>e.s</w:t>
      </w:r>
      <w:proofErr w:type="spellEnd"/>
      <w:proofErr w:type="gramEnd"/>
      <w:r w:rsidRPr="00F32E15">
        <w:rPr>
          <w:rFonts w:asciiTheme="minorHAnsi" w:eastAsia="Ebrima" w:hAnsiTheme="minorHAnsi" w:cstheme="minorHAnsi"/>
          <w:sz w:val="21"/>
          <w:szCs w:val="21"/>
        </w:rPr>
        <w:t xml:space="preserve">/volontaires. Son objectif est de garantir aux femmes les mêmes possibilités de promotion et de carrières que les hommes et de favoriser un équilibre vie privée et vie professionnelle. </w:t>
      </w:r>
    </w:p>
    <w:p w:rsidR="007003B9" w:rsidRPr="00F32E15" w:rsidRDefault="007003B9" w:rsidP="007003B9">
      <w:pPr>
        <w:spacing w:line="264" w:lineRule="auto"/>
        <w:jc w:val="both"/>
        <w:rPr>
          <w:rFonts w:asciiTheme="minorHAnsi" w:eastAsia="Ebrima" w:hAnsiTheme="minorHAnsi" w:cstheme="minorHAnsi"/>
          <w:sz w:val="21"/>
          <w:szCs w:val="21"/>
        </w:rPr>
      </w:pPr>
    </w:p>
    <w:p w:rsidR="007003B9" w:rsidRPr="00F32E15" w:rsidRDefault="007003B9" w:rsidP="007003B9">
      <w:pPr>
        <w:spacing w:line="264" w:lineRule="auto"/>
        <w:jc w:val="both"/>
        <w:rPr>
          <w:rFonts w:asciiTheme="minorHAnsi" w:eastAsia="Ebrima" w:hAnsiTheme="minorHAnsi" w:cstheme="minorHAnsi"/>
          <w:sz w:val="21"/>
          <w:szCs w:val="21"/>
        </w:rPr>
      </w:pPr>
      <w:r w:rsidRPr="00645B48">
        <w:rPr>
          <w:rFonts w:asciiTheme="minorHAnsi" w:eastAsia="Ebrima" w:hAnsiTheme="minorHAnsi" w:cstheme="minorHAnsi"/>
          <w:sz w:val="21"/>
          <w:szCs w:val="21"/>
        </w:rPr>
        <w:t>La célébration du 20</w:t>
      </w:r>
      <w:r w:rsidRPr="00645B48">
        <w:rPr>
          <w:rFonts w:asciiTheme="minorHAnsi" w:eastAsia="Ebrima" w:hAnsiTheme="minorHAnsi" w:cstheme="minorHAnsi"/>
          <w:sz w:val="21"/>
          <w:szCs w:val="21"/>
          <w:vertAlign w:val="superscript"/>
        </w:rPr>
        <w:t>ème</w:t>
      </w:r>
      <w:r w:rsidRPr="00645B48">
        <w:rPr>
          <w:rFonts w:asciiTheme="minorHAnsi" w:eastAsia="Ebrima" w:hAnsiTheme="minorHAnsi" w:cstheme="minorHAnsi"/>
          <w:sz w:val="21"/>
          <w:szCs w:val="21"/>
        </w:rPr>
        <w:t xml:space="preserve"> anniversaire du réseau en 2019 </w:t>
      </w:r>
      <w:r>
        <w:rPr>
          <w:rFonts w:asciiTheme="minorHAnsi" w:eastAsia="Ebrima" w:hAnsiTheme="minorHAnsi" w:cstheme="minorHAnsi"/>
          <w:sz w:val="21"/>
          <w:szCs w:val="21"/>
        </w:rPr>
        <w:t xml:space="preserve">a été </w:t>
      </w:r>
      <w:r w:rsidRPr="00645B48">
        <w:rPr>
          <w:rFonts w:asciiTheme="minorHAnsi" w:eastAsia="Ebrima" w:hAnsiTheme="minorHAnsi" w:cstheme="minorHAnsi"/>
          <w:sz w:val="21"/>
          <w:szCs w:val="21"/>
        </w:rPr>
        <w:t>l’occasion de faire le point sur les actions c</w:t>
      </w:r>
      <w:r w:rsidR="000A32A4">
        <w:rPr>
          <w:rFonts w:asciiTheme="minorHAnsi" w:eastAsia="Ebrima" w:hAnsiTheme="minorHAnsi" w:cstheme="minorHAnsi"/>
          <w:sz w:val="21"/>
          <w:szCs w:val="21"/>
        </w:rPr>
        <w:t>lés</w:t>
      </w:r>
      <w:r w:rsidRPr="00645B48">
        <w:rPr>
          <w:rFonts w:asciiTheme="minorHAnsi" w:eastAsia="Ebrima" w:hAnsiTheme="minorHAnsi" w:cstheme="minorHAnsi"/>
          <w:sz w:val="21"/>
          <w:szCs w:val="21"/>
        </w:rPr>
        <w:t xml:space="preserve"> du réseau (mentoring, développement personnel, rencontre avec des </w:t>
      </w:r>
      <w:proofErr w:type="spellStart"/>
      <w:r w:rsidRPr="00645B48">
        <w:rPr>
          <w:rFonts w:asciiTheme="minorHAnsi" w:eastAsia="Ebrima" w:hAnsiTheme="minorHAnsi" w:cstheme="minorHAnsi"/>
          <w:sz w:val="21"/>
          <w:szCs w:val="21"/>
        </w:rPr>
        <w:t>dirigeant.</w:t>
      </w:r>
      <w:proofErr w:type="gramStart"/>
      <w:r w:rsidRPr="00645B48">
        <w:rPr>
          <w:rFonts w:asciiTheme="minorHAnsi" w:eastAsia="Ebrima" w:hAnsiTheme="minorHAnsi" w:cstheme="minorHAnsi"/>
          <w:sz w:val="21"/>
          <w:szCs w:val="21"/>
        </w:rPr>
        <w:t>e.s</w:t>
      </w:r>
      <w:proofErr w:type="spellEnd"/>
      <w:proofErr w:type="gramEnd"/>
      <w:r w:rsidRPr="00645B48">
        <w:rPr>
          <w:rFonts w:asciiTheme="minorHAnsi" w:eastAsia="Ebrima" w:hAnsiTheme="minorHAnsi" w:cstheme="minorHAnsi"/>
          <w:sz w:val="21"/>
          <w:szCs w:val="21"/>
        </w:rPr>
        <w:t xml:space="preserve"> IBM, </w:t>
      </w:r>
      <w:r>
        <w:rPr>
          <w:rFonts w:asciiTheme="minorHAnsi" w:eastAsia="Ebrima" w:hAnsiTheme="minorHAnsi" w:cstheme="minorHAnsi"/>
          <w:sz w:val="21"/>
          <w:szCs w:val="21"/>
        </w:rPr>
        <w:t xml:space="preserve">collaboration inter-réseaux, </w:t>
      </w:r>
      <w:r w:rsidRPr="00645B48">
        <w:rPr>
          <w:rFonts w:asciiTheme="minorHAnsi" w:eastAsia="Ebrima" w:hAnsiTheme="minorHAnsi" w:cstheme="minorHAnsi"/>
          <w:sz w:val="21"/>
          <w:szCs w:val="21"/>
        </w:rPr>
        <w:t xml:space="preserve">etc.) et </w:t>
      </w:r>
      <w:r>
        <w:rPr>
          <w:rFonts w:asciiTheme="minorHAnsi" w:eastAsia="Ebrima" w:hAnsiTheme="minorHAnsi" w:cstheme="minorHAnsi"/>
          <w:sz w:val="21"/>
          <w:szCs w:val="21"/>
        </w:rPr>
        <w:t xml:space="preserve">d’aborder les enjeux des 20 prochaines années comme les biais dans l’intelligence artificielle et l’implication des hommes dans l’égalité professionnelle. </w:t>
      </w:r>
    </w:p>
    <w:p w:rsidR="007003B9" w:rsidRPr="00645B48" w:rsidRDefault="007003B9" w:rsidP="007003B9">
      <w:pPr>
        <w:spacing w:line="264" w:lineRule="auto"/>
        <w:jc w:val="both"/>
        <w:rPr>
          <w:rFonts w:asciiTheme="minorHAnsi" w:eastAsia="Ebrima" w:hAnsiTheme="minorHAnsi" w:cstheme="minorHAnsi"/>
          <w:sz w:val="21"/>
          <w:szCs w:val="21"/>
        </w:rPr>
      </w:pPr>
    </w:p>
    <w:p w:rsidR="007003B9" w:rsidRPr="00F32E15" w:rsidRDefault="007003B9" w:rsidP="007003B9">
      <w:pPr>
        <w:spacing w:line="264" w:lineRule="auto"/>
        <w:jc w:val="both"/>
        <w:rPr>
          <w:rFonts w:asciiTheme="minorHAnsi" w:eastAsia="Ebrima" w:hAnsiTheme="minorHAnsi" w:cstheme="minorHAnsi"/>
          <w:sz w:val="21"/>
          <w:szCs w:val="21"/>
        </w:rPr>
      </w:pPr>
      <w:r w:rsidRPr="00F32E15">
        <w:rPr>
          <w:rFonts w:asciiTheme="minorHAnsi" w:eastAsia="Ebrima" w:hAnsiTheme="minorHAnsi" w:cstheme="minorHAnsi"/>
          <w:sz w:val="21"/>
          <w:szCs w:val="21"/>
        </w:rPr>
        <w:t xml:space="preserve">En 2010, IBM France a signé </w:t>
      </w:r>
      <w:r w:rsidRPr="00F32E15">
        <w:rPr>
          <w:rFonts w:asciiTheme="minorHAnsi" w:eastAsia="Ebrima" w:hAnsiTheme="minorHAnsi" w:cstheme="minorHAnsi"/>
          <w:i/>
          <w:sz w:val="21"/>
          <w:szCs w:val="21"/>
        </w:rPr>
        <w:t>la Charte de la Parentalité en Entreprise</w:t>
      </w:r>
      <w:r w:rsidRPr="00F32E15">
        <w:rPr>
          <w:rFonts w:asciiTheme="minorHAnsi" w:eastAsia="Ebrima" w:hAnsiTheme="minorHAnsi" w:cstheme="minorHAnsi"/>
          <w:sz w:val="21"/>
          <w:szCs w:val="21"/>
        </w:rPr>
        <w:t xml:space="preserve"> qui a permis à partir de 2011 de proposer aux salariés parents des places en crèche d’entreprise en Île-de France (90 places disponibles en 2018), ainsi qu’un service de garde d’enfant « d’urgence » à partir de 2018.</w:t>
      </w:r>
    </w:p>
    <w:p w:rsidR="007003B9" w:rsidRPr="00645B48" w:rsidRDefault="007003B9" w:rsidP="007003B9">
      <w:pPr>
        <w:spacing w:line="264" w:lineRule="auto"/>
        <w:ind w:left="66"/>
        <w:jc w:val="both"/>
        <w:rPr>
          <w:rFonts w:asciiTheme="minorHAnsi" w:eastAsia="Ebrima" w:hAnsiTheme="minorHAnsi" w:cstheme="minorHAnsi"/>
          <w:sz w:val="21"/>
          <w:szCs w:val="21"/>
        </w:rPr>
      </w:pPr>
    </w:p>
    <w:p w:rsidR="000100F2" w:rsidRPr="009E3232" w:rsidRDefault="007003B9" w:rsidP="007003B9">
      <w:pPr>
        <w:spacing w:line="264" w:lineRule="auto"/>
        <w:jc w:val="both"/>
        <w:rPr>
          <w:rFonts w:asciiTheme="minorHAnsi" w:hAnsiTheme="minorHAnsi" w:cstheme="minorHAnsi"/>
          <w:sz w:val="21"/>
          <w:szCs w:val="21"/>
          <w:shd w:val="clear" w:color="auto" w:fill="FFFFFF"/>
        </w:rPr>
      </w:pPr>
      <w:r w:rsidRPr="00F32E15">
        <w:rPr>
          <w:rFonts w:asciiTheme="minorHAnsi" w:eastAsia="Ebrima" w:hAnsiTheme="minorHAnsi" w:cstheme="minorHAnsi"/>
          <w:i/>
          <w:sz w:val="21"/>
          <w:szCs w:val="21"/>
        </w:rPr>
        <w:t>L’accord IBM sur l’égalité professionnelle</w:t>
      </w:r>
      <w:r w:rsidRPr="00F32E15">
        <w:rPr>
          <w:rFonts w:asciiTheme="minorHAnsi" w:eastAsia="Ebrima" w:hAnsiTheme="minorHAnsi" w:cstheme="minorHAnsi"/>
          <w:sz w:val="21"/>
          <w:szCs w:val="21"/>
        </w:rPr>
        <w:t xml:space="preserve">, signé début 2018, apporte notamment le doublement progressif du budget </w:t>
      </w:r>
      <w:proofErr w:type="spellStart"/>
      <w:r w:rsidRPr="00F32E15">
        <w:rPr>
          <w:rFonts w:asciiTheme="minorHAnsi" w:eastAsia="Ebrima" w:hAnsiTheme="minorHAnsi" w:cstheme="minorHAnsi"/>
          <w:sz w:val="21"/>
          <w:szCs w:val="21"/>
        </w:rPr>
        <w:t>spéciﬁque</w:t>
      </w:r>
      <w:proofErr w:type="spellEnd"/>
      <w:r w:rsidRPr="00F32E15">
        <w:rPr>
          <w:rFonts w:asciiTheme="minorHAnsi" w:eastAsia="Ebrima" w:hAnsiTheme="minorHAnsi" w:cstheme="minorHAnsi"/>
          <w:sz w:val="21"/>
          <w:szCs w:val="21"/>
        </w:rPr>
        <w:t xml:space="preserve"> dédié à l’égalité professionnelle ainsi que le doublement du congé paternité, porté de 11 jours à 4 semaines. </w:t>
      </w:r>
      <w:r>
        <w:rPr>
          <w:rFonts w:asciiTheme="minorHAnsi" w:eastAsia="Ebrima" w:hAnsiTheme="minorHAnsi" w:cstheme="minorHAnsi"/>
          <w:sz w:val="21"/>
          <w:szCs w:val="21"/>
        </w:rPr>
        <w:t xml:space="preserve">IBM France participe activement à l’initiative </w:t>
      </w:r>
      <w:r w:rsidRPr="00F32E15">
        <w:rPr>
          <w:rFonts w:asciiTheme="minorHAnsi" w:eastAsia="Ebrima" w:hAnsiTheme="minorHAnsi" w:cstheme="minorHAnsi"/>
          <w:sz w:val="21"/>
          <w:szCs w:val="21"/>
        </w:rPr>
        <w:t>Stop au Sexism</w:t>
      </w:r>
      <w:r>
        <w:rPr>
          <w:rFonts w:asciiTheme="minorHAnsi" w:eastAsia="Ebrima" w:hAnsiTheme="minorHAnsi" w:cstheme="minorHAnsi"/>
          <w:i/>
          <w:iCs/>
          <w:sz w:val="21"/>
          <w:szCs w:val="21"/>
        </w:rPr>
        <w:t xml:space="preserve">e dit </w:t>
      </w:r>
      <w:r w:rsidRPr="00F32E15">
        <w:rPr>
          <w:rFonts w:asciiTheme="minorHAnsi" w:eastAsia="Ebrima" w:hAnsiTheme="minorHAnsi" w:cstheme="minorHAnsi"/>
          <w:sz w:val="21"/>
          <w:szCs w:val="21"/>
        </w:rPr>
        <w:t xml:space="preserve">Ordinaire en </w:t>
      </w:r>
      <w:r w:rsidRPr="002235C9">
        <w:rPr>
          <w:rFonts w:asciiTheme="minorHAnsi" w:eastAsia="Ebrima" w:hAnsiTheme="minorHAnsi" w:cstheme="minorHAnsi"/>
          <w:sz w:val="21"/>
          <w:szCs w:val="21"/>
        </w:rPr>
        <w:t>Entreprise depuis 2018.</w:t>
      </w:r>
      <w:r w:rsidR="00BE1F30" w:rsidRPr="002235C9">
        <w:rPr>
          <w:rFonts w:asciiTheme="minorHAnsi" w:eastAsia="Ebrima" w:hAnsiTheme="minorHAnsi" w:cstheme="minorHAnsi"/>
          <w:sz w:val="21"/>
          <w:szCs w:val="21"/>
        </w:rPr>
        <w:t xml:space="preserve"> </w:t>
      </w:r>
      <w:r w:rsidR="00BE1F30" w:rsidRPr="009E3232">
        <w:rPr>
          <w:rFonts w:asciiTheme="minorHAnsi" w:eastAsia="Ebrima" w:hAnsiTheme="minorHAnsi" w:cstheme="minorHAnsi"/>
          <w:sz w:val="21"/>
          <w:szCs w:val="21"/>
        </w:rPr>
        <w:t>L</w:t>
      </w:r>
      <w:r w:rsidR="008A1B3A" w:rsidRPr="009E3232">
        <w:rPr>
          <w:rFonts w:asciiTheme="minorHAnsi" w:hAnsiTheme="minorHAnsi" w:cstheme="minorHAnsi"/>
          <w:sz w:val="21"/>
          <w:szCs w:val="21"/>
          <w:shd w:val="clear" w:color="auto" w:fill="FFFFFF"/>
        </w:rPr>
        <w:t xml:space="preserve">’entreprise a </w:t>
      </w:r>
      <w:r w:rsidR="0094463B" w:rsidRPr="009E3232">
        <w:rPr>
          <w:rFonts w:asciiTheme="minorHAnsi" w:hAnsiTheme="minorHAnsi" w:cstheme="minorHAnsi"/>
          <w:sz w:val="21"/>
          <w:szCs w:val="21"/>
          <w:shd w:val="clear" w:color="auto" w:fill="FFFFFF"/>
        </w:rPr>
        <w:t xml:space="preserve">par ailleurs </w:t>
      </w:r>
      <w:r w:rsidR="008A1B3A" w:rsidRPr="009E3232">
        <w:rPr>
          <w:rFonts w:asciiTheme="minorHAnsi" w:hAnsiTheme="minorHAnsi" w:cstheme="minorHAnsi"/>
          <w:sz w:val="21"/>
          <w:szCs w:val="21"/>
          <w:shd w:val="clear" w:color="auto" w:fill="FFFFFF"/>
        </w:rPr>
        <w:t>créé</w:t>
      </w:r>
      <w:r w:rsidR="00BE1F30" w:rsidRPr="009E3232">
        <w:rPr>
          <w:rFonts w:asciiTheme="minorHAnsi" w:hAnsiTheme="minorHAnsi" w:cstheme="minorHAnsi"/>
          <w:sz w:val="21"/>
          <w:szCs w:val="21"/>
          <w:shd w:val="clear" w:color="auto" w:fill="FFFFFF"/>
        </w:rPr>
        <w:t xml:space="preserve"> </w:t>
      </w:r>
      <w:r w:rsidR="008A1B3A" w:rsidRPr="009E3232">
        <w:rPr>
          <w:rFonts w:asciiTheme="minorHAnsi" w:hAnsiTheme="minorHAnsi" w:cstheme="minorHAnsi"/>
          <w:sz w:val="21"/>
          <w:szCs w:val="21"/>
          <w:shd w:val="clear" w:color="auto" w:fill="FFFFFF"/>
        </w:rPr>
        <w:t>le</w:t>
      </w:r>
      <w:r w:rsidR="000100F2" w:rsidRPr="009E3232">
        <w:rPr>
          <w:rFonts w:asciiTheme="minorHAnsi" w:hAnsiTheme="minorHAnsi" w:cstheme="minorHAnsi"/>
          <w:sz w:val="21"/>
          <w:szCs w:val="21"/>
          <w:shd w:val="clear" w:color="auto" w:fill="FFFFFF"/>
        </w:rPr>
        <w:t xml:space="preserve"> réseau IBM Men for </w:t>
      </w:r>
      <w:proofErr w:type="spellStart"/>
      <w:r w:rsidR="000100F2" w:rsidRPr="009E3232">
        <w:rPr>
          <w:rFonts w:asciiTheme="minorHAnsi" w:hAnsiTheme="minorHAnsi" w:cstheme="minorHAnsi"/>
          <w:sz w:val="21"/>
          <w:szCs w:val="21"/>
          <w:shd w:val="clear" w:color="auto" w:fill="FFFFFF"/>
        </w:rPr>
        <w:t>Genger</w:t>
      </w:r>
      <w:proofErr w:type="spellEnd"/>
      <w:r w:rsidR="000100F2" w:rsidRPr="009E3232">
        <w:rPr>
          <w:rFonts w:asciiTheme="minorHAnsi" w:hAnsiTheme="minorHAnsi" w:cstheme="minorHAnsi"/>
          <w:sz w:val="21"/>
          <w:szCs w:val="21"/>
          <w:shd w:val="clear" w:color="auto" w:fill="FFFFFF"/>
        </w:rPr>
        <w:t xml:space="preserve"> </w:t>
      </w:r>
      <w:proofErr w:type="spellStart"/>
      <w:r w:rsidR="000100F2" w:rsidRPr="009E3232">
        <w:rPr>
          <w:rFonts w:asciiTheme="minorHAnsi" w:hAnsiTheme="minorHAnsi" w:cstheme="minorHAnsi"/>
          <w:sz w:val="21"/>
          <w:szCs w:val="21"/>
          <w:shd w:val="clear" w:color="auto" w:fill="FFFFFF"/>
        </w:rPr>
        <w:t>Equality</w:t>
      </w:r>
      <w:proofErr w:type="spellEnd"/>
      <w:r w:rsidR="00BE1F30" w:rsidRPr="009E3232">
        <w:rPr>
          <w:rFonts w:asciiTheme="minorHAnsi" w:hAnsiTheme="minorHAnsi" w:cstheme="minorHAnsi"/>
          <w:sz w:val="21"/>
          <w:szCs w:val="21"/>
          <w:shd w:val="clear" w:color="auto" w:fill="FFFFFF"/>
        </w:rPr>
        <w:t xml:space="preserve">, en juillet 2019. </w:t>
      </w:r>
    </w:p>
    <w:p w:rsidR="008A1B3A" w:rsidRPr="008A1B3A" w:rsidRDefault="008A1B3A" w:rsidP="007003B9">
      <w:pPr>
        <w:spacing w:line="264" w:lineRule="auto"/>
        <w:jc w:val="both"/>
        <w:rPr>
          <w:rFonts w:asciiTheme="minorHAnsi" w:eastAsia="Ebrima" w:hAnsiTheme="minorHAnsi" w:cstheme="minorHAnsi"/>
          <w:i/>
          <w:iCs/>
          <w:color w:val="FF0000"/>
          <w:sz w:val="21"/>
          <w:szCs w:val="21"/>
        </w:rPr>
      </w:pPr>
    </w:p>
    <w:p w:rsidR="007003B9" w:rsidRPr="00850282" w:rsidRDefault="007003B9" w:rsidP="007003B9">
      <w:pPr>
        <w:pStyle w:val="Paragraphedeliste"/>
        <w:rPr>
          <w:rFonts w:asciiTheme="minorHAnsi" w:eastAsia="Ebrima" w:hAnsiTheme="minorHAnsi" w:cstheme="minorHAnsi"/>
          <w:sz w:val="10"/>
          <w:szCs w:val="10"/>
        </w:rPr>
      </w:pPr>
    </w:p>
    <w:p w:rsidR="007003B9" w:rsidRPr="00CF61BC" w:rsidRDefault="007003B9" w:rsidP="007003B9">
      <w:pPr>
        <w:spacing w:line="264" w:lineRule="auto"/>
        <w:jc w:val="both"/>
        <w:rPr>
          <w:rFonts w:asciiTheme="minorHAnsi" w:eastAsia="Ebrima" w:hAnsiTheme="minorHAnsi" w:cstheme="minorHAnsi"/>
          <w:sz w:val="21"/>
          <w:szCs w:val="21"/>
        </w:rPr>
      </w:pPr>
      <w:r w:rsidRPr="00551ED7">
        <w:rPr>
          <w:rFonts w:asciiTheme="minorHAnsi" w:eastAsia="Ebrima" w:hAnsiTheme="minorHAnsi" w:cstheme="minorHAnsi"/>
          <w:b/>
          <w:bCs/>
          <w:sz w:val="21"/>
          <w:szCs w:val="21"/>
        </w:rPr>
        <w:t xml:space="preserve">Le programme mondial « Women in </w:t>
      </w:r>
      <w:proofErr w:type="spellStart"/>
      <w:r w:rsidRPr="00551ED7">
        <w:rPr>
          <w:rFonts w:asciiTheme="minorHAnsi" w:eastAsia="Ebrima" w:hAnsiTheme="minorHAnsi" w:cstheme="minorHAnsi"/>
          <w:b/>
          <w:bCs/>
          <w:sz w:val="21"/>
          <w:szCs w:val="21"/>
        </w:rPr>
        <w:t>Technology</w:t>
      </w:r>
      <w:proofErr w:type="spellEnd"/>
      <w:r w:rsidRPr="00551ED7">
        <w:rPr>
          <w:rFonts w:asciiTheme="minorHAnsi" w:eastAsia="Ebrima" w:hAnsiTheme="minorHAnsi" w:cstheme="minorHAnsi"/>
          <w:b/>
          <w:bCs/>
          <w:sz w:val="21"/>
          <w:szCs w:val="21"/>
        </w:rPr>
        <w:t xml:space="preserve"> » (WIT)</w:t>
      </w:r>
      <w:r w:rsidRPr="00551ED7">
        <w:rPr>
          <w:rFonts w:asciiTheme="minorHAnsi" w:eastAsia="Ebrima" w:hAnsiTheme="minorHAnsi" w:cstheme="minorHAnsi"/>
          <w:sz w:val="21"/>
          <w:szCs w:val="21"/>
        </w:rPr>
        <w:t xml:space="preserve"> </w:t>
      </w:r>
      <w:r w:rsidRPr="00CF61BC">
        <w:rPr>
          <w:rFonts w:asciiTheme="minorHAnsi" w:eastAsia="Ebrima" w:hAnsiTheme="minorHAnsi" w:cstheme="minorHAnsi"/>
          <w:sz w:val="21"/>
          <w:szCs w:val="21"/>
        </w:rPr>
        <w:t xml:space="preserve">d’IBM dont l’antenne française a été créée en 2003 vise à encourager le recrutement et la promotion des femmes à des postes techniques, soutenir et encourager les étudiantes à poursuivre des carrières </w:t>
      </w:r>
      <w:proofErr w:type="spellStart"/>
      <w:r w:rsidRPr="00CF61BC">
        <w:rPr>
          <w:rFonts w:asciiTheme="minorHAnsi" w:eastAsia="Ebrima" w:hAnsiTheme="minorHAnsi" w:cstheme="minorHAnsi"/>
          <w:sz w:val="21"/>
          <w:szCs w:val="21"/>
        </w:rPr>
        <w:t>scientiﬁques</w:t>
      </w:r>
      <w:proofErr w:type="spellEnd"/>
      <w:r w:rsidRPr="00CF61BC">
        <w:rPr>
          <w:rFonts w:asciiTheme="minorHAnsi" w:eastAsia="Ebrima" w:hAnsiTheme="minorHAnsi" w:cstheme="minorHAnsi"/>
          <w:sz w:val="21"/>
          <w:szCs w:val="21"/>
        </w:rPr>
        <w:t xml:space="preserve"> et techniques en partageant des retours d’expérience et en diffusant des modèles de carrières au féminin. </w:t>
      </w:r>
    </w:p>
    <w:p w:rsidR="007003B9" w:rsidRPr="00CF61BC" w:rsidRDefault="007003B9" w:rsidP="007003B9">
      <w:pPr>
        <w:spacing w:line="264" w:lineRule="auto"/>
        <w:jc w:val="both"/>
        <w:rPr>
          <w:rFonts w:asciiTheme="minorHAnsi" w:eastAsia="Ebrima" w:hAnsiTheme="minorHAnsi" w:cstheme="minorHAnsi"/>
          <w:sz w:val="21"/>
          <w:szCs w:val="21"/>
        </w:rPr>
      </w:pPr>
      <w:r w:rsidRPr="00CF61BC">
        <w:rPr>
          <w:rFonts w:asciiTheme="minorHAnsi" w:eastAsia="Ebrima" w:hAnsiTheme="minorHAnsi" w:cstheme="minorHAnsi"/>
          <w:sz w:val="21"/>
          <w:szCs w:val="21"/>
        </w:rPr>
        <w:t>Exemples d’activités : présentation du métier d’ingénieur, participation à des forums des métiers, partenariat</w:t>
      </w:r>
      <w:r w:rsidR="000A32A4">
        <w:rPr>
          <w:rFonts w:asciiTheme="minorHAnsi" w:eastAsia="Ebrima" w:hAnsiTheme="minorHAnsi" w:cstheme="minorHAnsi"/>
          <w:sz w:val="21"/>
          <w:szCs w:val="21"/>
        </w:rPr>
        <w:t xml:space="preserve">s </w:t>
      </w:r>
      <w:r w:rsidRPr="00CF61BC">
        <w:rPr>
          <w:rFonts w:asciiTheme="minorHAnsi" w:eastAsia="Ebrima" w:hAnsiTheme="minorHAnsi" w:cstheme="minorHAnsi"/>
          <w:sz w:val="21"/>
          <w:szCs w:val="21"/>
        </w:rPr>
        <w:t xml:space="preserve">avec la fondation </w:t>
      </w:r>
      <w:proofErr w:type="spellStart"/>
      <w:proofErr w:type="gramStart"/>
      <w:r w:rsidRPr="00CF61BC">
        <w:rPr>
          <w:rFonts w:asciiTheme="minorHAnsi" w:eastAsia="Ebrima" w:hAnsiTheme="minorHAnsi" w:cstheme="minorHAnsi"/>
          <w:sz w:val="21"/>
          <w:szCs w:val="21"/>
        </w:rPr>
        <w:t>C.Génial</w:t>
      </w:r>
      <w:proofErr w:type="spellEnd"/>
      <w:proofErr w:type="gramEnd"/>
      <w:r w:rsidRPr="00CF61BC">
        <w:rPr>
          <w:rFonts w:asciiTheme="minorHAnsi" w:eastAsia="Ebrima" w:hAnsiTheme="minorHAnsi" w:cstheme="minorHAnsi"/>
          <w:sz w:val="21"/>
          <w:szCs w:val="21"/>
        </w:rPr>
        <w:t xml:space="preserve"> pour la culture </w:t>
      </w:r>
      <w:proofErr w:type="spellStart"/>
      <w:r w:rsidRPr="00CF61BC">
        <w:rPr>
          <w:rFonts w:asciiTheme="minorHAnsi" w:eastAsia="Ebrima" w:hAnsiTheme="minorHAnsi" w:cstheme="minorHAnsi"/>
          <w:sz w:val="21"/>
          <w:szCs w:val="21"/>
        </w:rPr>
        <w:t>scientiﬁque</w:t>
      </w:r>
      <w:proofErr w:type="spellEnd"/>
      <w:r w:rsidRPr="00CF61BC">
        <w:rPr>
          <w:rFonts w:asciiTheme="minorHAnsi" w:eastAsia="Ebrima" w:hAnsiTheme="minorHAnsi" w:cstheme="minorHAnsi"/>
          <w:sz w:val="21"/>
          <w:szCs w:val="21"/>
        </w:rPr>
        <w:t xml:space="preserve"> et technique, avec </w:t>
      </w:r>
      <w:proofErr w:type="spellStart"/>
      <w:r w:rsidRPr="00CF61BC">
        <w:rPr>
          <w:rFonts w:asciiTheme="minorHAnsi" w:eastAsia="Ebrima" w:hAnsiTheme="minorHAnsi" w:cstheme="minorHAnsi"/>
          <w:sz w:val="21"/>
          <w:szCs w:val="21"/>
        </w:rPr>
        <w:t>Universcience</w:t>
      </w:r>
      <w:proofErr w:type="spellEnd"/>
      <w:r w:rsidRPr="00CF61BC">
        <w:rPr>
          <w:rFonts w:asciiTheme="minorHAnsi" w:eastAsia="Ebrima" w:hAnsiTheme="minorHAnsi" w:cstheme="minorHAnsi"/>
          <w:sz w:val="21"/>
          <w:szCs w:val="21"/>
        </w:rPr>
        <w:t xml:space="preserve"> et avec des Académies, animation d’Atelier «</w:t>
      </w:r>
      <w:r>
        <w:rPr>
          <w:rFonts w:asciiTheme="minorHAnsi" w:eastAsia="Ebrima" w:hAnsiTheme="minorHAnsi" w:cstheme="minorHAnsi"/>
          <w:sz w:val="21"/>
          <w:szCs w:val="21"/>
        </w:rPr>
        <w:t xml:space="preserve"> </w:t>
      </w:r>
      <w:r w:rsidRPr="00CF61BC">
        <w:rPr>
          <w:rFonts w:asciiTheme="minorHAnsi" w:eastAsia="Ebrima" w:hAnsiTheme="minorHAnsi" w:cstheme="minorHAnsi"/>
          <w:sz w:val="21"/>
          <w:szCs w:val="21"/>
        </w:rPr>
        <w:t>Robots</w:t>
      </w:r>
      <w:r>
        <w:rPr>
          <w:rFonts w:asciiTheme="minorHAnsi" w:eastAsia="Ebrima" w:hAnsiTheme="minorHAnsi" w:cstheme="minorHAnsi"/>
          <w:sz w:val="21"/>
          <w:szCs w:val="21"/>
        </w:rPr>
        <w:t xml:space="preserve"> </w:t>
      </w:r>
      <w:r w:rsidRPr="00CF61BC">
        <w:rPr>
          <w:rFonts w:asciiTheme="minorHAnsi" w:eastAsia="Ebrima" w:hAnsiTheme="minorHAnsi" w:cstheme="minorHAnsi"/>
          <w:sz w:val="21"/>
          <w:szCs w:val="21"/>
        </w:rPr>
        <w:t>»</w:t>
      </w:r>
      <w:r w:rsidR="000A32A4">
        <w:rPr>
          <w:rFonts w:asciiTheme="minorHAnsi" w:eastAsia="Ebrima" w:hAnsiTheme="minorHAnsi" w:cstheme="minorHAnsi"/>
          <w:sz w:val="21"/>
          <w:szCs w:val="21"/>
        </w:rPr>
        <w:t xml:space="preserve"> (</w:t>
      </w:r>
      <w:r w:rsidRPr="00CF61BC">
        <w:rPr>
          <w:rFonts w:asciiTheme="minorHAnsi" w:eastAsia="Ebrima" w:hAnsiTheme="minorHAnsi" w:cstheme="minorHAnsi"/>
          <w:sz w:val="21"/>
          <w:szCs w:val="21"/>
        </w:rPr>
        <w:t>soit plus de 1500 élèves dont 50% de jeunes</w:t>
      </w:r>
      <w:r>
        <w:rPr>
          <w:rFonts w:asciiTheme="minorHAnsi" w:eastAsia="Ebrima" w:hAnsiTheme="minorHAnsi" w:cstheme="minorHAnsi"/>
          <w:sz w:val="21"/>
          <w:szCs w:val="21"/>
        </w:rPr>
        <w:t xml:space="preserve"> </w:t>
      </w:r>
      <w:proofErr w:type="spellStart"/>
      <w:r w:rsidRPr="00CF61BC">
        <w:rPr>
          <w:rFonts w:asciiTheme="minorHAnsi" w:eastAsia="Ebrima" w:hAnsiTheme="minorHAnsi" w:cstheme="minorHAnsi"/>
          <w:sz w:val="21"/>
          <w:szCs w:val="21"/>
        </w:rPr>
        <w:t>ﬁlles</w:t>
      </w:r>
      <w:proofErr w:type="spellEnd"/>
      <w:r w:rsidRPr="00CF61BC">
        <w:rPr>
          <w:rFonts w:asciiTheme="minorHAnsi" w:eastAsia="Ebrima" w:hAnsiTheme="minorHAnsi" w:cstheme="minorHAnsi"/>
          <w:sz w:val="21"/>
          <w:szCs w:val="21"/>
        </w:rPr>
        <w:t xml:space="preserve"> rencontrées par an</w:t>
      </w:r>
      <w:r w:rsidR="000A32A4">
        <w:rPr>
          <w:rFonts w:asciiTheme="minorHAnsi" w:eastAsia="Ebrima" w:hAnsiTheme="minorHAnsi" w:cstheme="minorHAnsi"/>
          <w:sz w:val="21"/>
          <w:szCs w:val="21"/>
        </w:rPr>
        <w:t>), mo</w:t>
      </w:r>
      <w:r w:rsidRPr="00CF61BC">
        <w:rPr>
          <w:rFonts w:asciiTheme="minorHAnsi" w:eastAsia="Ebrima" w:hAnsiTheme="minorHAnsi" w:cstheme="minorHAnsi"/>
          <w:sz w:val="21"/>
          <w:szCs w:val="21"/>
        </w:rPr>
        <w:t>bilisation aux côtés du Syntec avec la commission « Femmes du Numérique »</w:t>
      </w:r>
      <w:r w:rsidR="000A32A4">
        <w:rPr>
          <w:rFonts w:asciiTheme="minorHAnsi" w:eastAsia="Ebrima" w:hAnsiTheme="minorHAnsi" w:cstheme="minorHAnsi"/>
          <w:sz w:val="21"/>
          <w:szCs w:val="21"/>
        </w:rPr>
        <w:t>.</w:t>
      </w:r>
      <w:r w:rsidRPr="00CF61BC">
        <w:rPr>
          <w:rFonts w:asciiTheme="minorHAnsi" w:eastAsia="Ebrima" w:hAnsiTheme="minorHAnsi" w:cstheme="minorHAnsi"/>
          <w:sz w:val="21"/>
          <w:szCs w:val="21"/>
        </w:rPr>
        <w:t xml:space="preserve"> </w:t>
      </w:r>
    </w:p>
    <w:p w:rsidR="00647318" w:rsidRDefault="00583A21" w:rsidP="00551ED7">
      <w:pPr>
        <w:spacing w:after="200" w:line="276" w:lineRule="auto"/>
        <w:rPr>
          <w:rFonts w:asciiTheme="minorHAnsi" w:eastAsia="Ebrima" w:hAnsiTheme="minorHAnsi" w:cstheme="minorHAnsi"/>
          <w:b/>
          <w:sz w:val="22"/>
          <w:szCs w:val="22"/>
        </w:rPr>
      </w:pPr>
      <w:r w:rsidRPr="00BA5A24">
        <w:rPr>
          <w:rStyle w:val="Lienhypertexte"/>
          <w:rFonts w:asciiTheme="minorHAnsi" w:hAnsiTheme="minorHAnsi" w:cstheme="minorHAnsi"/>
          <w:color w:val="FF0000"/>
          <w:sz w:val="48"/>
          <w:szCs w:val="48"/>
        </w:rPr>
        <w:br w:type="page"/>
      </w:r>
      <w:r w:rsidR="00551ED7">
        <w:rPr>
          <w:rFonts w:asciiTheme="minorHAnsi" w:eastAsia="Ebrima" w:hAnsiTheme="minorHAnsi" w:cstheme="minorHAnsi"/>
          <w:noProof/>
          <w:sz w:val="21"/>
          <w:szCs w:val="21"/>
          <w:lang w:val="en-US" w:eastAsia="en-US"/>
        </w:rPr>
        <w:drawing>
          <wp:inline distT="0" distB="0" distL="0" distR="0" wp14:anchorId="4B4E8EE2" wp14:editId="1FCC4CF8">
            <wp:extent cx="1089329" cy="722272"/>
            <wp:effectExtent l="0" t="0" r="0" b="1905"/>
            <wp:docPr id="15" name="Image 15" descr="C:\Users\Laurence\AppData\Local\Microsoft\Windows\INetCache\Content.MSO\4DB6F1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urence\AppData\Local\Microsoft\Windows\INetCache\Content.MSO\4DB6F17B.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1367" cy="750145"/>
                    </a:xfrm>
                    <a:prstGeom prst="rect">
                      <a:avLst/>
                    </a:prstGeom>
                    <a:noFill/>
                    <a:ln>
                      <a:noFill/>
                    </a:ln>
                  </pic:spPr>
                </pic:pic>
              </a:graphicData>
            </a:graphic>
          </wp:inline>
        </w:drawing>
      </w:r>
    </w:p>
    <w:p w:rsidR="0051317E" w:rsidRDefault="0051317E" w:rsidP="00583A21">
      <w:pPr>
        <w:spacing w:line="264" w:lineRule="auto"/>
        <w:jc w:val="both"/>
        <w:rPr>
          <w:rFonts w:asciiTheme="minorHAnsi" w:eastAsia="Ebrima" w:hAnsiTheme="minorHAnsi" w:cstheme="minorHAnsi"/>
          <w:b/>
          <w:sz w:val="22"/>
          <w:szCs w:val="22"/>
        </w:rPr>
      </w:pPr>
    </w:p>
    <w:p w:rsidR="00583A21" w:rsidRPr="00BA5A24" w:rsidRDefault="00583A21" w:rsidP="00583A21">
      <w:pPr>
        <w:spacing w:line="264" w:lineRule="auto"/>
        <w:jc w:val="both"/>
        <w:rPr>
          <w:rFonts w:asciiTheme="minorHAnsi" w:eastAsia="Ebrima" w:hAnsiTheme="minorHAnsi" w:cstheme="minorHAnsi"/>
          <w:b/>
          <w:sz w:val="22"/>
          <w:szCs w:val="22"/>
        </w:rPr>
      </w:pPr>
      <w:r w:rsidRPr="00BA5A24">
        <w:rPr>
          <w:rFonts w:asciiTheme="minorHAnsi" w:eastAsia="Ebrima" w:hAnsiTheme="minorHAnsi" w:cstheme="minorHAnsi"/>
          <w:b/>
          <w:sz w:val="22"/>
          <w:szCs w:val="22"/>
        </w:rPr>
        <w:t>Intel est un leader mondial dans la conception et la fabrication de produits et de technologies qui sont essentiels à un monde connecté de plus en plus intelligent. Intel fournit des plateformes de solutions informatiques, de réseau et de communication à un large éventail de clients, incluant les fabricants d’appareils informatiques, les fournisseurs de services dans le Cloud, les fabricants d’équipements industriels, de communication et de l’automobile. L’entreprise étend les limites de la technologie grâce à une poursuite incessante de la loi de Moore et des avancées informatiques qui rendent possibles des nouvelles expériences incroyables.</w:t>
      </w:r>
    </w:p>
    <w:p w:rsidR="00583A21" w:rsidRPr="00BA5A24" w:rsidRDefault="00583A21" w:rsidP="00583A21">
      <w:pPr>
        <w:spacing w:line="264" w:lineRule="auto"/>
        <w:jc w:val="both"/>
        <w:rPr>
          <w:rFonts w:asciiTheme="minorHAnsi" w:eastAsia="Ebrima" w:hAnsiTheme="minorHAnsi" w:cstheme="minorHAnsi"/>
          <w:sz w:val="21"/>
          <w:szCs w:val="21"/>
        </w:rPr>
      </w:pPr>
    </w:p>
    <w:p w:rsidR="00583A21" w:rsidRPr="00BA5A24" w:rsidRDefault="00583A21" w:rsidP="00583A21">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En exploitant les capacités du Cloud, l’ubiquité de l’Internet des objets, les avancées récentes en matière de mémoire et de solutions programmables et les promesses d’une connectivité 5G omniprésente, Intel réinvente les industries et relève des </w:t>
      </w:r>
      <w:proofErr w:type="spellStart"/>
      <w:r w:rsidRPr="00BA5A24">
        <w:rPr>
          <w:rFonts w:asciiTheme="minorHAnsi" w:eastAsia="Ebrima" w:hAnsiTheme="minorHAnsi" w:cstheme="minorHAnsi"/>
          <w:sz w:val="21"/>
          <w:szCs w:val="21"/>
        </w:rPr>
        <w:t>déﬁs</w:t>
      </w:r>
      <w:proofErr w:type="spellEnd"/>
      <w:r w:rsidRPr="00BA5A24">
        <w:rPr>
          <w:rFonts w:asciiTheme="minorHAnsi" w:eastAsia="Ebrima" w:hAnsiTheme="minorHAnsi" w:cstheme="minorHAnsi"/>
          <w:sz w:val="21"/>
          <w:szCs w:val="21"/>
        </w:rPr>
        <w:t xml:space="preserve"> internationaux. </w:t>
      </w:r>
    </w:p>
    <w:p w:rsidR="00583A21" w:rsidRPr="00BA5A24" w:rsidRDefault="00583A21" w:rsidP="00583A21">
      <w:pPr>
        <w:spacing w:line="264" w:lineRule="auto"/>
        <w:jc w:val="both"/>
        <w:rPr>
          <w:rFonts w:asciiTheme="minorHAnsi" w:eastAsia="Ebrima" w:hAnsiTheme="minorHAnsi" w:cstheme="minorHAnsi"/>
          <w:sz w:val="16"/>
          <w:szCs w:val="16"/>
        </w:rPr>
      </w:pPr>
    </w:p>
    <w:p w:rsidR="00583A21" w:rsidRPr="00BA5A24" w:rsidRDefault="00583A21" w:rsidP="00583A21">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En exerçant une </w:t>
      </w:r>
      <w:proofErr w:type="spellStart"/>
      <w:r w:rsidRPr="00BA5A24">
        <w:rPr>
          <w:rFonts w:asciiTheme="minorHAnsi" w:eastAsia="Ebrima" w:hAnsiTheme="minorHAnsi" w:cstheme="minorHAnsi"/>
          <w:sz w:val="21"/>
          <w:szCs w:val="21"/>
        </w:rPr>
        <w:t>inﬂuence</w:t>
      </w:r>
      <w:proofErr w:type="spellEnd"/>
      <w:r w:rsidRPr="00BA5A24">
        <w:rPr>
          <w:rFonts w:asciiTheme="minorHAnsi" w:eastAsia="Ebrima" w:hAnsiTheme="minorHAnsi" w:cstheme="minorHAnsi"/>
          <w:sz w:val="21"/>
          <w:szCs w:val="21"/>
        </w:rPr>
        <w:t xml:space="preserve"> sur les stratégies, la diversité, l’inclusion, l’éducation et le développement durable, Intel crée de la valeur pour ses actionnaires, ses clients et la société en général.</w:t>
      </w:r>
    </w:p>
    <w:p w:rsidR="00583A21" w:rsidRPr="00BA5A24" w:rsidRDefault="00583A21" w:rsidP="00583A21">
      <w:pPr>
        <w:spacing w:line="264" w:lineRule="auto"/>
        <w:jc w:val="both"/>
        <w:rPr>
          <w:rFonts w:asciiTheme="minorHAnsi" w:eastAsia="Ebrima" w:hAnsiTheme="minorHAnsi" w:cstheme="minorHAnsi"/>
          <w:sz w:val="21"/>
          <w:szCs w:val="21"/>
        </w:rPr>
      </w:pPr>
    </w:p>
    <w:p w:rsidR="00583A21" w:rsidRPr="00647318" w:rsidRDefault="00583A21" w:rsidP="00583A21">
      <w:pPr>
        <w:spacing w:line="264" w:lineRule="auto"/>
        <w:jc w:val="both"/>
        <w:rPr>
          <w:rFonts w:asciiTheme="minorHAnsi" w:eastAsia="Ebrima" w:hAnsiTheme="minorHAnsi" w:cstheme="minorHAnsi"/>
          <w:b/>
          <w:sz w:val="22"/>
          <w:szCs w:val="22"/>
        </w:rPr>
      </w:pPr>
      <w:r w:rsidRPr="00647318">
        <w:rPr>
          <w:rFonts w:asciiTheme="minorHAnsi" w:eastAsia="Ebrima" w:hAnsiTheme="minorHAnsi" w:cstheme="minorHAnsi"/>
          <w:b/>
          <w:sz w:val="22"/>
          <w:szCs w:val="22"/>
        </w:rPr>
        <w:t>L’innovation commence par l’inclusion</w:t>
      </w:r>
    </w:p>
    <w:p w:rsidR="00583A21" w:rsidRPr="00BA5A24" w:rsidRDefault="00583A21" w:rsidP="00583A21">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Intel a une conviction : pour façonner le futur de la technologie, l’entreprise doit être représentative de ce futur. En réunissant une grande variété de perspectives, de parcours et d’expériences, mais également en encourageant une communauté d’ouverture et d’inclusion, Intel continue à innover et à relever les </w:t>
      </w:r>
      <w:proofErr w:type="spellStart"/>
      <w:r w:rsidRPr="00BA5A24">
        <w:rPr>
          <w:rFonts w:asciiTheme="minorHAnsi" w:eastAsia="Ebrima" w:hAnsiTheme="minorHAnsi" w:cstheme="minorHAnsi"/>
          <w:sz w:val="21"/>
          <w:szCs w:val="21"/>
        </w:rPr>
        <w:t>déﬁs</w:t>
      </w:r>
      <w:proofErr w:type="spellEnd"/>
      <w:r w:rsidRPr="00BA5A24">
        <w:rPr>
          <w:rFonts w:asciiTheme="minorHAnsi" w:eastAsia="Ebrima" w:hAnsiTheme="minorHAnsi" w:cstheme="minorHAnsi"/>
          <w:sz w:val="21"/>
          <w:szCs w:val="21"/>
        </w:rPr>
        <w:t xml:space="preserve"> majeurs du monde. </w:t>
      </w:r>
    </w:p>
    <w:p w:rsidR="00583A21" w:rsidRPr="00BA5A24" w:rsidRDefault="00583A21" w:rsidP="00583A21">
      <w:pPr>
        <w:spacing w:line="264" w:lineRule="auto"/>
        <w:jc w:val="both"/>
        <w:rPr>
          <w:rFonts w:asciiTheme="minorHAnsi" w:eastAsia="Ebrima" w:hAnsiTheme="minorHAnsi" w:cstheme="minorHAnsi"/>
          <w:sz w:val="21"/>
          <w:szCs w:val="21"/>
        </w:rPr>
      </w:pPr>
    </w:p>
    <w:p w:rsidR="00583A21" w:rsidRPr="00BA5A24" w:rsidRDefault="00583A21" w:rsidP="00647318">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Reconnaître que la diversité et l’inclusion sont essentielles au succès ne constitue qu’une étape. Ce sont les actions et les efforts qui transforment cette vision en réalité.</w:t>
      </w:r>
    </w:p>
    <w:p w:rsidR="00583A21" w:rsidRPr="00BA5A24" w:rsidRDefault="00583A21" w:rsidP="00647318">
      <w:pPr>
        <w:spacing w:line="264" w:lineRule="auto"/>
        <w:jc w:val="both"/>
        <w:rPr>
          <w:rFonts w:asciiTheme="minorHAnsi" w:eastAsia="Ebrima" w:hAnsiTheme="minorHAnsi" w:cstheme="minorHAnsi"/>
          <w:sz w:val="21"/>
          <w:szCs w:val="21"/>
        </w:rPr>
      </w:pPr>
    </w:p>
    <w:p w:rsidR="00583A21" w:rsidRPr="00BA5A24" w:rsidRDefault="00583A21" w:rsidP="00647318">
      <w:pPr>
        <w:spacing w:line="264" w:lineRule="auto"/>
        <w:jc w:val="both"/>
        <w:rPr>
          <w:rFonts w:asciiTheme="minorHAnsi" w:eastAsia="Ebrima" w:hAnsiTheme="minorHAnsi" w:cstheme="minorHAnsi"/>
          <w:sz w:val="21"/>
          <w:szCs w:val="21"/>
        </w:rPr>
      </w:pPr>
    </w:p>
    <w:p w:rsidR="00583A21" w:rsidRPr="00261609" w:rsidRDefault="00583A21" w:rsidP="00647318">
      <w:pPr>
        <w:spacing w:line="264" w:lineRule="auto"/>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 xml:space="preserve">Pour promouvoir la carrière des femmes, Intel a créé un réseau au niveau mondial : </w:t>
      </w:r>
      <w:r w:rsidRPr="00261609">
        <w:rPr>
          <w:rFonts w:asciiTheme="minorHAnsi" w:eastAsia="Ebrima" w:hAnsiTheme="minorHAnsi" w:cstheme="minorHAnsi"/>
          <w:b/>
          <w:bCs/>
          <w:sz w:val="21"/>
          <w:szCs w:val="21"/>
        </w:rPr>
        <w:t>Win (Women Intel Network).</w:t>
      </w:r>
      <w:r w:rsidRPr="00261609">
        <w:rPr>
          <w:rFonts w:asciiTheme="minorHAnsi" w:eastAsia="Ebrima" w:hAnsiTheme="minorHAnsi" w:cstheme="minorHAnsi"/>
          <w:sz w:val="21"/>
          <w:szCs w:val="21"/>
        </w:rPr>
        <w:t xml:space="preserve"> Animé par des femmes leaders de l’entreprise, le réseau vise à encourager les carrières des femmes, à partager les bonnes pratiques, à fournir des outils pour éduquer, promouvoir, connecter et accompagner les femmes dans les métiers du numérique. Le réseau Win dispose de représentants en </w:t>
      </w:r>
      <w:r w:rsidR="00647318" w:rsidRPr="00261609">
        <w:rPr>
          <w:rFonts w:asciiTheme="minorHAnsi" w:eastAsia="Ebrima" w:hAnsiTheme="minorHAnsi" w:cstheme="minorHAnsi"/>
          <w:sz w:val="21"/>
          <w:szCs w:val="21"/>
        </w:rPr>
        <w:t>E</w:t>
      </w:r>
      <w:r w:rsidRPr="00261609">
        <w:rPr>
          <w:rFonts w:asciiTheme="minorHAnsi" w:eastAsia="Ebrima" w:hAnsiTheme="minorHAnsi" w:cstheme="minorHAnsi"/>
          <w:sz w:val="21"/>
          <w:szCs w:val="21"/>
        </w:rPr>
        <w:t>urope et en France avec une animation locale sur le site de M</w:t>
      </w:r>
      <w:r w:rsidR="007439FA">
        <w:rPr>
          <w:rFonts w:asciiTheme="minorHAnsi" w:eastAsia="Ebrima" w:hAnsiTheme="minorHAnsi" w:cstheme="minorHAnsi"/>
          <w:sz w:val="21"/>
          <w:szCs w:val="21"/>
        </w:rPr>
        <w:t>eudon</w:t>
      </w:r>
      <w:r w:rsidRPr="00261609">
        <w:rPr>
          <w:rFonts w:asciiTheme="minorHAnsi" w:eastAsia="Ebrima" w:hAnsiTheme="minorHAnsi" w:cstheme="minorHAnsi"/>
          <w:sz w:val="21"/>
          <w:szCs w:val="21"/>
        </w:rPr>
        <w:t>. Il se compose de femmes et d’hommes actifs, ingénieurs, commerciaux, cadres et non-cadres passionnés par la diversité dans la technologie</w:t>
      </w:r>
      <w:r w:rsidR="007439FA">
        <w:rPr>
          <w:rFonts w:asciiTheme="minorHAnsi" w:eastAsia="Ebrima" w:hAnsiTheme="minorHAnsi" w:cstheme="minorHAnsi"/>
          <w:sz w:val="21"/>
          <w:szCs w:val="21"/>
        </w:rPr>
        <w:t>.</w:t>
      </w:r>
    </w:p>
    <w:p w:rsidR="00583A21" w:rsidRPr="00261609" w:rsidRDefault="00583A21" w:rsidP="00647318">
      <w:pPr>
        <w:spacing w:line="264" w:lineRule="auto"/>
        <w:jc w:val="both"/>
        <w:rPr>
          <w:rFonts w:asciiTheme="minorHAnsi" w:eastAsia="Ebrima" w:hAnsiTheme="minorHAnsi" w:cstheme="minorHAnsi"/>
          <w:sz w:val="21"/>
          <w:szCs w:val="21"/>
        </w:rPr>
      </w:pPr>
    </w:p>
    <w:p w:rsidR="00583A21" w:rsidRPr="00BA5A24" w:rsidRDefault="00583A21" w:rsidP="00647318">
      <w:pPr>
        <w:spacing w:line="264" w:lineRule="auto"/>
        <w:jc w:val="both"/>
        <w:rPr>
          <w:rFonts w:asciiTheme="minorHAnsi" w:eastAsia="Ebrima" w:hAnsiTheme="minorHAnsi" w:cstheme="minorHAnsi"/>
          <w:sz w:val="21"/>
          <w:szCs w:val="21"/>
        </w:rPr>
      </w:pPr>
    </w:p>
    <w:p w:rsidR="00583A21" w:rsidRPr="00BA5A24" w:rsidRDefault="00583A21" w:rsidP="00583A21">
      <w:pPr>
        <w:spacing w:line="264" w:lineRule="auto"/>
        <w:jc w:val="both"/>
        <w:rPr>
          <w:rFonts w:asciiTheme="minorHAnsi" w:eastAsia="Ebrima" w:hAnsiTheme="minorHAnsi" w:cstheme="minorHAnsi"/>
          <w:sz w:val="21"/>
          <w:szCs w:val="21"/>
        </w:rPr>
      </w:pPr>
    </w:p>
    <w:p w:rsidR="00583A21" w:rsidRPr="00BA5A24" w:rsidRDefault="00583A21" w:rsidP="00583A21">
      <w:pPr>
        <w:spacing w:line="264" w:lineRule="auto"/>
        <w:jc w:val="both"/>
        <w:rPr>
          <w:rFonts w:asciiTheme="minorHAnsi" w:eastAsia="Ebrima" w:hAnsiTheme="minorHAnsi" w:cstheme="minorHAnsi"/>
          <w:sz w:val="21"/>
          <w:szCs w:val="21"/>
        </w:rPr>
      </w:pPr>
    </w:p>
    <w:p w:rsidR="00583A21" w:rsidRPr="00BA5A24" w:rsidRDefault="00583A21">
      <w:pPr>
        <w:spacing w:after="200" w:line="276" w:lineRule="auto"/>
        <w:rPr>
          <w:rStyle w:val="Lienhypertexte"/>
          <w:rFonts w:asciiTheme="minorHAnsi" w:hAnsiTheme="minorHAnsi" w:cstheme="minorHAnsi"/>
          <w:color w:val="FF0000"/>
          <w:sz w:val="48"/>
          <w:szCs w:val="48"/>
        </w:rPr>
      </w:pPr>
      <w:r w:rsidRPr="00BA5A24">
        <w:rPr>
          <w:rStyle w:val="Lienhypertexte"/>
          <w:rFonts w:asciiTheme="minorHAnsi" w:hAnsiTheme="minorHAnsi" w:cstheme="minorHAnsi"/>
          <w:color w:val="FF0000"/>
          <w:sz w:val="48"/>
          <w:szCs w:val="48"/>
        </w:rPr>
        <w:br w:type="page"/>
      </w:r>
    </w:p>
    <w:p w:rsidR="00583A21" w:rsidRPr="0051317E" w:rsidRDefault="00583A21" w:rsidP="00583A21">
      <w:pPr>
        <w:jc w:val="both"/>
        <w:rPr>
          <w:rStyle w:val="Lienhypertexte"/>
          <w:rFonts w:asciiTheme="minorHAnsi" w:hAnsiTheme="minorHAnsi" w:cstheme="minorHAnsi"/>
          <w:color w:val="FF0000"/>
          <w:sz w:val="16"/>
          <w:szCs w:val="16"/>
        </w:rPr>
      </w:pPr>
    </w:p>
    <w:p w:rsidR="00551ED7" w:rsidRDefault="00551ED7" w:rsidP="00583A21">
      <w:pPr>
        <w:jc w:val="both"/>
        <w:rPr>
          <w:rStyle w:val="Lienhypertexte"/>
          <w:rFonts w:asciiTheme="minorHAnsi" w:hAnsiTheme="minorHAnsi" w:cstheme="minorHAnsi"/>
          <w:color w:val="FF0000"/>
          <w:sz w:val="48"/>
          <w:szCs w:val="48"/>
        </w:rPr>
      </w:pPr>
      <w:r>
        <w:rPr>
          <w:rFonts w:asciiTheme="minorHAnsi" w:eastAsia="Ebrima" w:hAnsiTheme="minorHAnsi" w:cstheme="minorHAnsi"/>
          <w:noProof/>
          <w:sz w:val="21"/>
          <w:szCs w:val="21"/>
          <w:lang w:val="en-US" w:eastAsia="en-US"/>
        </w:rPr>
        <w:drawing>
          <wp:inline distT="0" distB="0" distL="0" distR="0" wp14:anchorId="7F06CC75" wp14:editId="42DE9EF0">
            <wp:extent cx="1288112" cy="427163"/>
            <wp:effectExtent l="0" t="0" r="7620" b="0"/>
            <wp:docPr id="17" name="Image 17" descr="C:\Users\Laurence\AppData\Local\Microsoft\Windows\INetCache\Content.MSO\1C2BDD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urence\AppData\Local\Microsoft\Windows\INetCache\Content.MSO\1C2BDD1D.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8287" cy="440486"/>
                    </a:xfrm>
                    <a:prstGeom prst="rect">
                      <a:avLst/>
                    </a:prstGeom>
                    <a:noFill/>
                    <a:ln>
                      <a:noFill/>
                    </a:ln>
                  </pic:spPr>
                </pic:pic>
              </a:graphicData>
            </a:graphic>
          </wp:inline>
        </w:drawing>
      </w:r>
    </w:p>
    <w:p w:rsidR="0051317E" w:rsidRPr="000A32A4" w:rsidRDefault="0051317E" w:rsidP="007003B9">
      <w:pPr>
        <w:ind w:right="85"/>
        <w:jc w:val="both"/>
        <w:rPr>
          <w:rFonts w:asciiTheme="minorHAnsi" w:hAnsiTheme="minorHAnsi" w:cstheme="minorHAnsi"/>
          <w:b/>
          <w:sz w:val="22"/>
          <w:szCs w:val="22"/>
          <w:shd w:val="clear" w:color="auto" w:fill="FFFFFF"/>
        </w:rPr>
      </w:pPr>
    </w:p>
    <w:p w:rsidR="007003B9" w:rsidRPr="000A32A4" w:rsidRDefault="007003B9" w:rsidP="0051317E">
      <w:pPr>
        <w:spacing w:line="264" w:lineRule="auto"/>
        <w:ind w:right="85"/>
        <w:jc w:val="both"/>
        <w:rPr>
          <w:rFonts w:asciiTheme="minorHAnsi" w:hAnsiTheme="minorHAnsi" w:cstheme="minorHAnsi"/>
          <w:b/>
          <w:sz w:val="22"/>
          <w:szCs w:val="22"/>
          <w:shd w:val="clear" w:color="auto" w:fill="FFFFFF"/>
          <w:lang w:eastAsia="en-US"/>
        </w:rPr>
      </w:pPr>
      <w:r w:rsidRPr="000A32A4">
        <w:rPr>
          <w:rFonts w:asciiTheme="minorHAnsi" w:hAnsiTheme="minorHAnsi" w:cstheme="minorHAnsi"/>
          <w:b/>
          <w:sz w:val="22"/>
          <w:szCs w:val="22"/>
          <w:shd w:val="clear" w:color="auto" w:fill="FFFFFF"/>
        </w:rPr>
        <w:t xml:space="preserve">Lenovo est une entreprise, classée au Fortune Global 500, de plus de 57 000 salariés répartis dans 180 marchés avec un chiffre d’affaires annuel de plus de 50 milliards USD. Leader des technologies innovantes dédiées aux marchés grand public et professionnels, Lenovo développe un portefeuille de services et de produits sécurisés et de haute qualité incluant les ordinateurs personnels (y compris les marques légendaires </w:t>
      </w:r>
      <w:proofErr w:type="spellStart"/>
      <w:r w:rsidRPr="000A32A4">
        <w:rPr>
          <w:rFonts w:asciiTheme="minorHAnsi" w:hAnsiTheme="minorHAnsi" w:cstheme="minorHAnsi"/>
          <w:b/>
          <w:sz w:val="22"/>
          <w:szCs w:val="22"/>
          <w:shd w:val="clear" w:color="auto" w:fill="FFFFFF"/>
        </w:rPr>
        <w:t>Think</w:t>
      </w:r>
      <w:proofErr w:type="spellEnd"/>
      <w:r w:rsidRPr="000A32A4">
        <w:rPr>
          <w:rFonts w:asciiTheme="minorHAnsi" w:hAnsiTheme="minorHAnsi" w:cstheme="minorHAnsi"/>
          <w:b/>
          <w:sz w:val="22"/>
          <w:szCs w:val="22"/>
          <w:shd w:val="clear" w:color="auto" w:fill="FFFFFF"/>
        </w:rPr>
        <w:t xml:space="preserve"> et YOGA multimode), les stations de travail, les serveurs, les dispositifs de stockage, les réseaux, les solutions logicielles (notamment </w:t>
      </w:r>
      <w:proofErr w:type="spellStart"/>
      <w:r w:rsidRPr="000A32A4">
        <w:rPr>
          <w:rFonts w:asciiTheme="minorHAnsi" w:hAnsiTheme="minorHAnsi" w:cstheme="minorHAnsi"/>
          <w:b/>
          <w:sz w:val="22"/>
          <w:szCs w:val="22"/>
          <w:shd w:val="clear" w:color="auto" w:fill="FFFFFF"/>
        </w:rPr>
        <w:t>ThinkSystem</w:t>
      </w:r>
      <w:proofErr w:type="spellEnd"/>
      <w:r w:rsidRPr="000A32A4">
        <w:rPr>
          <w:rFonts w:asciiTheme="minorHAnsi" w:hAnsiTheme="minorHAnsi" w:cstheme="minorHAnsi"/>
          <w:b/>
          <w:sz w:val="22"/>
          <w:szCs w:val="22"/>
          <w:shd w:val="clear" w:color="auto" w:fill="FFFFFF"/>
        </w:rPr>
        <w:t xml:space="preserve"> et </w:t>
      </w:r>
      <w:proofErr w:type="spellStart"/>
      <w:r w:rsidRPr="000A32A4">
        <w:rPr>
          <w:rFonts w:asciiTheme="minorHAnsi" w:hAnsiTheme="minorHAnsi" w:cstheme="minorHAnsi"/>
          <w:b/>
          <w:sz w:val="22"/>
          <w:szCs w:val="22"/>
          <w:shd w:val="clear" w:color="auto" w:fill="FFFFFF"/>
        </w:rPr>
        <w:t>ThinkAgile</w:t>
      </w:r>
      <w:proofErr w:type="spellEnd"/>
      <w:r w:rsidRPr="000A32A4">
        <w:rPr>
          <w:rFonts w:asciiTheme="minorHAnsi" w:hAnsiTheme="minorHAnsi" w:cstheme="minorHAnsi"/>
          <w:b/>
          <w:sz w:val="22"/>
          <w:szCs w:val="22"/>
          <w:shd w:val="clear" w:color="auto" w:fill="FFFFFF"/>
        </w:rPr>
        <w:t xml:space="preserve">), les téléviseurs intelligents et toute une gamme d’appareils mobiles tels que les smartphones (dont la marque Motorola), les tablettes et les applications. </w:t>
      </w:r>
    </w:p>
    <w:p w:rsidR="007003B9" w:rsidRPr="00206A43" w:rsidRDefault="007003B9" w:rsidP="007003B9">
      <w:pPr>
        <w:spacing w:line="264" w:lineRule="auto"/>
        <w:jc w:val="both"/>
        <w:rPr>
          <w:rFonts w:asciiTheme="minorHAnsi" w:eastAsia="Ebrima" w:hAnsiTheme="minorHAnsi" w:cstheme="minorHAnsi"/>
          <w:sz w:val="22"/>
          <w:szCs w:val="22"/>
        </w:rPr>
      </w:pPr>
    </w:p>
    <w:p w:rsidR="007003B9" w:rsidRPr="00206A43" w:rsidRDefault="007003B9" w:rsidP="007003B9">
      <w:pPr>
        <w:spacing w:line="264" w:lineRule="auto"/>
        <w:jc w:val="both"/>
        <w:rPr>
          <w:rFonts w:asciiTheme="minorHAnsi" w:eastAsia="Ebrima" w:hAnsiTheme="minorHAnsi" w:cstheme="minorHAnsi"/>
          <w:b/>
          <w:sz w:val="21"/>
          <w:szCs w:val="21"/>
        </w:rPr>
      </w:pPr>
      <w:r w:rsidRPr="00206A43">
        <w:rPr>
          <w:rFonts w:asciiTheme="minorHAnsi" w:eastAsia="Ebrima" w:hAnsiTheme="minorHAnsi" w:cstheme="minorHAnsi"/>
          <w:b/>
          <w:sz w:val="21"/>
          <w:szCs w:val="21"/>
        </w:rPr>
        <w:t>Un engagement fort de l’entreprise</w:t>
      </w:r>
    </w:p>
    <w:p w:rsidR="007003B9" w:rsidRPr="006212B4" w:rsidRDefault="007003B9" w:rsidP="007003B9">
      <w:pPr>
        <w:spacing w:line="264" w:lineRule="auto"/>
        <w:jc w:val="both"/>
        <w:rPr>
          <w:rFonts w:asciiTheme="minorHAnsi" w:eastAsia="Ebrima" w:hAnsiTheme="minorHAnsi" w:cstheme="minorHAnsi"/>
          <w:sz w:val="21"/>
          <w:szCs w:val="21"/>
        </w:rPr>
      </w:pPr>
      <w:r w:rsidRPr="00206A43">
        <w:rPr>
          <w:rFonts w:asciiTheme="minorHAnsi" w:eastAsia="Ebrima" w:hAnsiTheme="minorHAnsi" w:cstheme="minorHAnsi"/>
          <w:sz w:val="21"/>
          <w:szCs w:val="21"/>
        </w:rPr>
        <w:t>La politique de diversité de Lenovo vise à créer un environnement offrant des opportunités égales pour tous les collaborateurs à travers le monde, et en particulier pour les femmes</w:t>
      </w:r>
      <w:r>
        <w:rPr>
          <w:rFonts w:asciiTheme="minorHAnsi" w:eastAsia="Ebrima" w:hAnsiTheme="minorHAnsi" w:cstheme="minorHAnsi"/>
          <w:sz w:val="21"/>
          <w:szCs w:val="21"/>
        </w:rPr>
        <w:t xml:space="preserve"> </w:t>
      </w:r>
      <w:r w:rsidRPr="00206A43">
        <w:rPr>
          <w:rFonts w:asciiTheme="minorHAnsi" w:eastAsia="Ebrima" w:hAnsiTheme="minorHAnsi" w:cstheme="minorHAnsi"/>
          <w:sz w:val="21"/>
          <w:szCs w:val="21"/>
        </w:rPr>
        <w:t>qui sont moins nombreuses dans le secteur informatique. Pour ce</w:t>
      </w:r>
      <w:r>
        <w:rPr>
          <w:rFonts w:asciiTheme="minorHAnsi" w:eastAsia="Ebrima" w:hAnsiTheme="minorHAnsi" w:cstheme="minorHAnsi"/>
          <w:sz w:val="21"/>
          <w:szCs w:val="21"/>
        </w:rPr>
        <w:t>la</w:t>
      </w:r>
      <w:r w:rsidRPr="00206A43">
        <w:rPr>
          <w:rFonts w:asciiTheme="minorHAnsi" w:eastAsia="Ebrima" w:hAnsiTheme="minorHAnsi" w:cstheme="minorHAnsi"/>
          <w:sz w:val="21"/>
          <w:szCs w:val="21"/>
        </w:rPr>
        <w:t xml:space="preserve">, Lenovo mène des initiatives visant à attirer et à retenir des femmes de talent sur la seule base de leurs compétences, de leur potentiel et de leur engagement. </w:t>
      </w:r>
      <w:r w:rsidRPr="006212B4">
        <w:rPr>
          <w:rFonts w:asciiTheme="minorHAnsi" w:eastAsia="Ebrima" w:hAnsiTheme="minorHAnsi" w:cstheme="minorHAnsi"/>
          <w:sz w:val="21"/>
          <w:szCs w:val="21"/>
        </w:rPr>
        <w:t xml:space="preserve">Cette ambition s’inscrit dans la culture de l’entreprise fondée sur le respect des différences et la valorisation de la diversité considérée comme l’ADN de l’entreprise, source de performance et de compétitivité.    </w:t>
      </w:r>
    </w:p>
    <w:p w:rsidR="007003B9" w:rsidRPr="006D71B7" w:rsidRDefault="007003B9" w:rsidP="007003B9">
      <w:pPr>
        <w:spacing w:line="264" w:lineRule="auto"/>
        <w:jc w:val="both"/>
        <w:rPr>
          <w:rFonts w:asciiTheme="minorHAnsi" w:eastAsia="Ebrima" w:hAnsiTheme="minorHAnsi" w:cstheme="minorHAnsi"/>
          <w:sz w:val="16"/>
          <w:szCs w:val="16"/>
        </w:rPr>
      </w:pPr>
    </w:p>
    <w:p w:rsidR="007003B9" w:rsidRDefault="007003B9" w:rsidP="007003B9">
      <w:pPr>
        <w:spacing w:line="264" w:lineRule="auto"/>
        <w:jc w:val="both"/>
        <w:rPr>
          <w:rFonts w:asciiTheme="minorHAnsi" w:eastAsia="Ebrima" w:hAnsiTheme="minorHAnsi" w:cstheme="minorHAnsi"/>
          <w:sz w:val="21"/>
          <w:szCs w:val="21"/>
        </w:rPr>
      </w:pPr>
      <w:r w:rsidRPr="006212B4">
        <w:rPr>
          <w:rFonts w:asciiTheme="minorHAnsi" w:eastAsia="Ebrima" w:hAnsiTheme="minorHAnsi" w:cstheme="minorHAnsi"/>
          <w:sz w:val="21"/>
          <w:szCs w:val="21"/>
        </w:rPr>
        <w:t>Lenovo a créé une fondation d</w:t>
      </w:r>
      <w:r>
        <w:rPr>
          <w:rFonts w:asciiTheme="minorHAnsi" w:eastAsia="Ebrima" w:hAnsiTheme="minorHAnsi" w:cstheme="minorHAnsi"/>
          <w:sz w:val="21"/>
          <w:szCs w:val="21"/>
        </w:rPr>
        <w:t xml:space="preserve">estinée </w:t>
      </w:r>
      <w:r w:rsidRPr="006212B4">
        <w:rPr>
          <w:rFonts w:asciiTheme="minorHAnsi" w:eastAsia="Ebrima" w:hAnsiTheme="minorHAnsi" w:cstheme="minorHAnsi"/>
          <w:sz w:val="21"/>
          <w:szCs w:val="21"/>
        </w:rPr>
        <w:t xml:space="preserve">à favoriser l’éducation dans les STEM pour toutes les populations, notamment les plus défavorisées et a conclu en EMEA un partenariat avec United </w:t>
      </w:r>
      <w:proofErr w:type="spellStart"/>
      <w:r w:rsidRPr="006212B4">
        <w:rPr>
          <w:rFonts w:asciiTheme="minorHAnsi" w:eastAsia="Ebrima" w:hAnsiTheme="minorHAnsi" w:cstheme="minorHAnsi"/>
          <w:sz w:val="21"/>
          <w:szCs w:val="21"/>
        </w:rPr>
        <w:t>Way</w:t>
      </w:r>
      <w:proofErr w:type="spellEnd"/>
      <w:r w:rsidRPr="006212B4">
        <w:rPr>
          <w:rFonts w:asciiTheme="minorHAnsi" w:eastAsia="Ebrima" w:hAnsiTheme="minorHAnsi" w:cstheme="minorHAnsi"/>
          <w:sz w:val="21"/>
          <w:szCs w:val="21"/>
        </w:rPr>
        <w:t xml:space="preserve"> pour soutenir des projets </w:t>
      </w:r>
      <w:r>
        <w:rPr>
          <w:rFonts w:asciiTheme="minorHAnsi" w:eastAsia="Ebrima" w:hAnsiTheme="minorHAnsi" w:cstheme="minorHAnsi"/>
          <w:sz w:val="21"/>
          <w:szCs w:val="21"/>
        </w:rPr>
        <w:t>visant</w:t>
      </w:r>
      <w:r w:rsidRPr="006212B4">
        <w:rPr>
          <w:rFonts w:asciiTheme="minorHAnsi" w:eastAsia="Ebrima" w:hAnsiTheme="minorHAnsi" w:cstheme="minorHAnsi"/>
          <w:sz w:val="21"/>
          <w:szCs w:val="21"/>
        </w:rPr>
        <w:t xml:space="preserve"> à réduire la fracture numérique. Lenovo développe aussi de nombreuses initiatives </w:t>
      </w:r>
      <w:r>
        <w:rPr>
          <w:rFonts w:asciiTheme="minorHAnsi" w:eastAsia="Ebrima" w:hAnsiTheme="minorHAnsi" w:cstheme="minorHAnsi"/>
          <w:sz w:val="21"/>
          <w:szCs w:val="21"/>
        </w:rPr>
        <w:t xml:space="preserve">encourageant </w:t>
      </w:r>
      <w:r w:rsidRPr="006212B4">
        <w:rPr>
          <w:rFonts w:asciiTheme="minorHAnsi" w:eastAsia="Ebrima" w:hAnsiTheme="minorHAnsi" w:cstheme="minorHAnsi"/>
          <w:sz w:val="21"/>
          <w:szCs w:val="21"/>
        </w:rPr>
        <w:t xml:space="preserve">la féminisation des filières scientifiques et technologiques </w:t>
      </w:r>
      <w:r>
        <w:rPr>
          <w:rFonts w:asciiTheme="minorHAnsi" w:eastAsia="Ebrima" w:hAnsiTheme="minorHAnsi" w:cstheme="minorHAnsi"/>
          <w:sz w:val="21"/>
          <w:szCs w:val="21"/>
        </w:rPr>
        <w:t xml:space="preserve">pour </w:t>
      </w:r>
      <w:r w:rsidRPr="006212B4">
        <w:rPr>
          <w:rFonts w:asciiTheme="minorHAnsi" w:eastAsia="Ebrima" w:hAnsiTheme="minorHAnsi" w:cstheme="minorHAnsi"/>
          <w:sz w:val="21"/>
          <w:szCs w:val="21"/>
        </w:rPr>
        <w:t>inciter plus de jeunes filles à choisir ces métiers et</w:t>
      </w:r>
      <w:r>
        <w:rPr>
          <w:rFonts w:asciiTheme="minorHAnsi" w:eastAsia="Ebrima" w:hAnsiTheme="minorHAnsi" w:cstheme="minorHAnsi"/>
          <w:sz w:val="21"/>
          <w:szCs w:val="21"/>
        </w:rPr>
        <w:t xml:space="preserve"> pour</w:t>
      </w:r>
      <w:r w:rsidRPr="006212B4">
        <w:rPr>
          <w:rFonts w:asciiTheme="minorHAnsi" w:eastAsia="Ebrima" w:hAnsiTheme="minorHAnsi" w:cstheme="minorHAnsi"/>
          <w:sz w:val="21"/>
          <w:szCs w:val="21"/>
        </w:rPr>
        <w:t xml:space="preserve"> attirer - et retenir - plus de femmes dans l’industrie de la technologie.</w:t>
      </w:r>
      <w:r>
        <w:rPr>
          <w:rFonts w:asciiTheme="minorHAnsi" w:eastAsia="Ebrima" w:hAnsiTheme="minorHAnsi" w:cstheme="minorHAnsi"/>
          <w:sz w:val="21"/>
          <w:szCs w:val="21"/>
        </w:rPr>
        <w:t xml:space="preserve">   </w:t>
      </w:r>
    </w:p>
    <w:p w:rsidR="007003B9" w:rsidRPr="006D71B7" w:rsidRDefault="007003B9" w:rsidP="007003B9">
      <w:pPr>
        <w:spacing w:line="264" w:lineRule="auto"/>
        <w:jc w:val="both"/>
        <w:rPr>
          <w:rFonts w:asciiTheme="minorHAnsi" w:eastAsia="Ebrima" w:hAnsiTheme="minorHAnsi" w:cstheme="minorHAnsi"/>
          <w:sz w:val="16"/>
          <w:szCs w:val="16"/>
        </w:rPr>
      </w:pPr>
      <w:r>
        <w:rPr>
          <w:rFonts w:asciiTheme="minorHAnsi" w:eastAsia="Ebrima" w:hAnsiTheme="minorHAnsi" w:cstheme="minorHAnsi"/>
          <w:sz w:val="21"/>
          <w:szCs w:val="21"/>
        </w:rPr>
        <w:t xml:space="preserve">  </w:t>
      </w:r>
    </w:p>
    <w:p w:rsidR="007003B9" w:rsidRPr="00C146F3" w:rsidRDefault="007003B9" w:rsidP="007003B9">
      <w:pPr>
        <w:spacing w:line="264" w:lineRule="auto"/>
        <w:jc w:val="both"/>
        <w:rPr>
          <w:rFonts w:asciiTheme="minorHAnsi" w:eastAsia="Ebrima" w:hAnsiTheme="minorHAnsi" w:cstheme="minorHAnsi"/>
          <w:sz w:val="21"/>
          <w:szCs w:val="21"/>
        </w:rPr>
      </w:pPr>
      <w:r w:rsidRPr="00C95246">
        <w:rPr>
          <w:rFonts w:asciiTheme="minorHAnsi" w:eastAsia="Ebrima" w:hAnsiTheme="minorHAnsi" w:cstheme="minorHAnsi"/>
          <w:sz w:val="21"/>
          <w:szCs w:val="21"/>
        </w:rPr>
        <w:t>Au niveau mondial, Lenovo compte 36,2 % de femmes dont 27,4% dans des postes d’ingénieurs ou technique et 18,5% à des postes de direction avec l’objectif d’atteindre 20% en 2020. Un programme mondial de développement des hauts potentiels féminins a été mis en place afin d’accroître le nombre de femmes aux postes de direction.  En EMEA où le taux de féminisation des équipes diffère selon les régions,</w:t>
      </w:r>
      <w:r w:rsidRPr="00C146F3">
        <w:rPr>
          <w:rFonts w:asciiTheme="minorHAnsi" w:eastAsia="Ebrima" w:hAnsiTheme="minorHAnsi" w:cstheme="minorHAnsi"/>
          <w:sz w:val="21"/>
          <w:szCs w:val="21"/>
        </w:rPr>
        <w:t xml:space="preserve"> l’équipe de direction s’est engagée à accroître le nombre de femmes, notamment dans les positions commerciales et de management. La filiale française compte 41% de femmes. </w:t>
      </w:r>
    </w:p>
    <w:p w:rsidR="007003B9" w:rsidRDefault="007003B9" w:rsidP="007003B9">
      <w:pPr>
        <w:spacing w:line="264" w:lineRule="auto"/>
        <w:jc w:val="both"/>
        <w:rPr>
          <w:rFonts w:asciiTheme="minorHAnsi" w:eastAsia="Ebrima" w:hAnsiTheme="minorHAnsi" w:cstheme="minorHAnsi"/>
          <w:sz w:val="21"/>
          <w:szCs w:val="21"/>
        </w:rPr>
      </w:pPr>
    </w:p>
    <w:p w:rsidR="007003B9" w:rsidRPr="00C95246" w:rsidRDefault="007003B9" w:rsidP="007003B9">
      <w:pPr>
        <w:jc w:val="both"/>
        <w:rPr>
          <w:rFonts w:asciiTheme="minorHAnsi" w:eastAsia="Ebrima" w:hAnsiTheme="minorHAnsi" w:cstheme="minorHAnsi"/>
          <w:sz w:val="21"/>
          <w:szCs w:val="21"/>
        </w:rPr>
      </w:pPr>
      <w:r w:rsidRPr="00C95246">
        <w:rPr>
          <w:rFonts w:asciiTheme="minorHAnsi" w:eastAsia="Ebrima" w:hAnsiTheme="minorHAnsi" w:cstheme="minorHAnsi"/>
          <w:b/>
          <w:bCs/>
          <w:sz w:val="21"/>
          <w:szCs w:val="21"/>
        </w:rPr>
        <w:t xml:space="preserve">Le réseau WILL (Women in Lenovo Leadership) </w:t>
      </w:r>
      <w:r w:rsidRPr="00C95246">
        <w:rPr>
          <w:rFonts w:asciiTheme="minorHAnsi" w:eastAsia="Ebrima" w:hAnsiTheme="minorHAnsi" w:cstheme="minorHAnsi"/>
          <w:sz w:val="21"/>
          <w:szCs w:val="21"/>
        </w:rPr>
        <w:t xml:space="preserve">a été créé en 2007 par Catherine Ladousse et un groupe de femmes dirigeantes dans le but de favoriser la mixité des équipes et d’accroître le nombre de femmes au sein des équipes de management. Le réseau WILL organise des événements et développe des initiatives destinées à permettre aux femmes de mieux gérer leur vie professionnelle et leur carrière grâce à des programmes de coaching et </w:t>
      </w:r>
      <w:r w:rsidR="000A32A4">
        <w:rPr>
          <w:rFonts w:asciiTheme="minorHAnsi" w:eastAsia="Ebrima" w:hAnsiTheme="minorHAnsi" w:cstheme="minorHAnsi"/>
          <w:sz w:val="21"/>
          <w:szCs w:val="21"/>
        </w:rPr>
        <w:t>m</w:t>
      </w:r>
      <w:r w:rsidRPr="00C95246">
        <w:rPr>
          <w:rFonts w:asciiTheme="minorHAnsi" w:eastAsia="Ebrima" w:hAnsiTheme="minorHAnsi" w:cstheme="minorHAnsi"/>
          <w:sz w:val="21"/>
          <w:szCs w:val="21"/>
        </w:rPr>
        <w:t>entoring. En EMEA, Lenovo a développé des partenariats stratégiques démontrant son engagement pour la mixité, comme le partenariat depuis 2006 avec le « </w:t>
      </w:r>
      <w:proofErr w:type="spellStart"/>
      <w:r w:rsidRPr="00C95246">
        <w:rPr>
          <w:rFonts w:asciiTheme="minorHAnsi" w:eastAsia="Ebrima" w:hAnsiTheme="minorHAnsi" w:cstheme="minorHAnsi"/>
          <w:sz w:val="21"/>
          <w:szCs w:val="21"/>
        </w:rPr>
        <w:t>Women’s</w:t>
      </w:r>
      <w:proofErr w:type="spellEnd"/>
      <w:r w:rsidRPr="00C95246">
        <w:rPr>
          <w:rFonts w:asciiTheme="minorHAnsi" w:eastAsia="Ebrima" w:hAnsiTheme="minorHAnsi" w:cstheme="minorHAnsi"/>
          <w:sz w:val="21"/>
          <w:szCs w:val="21"/>
        </w:rPr>
        <w:t xml:space="preserve"> Forum for the Economy and Society » dont ont bénéficié près de 500 femmes, l’initiative « Women in </w:t>
      </w:r>
      <w:proofErr w:type="spellStart"/>
      <w:r w:rsidRPr="00C95246">
        <w:rPr>
          <w:rFonts w:asciiTheme="minorHAnsi" w:eastAsia="Ebrima" w:hAnsiTheme="minorHAnsi" w:cstheme="minorHAnsi"/>
          <w:sz w:val="21"/>
          <w:szCs w:val="21"/>
        </w:rPr>
        <w:t>Africa</w:t>
      </w:r>
      <w:proofErr w:type="spellEnd"/>
      <w:r w:rsidRPr="00C95246">
        <w:rPr>
          <w:rFonts w:asciiTheme="minorHAnsi" w:eastAsia="Ebrima" w:hAnsiTheme="minorHAnsi" w:cstheme="minorHAnsi"/>
          <w:sz w:val="21"/>
          <w:szCs w:val="21"/>
        </w:rPr>
        <w:t> » dédiée à la région Afrique et Moyen Orient, et un programme de 18 mois de mentoring et coaching pour les jeunes talents organisé avec un réseau européen </w:t>
      </w:r>
      <w:r w:rsidRPr="003A1174">
        <w:rPr>
          <w:rFonts w:asciiTheme="minorHAnsi" w:eastAsia="Ebrima" w:hAnsiTheme="minorHAnsi" w:cstheme="minorHAnsi"/>
          <w:sz w:val="21"/>
          <w:szCs w:val="21"/>
        </w:rPr>
        <w:t>« Women in Leadership (« WIL »).</w:t>
      </w:r>
      <w:r w:rsidRPr="00C95246">
        <w:rPr>
          <w:rFonts w:asciiTheme="minorHAnsi" w:eastAsia="Ebrima" w:hAnsiTheme="minorHAnsi" w:cstheme="minorHAnsi"/>
          <w:sz w:val="21"/>
          <w:szCs w:val="21"/>
        </w:rPr>
        <w:t xml:space="preserve"> </w:t>
      </w:r>
      <w:r w:rsidRPr="00C95246">
        <w:rPr>
          <w:rFonts w:asciiTheme="minorHAnsi" w:hAnsiTheme="minorHAnsi" w:cstheme="minorHAnsi"/>
          <w:sz w:val="21"/>
          <w:szCs w:val="21"/>
        </w:rPr>
        <w:t>Enfin, Lenovo France a signé un acte d’engagement commun à plus de 50 entreprises pour lutter contre le sexisme dit ordinaire au travail #</w:t>
      </w:r>
      <w:proofErr w:type="spellStart"/>
      <w:r w:rsidRPr="00C95246">
        <w:rPr>
          <w:rFonts w:asciiTheme="minorHAnsi" w:hAnsiTheme="minorHAnsi" w:cstheme="minorHAnsi"/>
          <w:sz w:val="21"/>
          <w:szCs w:val="21"/>
        </w:rPr>
        <w:t>StOpE</w:t>
      </w:r>
      <w:proofErr w:type="spellEnd"/>
      <w:r>
        <w:rPr>
          <w:rFonts w:asciiTheme="minorHAnsi" w:hAnsiTheme="minorHAnsi" w:cstheme="minorHAnsi"/>
          <w:sz w:val="21"/>
          <w:szCs w:val="21"/>
        </w:rPr>
        <w:t>.</w:t>
      </w:r>
    </w:p>
    <w:p w:rsidR="007003B9" w:rsidRPr="00C95246" w:rsidRDefault="007003B9" w:rsidP="007003B9">
      <w:pPr>
        <w:jc w:val="both"/>
        <w:rPr>
          <w:rFonts w:asciiTheme="minorHAnsi" w:eastAsia="Ebrima" w:hAnsiTheme="minorHAnsi" w:cstheme="minorHAnsi"/>
          <w:sz w:val="21"/>
          <w:szCs w:val="21"/>
        </w:rPr>
      </w:pPr>
    </w:p>
    <w:p w:rsidR="007003B9" w:rsidRPr="00C95246" w:rsidRDefault="007003B9" w:rsidP="007003B9">
      <w:pPr>
        <w:jc w:val="both"/>
        <w:rPr>
          <w:rFonts w:asciiTheme="minorHAnsi" w:eastAsia="Ebrima" w:hAnsiTheme="minorHAnsi" w:cstheme="minorHAnsi"/>
          <w:sz w:val="21"/>
          <w:szCs w:val="21"/>
        </w:rPr>
      </w:pPr>
      <w:proofErr w:type="spellStart"/>
      <w:r w:rsidRPr="00C95246">
        <w:rPr>
          <w:rFonts w:asciiTheme="minorHAnsi" w:eastAsia="Ebrima" w:hAnsiTheme="minorHAnsi" w:cstheme="minorHAnsi"/>
          <w:b/>
          <w:bCs/>
          <w:sz w:val="21"/>
          <w:szCs w:val="21"/>
        </w:rPr>
        <w:t>Lenovo’All</w:t>
      </w:r>
      <w:proofErr w:type="spellEnd"/>
      <w:r w:rsidRPr="00C95246">
        <w:rPr>
          <w:rFonts w:asciiTheme="minorHAnsi" w:eastAsia="Ebrima" w:hAnsiTheme="minorHAnsi" w:cstheme="minorHAnsi"/>
          <w:b/>
          <w:bCs/>
          <w:sz w:val="21"/>
          <w:szCs w:val="21"/>
        </w:rPr>
        <w:t xml:space="preserve">, le réseau interne diversité chez Lenovo France </w:t>
      </w:r>
      <w:r w:rsidRPr="00C95246">
        <w:rPr>
          <w:rFonts w:asciiTheme="minorHAnsi" w:eastAsia="Ebrima" w:hAnsiTheme="minorHAnsi" w:cstheme="minorHAnsi"/>
          <w:sz w:val="21"/>
          <w:szCs w:val="21"/>
        </w:rPr>
        <w:t>a été créé en 2008 dans le cadre du réseau WILL avec pour objectifs :</w:t>
      </w:r>
    </w:p>
    <w:p w:rsidR="007003B9" w:rsidRPr="00C95246" w:rsidRDefault="007003B9" w:rsidP="007003B9">
      <w:pPr>
        <w:jc w:val="both"/>
        <w:rPr>
          <w:rFonts w:asciiTheme="minorHAnsi" w:eastAsia="Ebrima" w:hAnsiTheme="minorHAnsi" w:cstheme="minorHAnsi"/>
          <w:sz w:val="21"/>
          <w:szCs w:val="21"/>
        </w:rPr>
      </w:pPr>
      <w:r w:rsidRPr="00C95246">
        <w:rPr>
          <w:rFonts w:asciiTheme="minorHAnsi" w:eastAsia="Ebrima" w:hAnsiTheme="minorHAnsi" w:cstheme="minorHAnsi"/>
          <w:sz w:val="21"/>
          <w:szCs w:val="21"/>
        </w:rPr>
        <w:t>* Animer un réseau ouvert et inclusif</w:t>
      </w:r>
    </w:p>
    <w:p w:rsidR="007003B9" w:rsidRPr="00C95246" w:rsidRDefault="007003B9" w:rsidP="007003B9">
      <w:pPr>
        <w:jc w:val="both"/>
        <w:rPr>
          <w:rFonts w:asciiTheme="minorHAnsi" w:eastAsia="Ebrima" w:hAnsiTheme="minorHAnsi" w:cstheme="minorHAnsi"/>
          <w:sz w:val="21"/>
          <w:szCs w:val="21"/>
        </w:rPr>
      </w:pPr>
      <w:r w:rsidRPr="00C95246">
        <w:rPr>
          <w:rFonts w:asciiTheme="minorHAnsi" w:eastAsia="Ebrima" w:hAnsiTheme="minorHAnsi" w:cstheme="minorHAnsi"/>
          <w:sz w:val="21"/>
          <w:szCs w:val="21"/>
        </w:rPr>
        <w:t xml:space="preserve">* Renforcer la diversité au sens large au sein de Lenovo France </w:t>
      </w:r>
    </w:p>
    <w:p w:rsidR="007003B9" w:rsidRPr="00C95246" w:rsidRDefault="007003B9" w:rsidP="007003B9">
      <w:pPr>
        <w:jc w:val="both"/>
        <w:rPr>
          <w:rFonts w:asciiTheme="minorHAnsi" w:eastAsia="Ebrima" w:hAnsiTheme="minorHAnsi" w:cstheme="minorHAnsi"/>
          <w:sz w:val="21"/>
          <w:szCs w:val="21"/>
        </w:rPr>
      </w:pPr>
      <w:r w:rsidRPr="00C95246">
        <w:rPr>
          <w:rFonts w:asciiTheme="minorHAnsi" w:eastAsia="Ebrima" w:hAnsiTheme="minorHAnsi" w:cstheme="minorHAnsi"/>
          <w:sz w:val="21"/>
          <w:szCs w:val="21"/>
        </w:rPr>
        <w:t xml:space="preserve">* Favoriser une atmosphère de travail respectueuse et stimulante </w:t>
      </w:r>
    </w:p>
    <w:p w:rsidR="007003B9" w:rsidRDefault="007003B9" w:rsidP="007003B9">
      <w:pPr>
        <w:jc w:val="both"/>
        <w:rPr>
          <w:rFonts w:asciiTheme="minorHAnsi" w:eastAsia="Ebrima" w:hAnsiTheme="minorHAnsi" w:cstheme="minorHAnsi"/>
          <w:sz w:val="21"/>
          <w:szCs w:val="21"/>
        </w:rPr>
      </w:pPr>
      <w:r w:rsidRPr="00C95246">
        <w:rPr>
          <w:rFonts w:asciiTheme="minorHAnsi" w:eastAsia="Ebrima" w:hAnsiTheme="minorHAnsi" w:cstheme="minorHAnsi"/>
          <w:sz w:val="21"/>
          <w:szCs w:val="21"/>
        </w:rPr>
        <w:t>* Proposer des actions locales et concrète</w:t>
      </w:r>
      <w:r>
        <w:rPr>
          <w:rFonts w:asciiTheme="minorHAnsi" w:eastAsia="Ebrima" w:hAnsiTheme="minorHAnsi" w:cstheme="minorHAnsi"/>
          <w:sz w:val="21"/>
          <w:szCs w:val="21"/>
        </w:rPr>
        <w:t>s</w:t>
      </w:r>
    </w:p>
    <w:p w:rsidR="0051317E" w:rsidRPr="0051317E" w:rsidRDefault="0051317E" w:rsidP="007003B9">
      <w:pPr>
        <w:jc w:val="both"/>
        <w:rPr>
          <w:rFonts w:asciiTheme="minorHAnsi" w:eastAsia="Ebrima" w:hAnsiTheme="minorHAnsi" w:cstheme="minorHAnsi"/>
          <w:sz w:val="6"/>
          <w:szCs w:val="6"/>
        </w:rPr>
      </w:pPr>
    </w:p>
    <w:p w:rsidR="007003B9" w:rsidRPr="00C95246" w:rsidRDefault="007003B9" w:rsidP="007003B9">
      <w:pPr>
        <w:jc w:val="both"/>
        <w:rPr>
          <w:rFonts w:asciiTheme="minorHAnsi" w:eastAsia="Ebrima" w:hAnsiTheme="minorHAnsi" w:cstheme="minorHAnsi"/>
          <w:sz w:val="21"/>
          <w:szCs w:val="21"/>
        </w:rPr>
      </w:pPr>
      <w:r w:rsidRPr="00C95246">
        <w:rPr>
          <w:rFonts w:asciiTheme="minorHAnsi" w:eastAsia="Ebrima" w:hAnsiTheme="minorHAnsi" w:cstheme="minorHAnsi"/>
          <w:sz w:val="21"/>
          <w:szCs w:val="21"/>
        </w:rPr>
        <w:t xml:space="preserve">Lenovo est membre du Cercle InterElles depuis 2005 à la suite de l’acquisition par Lenovo Chine de la division micro-informatique d’IBM et l’internationalisation du </w:t>
      </w:r>
      <w:r w:rsidR="000A32A4">
        <w:rPr>
          <w:rFonts w:asciiTheme="minorHAnsi" w:eastAsia="Ebrima" w:hAnsiTheme="minorHAnsi" w:cstheme="minorHAnsi"/>
          <w:sz w:val="21"/>
          <w:szCs w:val="21"/>
        </w:rPr>
        <w:t>G</w:t>
      </w:r>
      <w:r w:rsidRPr="00C95246">
        <w:rPr>
          <w:rFonts w:asciiTheme="minorHAnsi" w:eastAsia="Ebrima" w:hAnsiTheme="minorHAnsi" w:cstheme="minorHAnsi"/>
          <w:sz w:val="21"/>
          <w:szCs w:val="21"/>
        </w:rPr>
        <w:t xml:space="preserve">roupe. </w:t>
      </w:r>
    </w:p>
    <w:p w:rsidR="00DE769B" w:rsidRPr="00BA5A24" w:rsidRDefault="00551ED7" w:rsidP="00ED7E34">
      <w:pPr>
        <w:spacing w:before="120" w:after="120" w:line="276" w:lineRule="auto"/>
        <w:jc w:val="both"/>
        <w:rPr>
          <w:rFonts w:asciiTheme="minorHAnsi" w:hAnsiTheme="minorHAnsi" w:cstheme="minorHAnsi"/>
          <w:sz w:val="21"/>
          <w:szCs w:val="21"/>
        </w:rPr>
      </w:pPr>
      <w:r>
        <w:rPr>
          <w:rFonts w:asciiTheme="minorHAnsi" w:eastAsia="Ebrima" w:hAnsiTheme="minorHAnsi" w:cstheme="minorHAnsi"/>
          <w:noProof/>
          <w:sz w:val="21"/>
          <w:szCs w:val="21"/>
          <w:lang w:val="en-US" w:eastAsia="en-US"/>
        </w:rPr>
        <w:drawing>
          <wp:inline distT="0" distB="0" distL="0" distR="0" wp14:anchorId="686C997B" wp14:editId="2948E252">
            <wp:extent cx="1270441" cy="634171"/>
            <wp:effectExtent l="0" t="0" r="6350" b="0"/>
            <wp:docPr id="2" name="Image 2" descr="\\intranet\services\Com\LOGOS GROUPE\NGE\jpg\logo_NG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services\Com\LOGOS GROUPE\NGE\jpg\logo_NGE_cmjn.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4681" cy="651263"/>
                    </a:xfrm>
                    <a:prstGeom prst="rect">
                      <a:avLst/>
                    </a:prstGeom>
                    <a:noFill/>
                    <a:ln>
                      <a:noFill/>
                    </a:ln>
                  </pic:spPr>
                </pic:pic>
              </a:graphicData>
            </a:graphic>
          </wp:inline>
        </w:drawing>
      </w:r>
    </w:p>
    <w:p w:rsidR="00321053" w:rsidRPr="00BA5A24" w:rsidRDefault="00321053" w:rsidP="00261609">
      <w:pPr>
        <w:spacing w:line="264" w:lineRule="auto"/>
        <w:rPr>
          <w:rFonts w:asciiTheme="minorHAnsi" w:hAnsiTheme="minorHAnsi" w:cstheme="minorHAnsi"/>
          <w:b/>
          <w:sz w:val="22"/>
          <w:szCs w:val="22"/>
        </w:rPr>
      </w:pPr>
    </w:p>
    <w:p w:rsidR="00321053" w:rsidRPr="00BA5A24" w:rsidRDefault="00321053" w:rsidP="00261609">
      <w:pPr>
        <w:spacing w:line="264" w:lineRule="auto"/>
        <w:jc w:val="both"/>
        <w:rPr>
          <w:rFonts w:asciiTheme="minorHAnsi" w:hAnsiTheme="minorHAnsi" w:cstheme="minorHAnsi"/>
          <w:b/>
          <w:sz w:val="22"/>
          <w:szCs w:val="22"/>
        </w:rPr>
      </w:pPr>
      <w:r w:rsidRPr="00BA5A24">
        <w:rPr>
          <w:rFonts w:asciiTheme="minorHAnsi" w:hAnsiTheme="minorHAnsi" w:cstheme="minorHAnsi"/>
          <w:b/>
          <w:sz w:val="22"/>
          <w:szCs w:val="22"/>
        </w:rPr>
        <w:t>En France et dans le monde, les équipes de NGE créent, construisent et rénovent les infrastructures et les bâtiments au service des territoires. Forts de leurs expertises et de leur capacité à travailler ensemble, les 11 600 femmes et hommes du Groupe abordent et anticipent les mutations de leurs métiers avec confiance en étant au plus près des clients. Avec un chiffre d'affaires de 2</w:t>
      </w:r>
      <w:r w:rsidR="007439FA">
        <w:rPr>
          <w:rFonts w:asciiTheme="minorHAnsi" w:hAnsiTheme="minorHAnsi" w:cstheme="minorHAnsi"/>
          <w:b/>
          <w:sz w:val="22"/>
          <w:szCs w:val="22"/>
        </w:rPr>
        <w:t>,</w:t>
      </w:r>
      <w:r w:rsidRPr="00BA5A24">
        <w:rPr>
          <w:rFonts w:asciiTheme="minorHAnsi" w:hAnsiTheme="minorHAnsi" w:cstheme="minorHAnsi"/>
          <w:b/>
          <w:sz w:val="22"/>
          <w:szCs w:val="22"/>
        </w:rPr>
        <w:t xml:space="preserve">03 milliards d'euros en 2018, NGE est une entreprise française indépendante qui se développe autour des métiers du BTP et participe à la construction des grandes infrastructures et à des projets urbains ou de proximité. </w:t>
      </w:r>
    </w:p>
    <w:p w:rsidR="00321053" w:rsidRPr="00BA5A24" w:rsidRDefault="00321053" w:rsidP="00321053">
      <w:pPr>
        <w:pStyle w:val="Default"/>
        <w:jc w:val="both"/>
        <w:rPr>
          <w:rFonts w:asciiTheme="minorHAnsi" w:hAnsiTheme="minorHAnsi" w:cstheme="minorHAnsi"/>
          <w:b/>
          <w:sz w:val="22"/>
          <w:szCs w:val="22"/>
        </w:rPr>
      </w:pPr>
    </w:p>
    <w:p w:rsidR="00321053" w:rsidRPr="00BA5A24" w:rsidRDefault="00321053" w:rsidP="00321053">
      <w:pPr>
        <w:spacing w:line="264" w:lineRule="auto"/>
        <w:jc w:val="both"/>
        <w:rPr>
          <w:rFonts w:asciiTheme="minorHAnsi" w:eastAsia="Ebrima" w:hAnsiTheme="minorHAnsi" w:cstheme="minorHAnsi"/>
          <w:b/>
          <w:sz w:val="22"/>
          <w:szCs w:val="22"/>
        </w:rPr>
      </w:pPr>
      <w:r w:rsidRPr="00BA5A24">
        <w:rPr>
          <w:rFonts w:asciiTheme="minorHAnsi" w:eastAsia="Ebrima" w:hAnsiTheme="minorHAnsi" w:cstheme="minorHAnsi"/>
          <w:b/>
          <w:sz w:val="22"/>
          <w:szCs w:val="22"/>
        </w:rPr>
        <w:t>NGE et le Cercle InterElles, des valeurs communes</w:t>
      </w:r>
    </w:p>
    <w:p w:rsidR="00321053" w:rsidRPr="00261609" w:rsidRDefault="00321053" w:rsidP="00321053">
      <w:pPr>
        <w:spacing w:line="264" w:lineRule="auto"/>
        <w:jc w:val="both"/>
        <w:rPr>
          <w:rFonts w:asciiTheme="minorHAnsi" w:eastAsia="Ebrima" w:hAnsiTheme="minorHAnsi" w:cstheme="minorHAnsi"/>
          <w:b/>
          <w:sz w:val="21"/>
          <w:szCs w:val="21"/>
        </w:rPr>
      </w:pPr>
      <w:r w:rsidRPr="00261609">
        <w:rPr>
          <w:rFonts w:asciiTheme="minorHAnsi" w:eastAsia="Ebrima" w:hAnsiTheme="minorHAnsi" w:cstheme="minorHAnsi"/>
          <w:sz w:val="21"/>
          <w:szCs w:val="21"/>
        </w:rPr>
        <w:t>Le Cercle InterElles est engagé depuis 17 ans en faveur de la mixité et de l’égalité professionnelle, avec l’ambition de créer les conditions favorables à l’équilibre des genres et à la performance. L’approbation du conseil d’administration du Cercle InterElles concernant la candidature de NGE, a été actée à partir de valeurs communes liées à l’engagement du groupe depuis plusieurs années pour l’égalité homme-femme au sein de ses équipes.</w:t>
      </w:r>
    </w:p>
    <w:p w:rsidR="00321053" w:rsidRPr="00261609" w:rsidRDefault="00321053" w:rsidP="00321053">
      <w:pPr>
        <w:autoSpaceDE w:val="0"/>
        <w:autoSpaceDN w:val="0"/>
        <w:adjustRightInd w:val="0"/>
        <w:jc w:val="both"/>
        <w:rPr>
          <w:rFonts w:asciiTheme="minorHAnsi" w:eastAsiaTheme="minorHAnsi" w:hAnsiTheme="minorHAnsi" w:cstheme="minorHAnsi"/>
          <w:color w:val="000000"/>
          <w:sz w:val="21"/>
          <w:szCs w:val="21"/>
          <w:lang w:eastAsia="en-US"/>
        </w:rPr>
      </w:pPr>
    </w:p>
    <w:p w:rsidR="00321053" w:rsidRPr="00261609" w:rsidRDefault="00321053" w:rsidP="00647318">
      <w:pPr>
        <w:spacing w:line="264" w:lineRule="auto"/>
        <w:jc w:val="both"/>
        <w:rPr>
          <w:rFonts w:asciiTheme="minorHAnsi" w:eastAsia="Ebrima" w:hAnsiTheme="minorHAnsi" w:cstheme="minorHAnsi"/>
          <w:sz w:val="21"/>
          <w:szCs w:val="21"/>
        </w:rPr>
      </w:pPr>
      <w:r w:rsidRPr="00261609">
        <w:rPr>
          <w:rFonts w:asciiTheme="minorHAnsi" w:eastAsiaTheme="minorHAnsi" w:hAnsiTheme="minorHAnsi" w:cstheme="minorHAnsi"/>
          <w:iCs/>
          <w:sz w:val="21"/>
          <w:szCs w:val="21"/>
          <w:lang w:eastAsia="en-US"/>
        </w:rPr>
        <w:t xml:space="preserve">NGE est la première entreprise de BTP représentée au sein du Cercle InterElles. Engagée depuis plusieurs années pour l’égalité homme-femme, le Groupe multiplie les démarches contre toutes les discriminations en entreprise. Ses différents engagements, liés à la mixité, sont intégrés à la politique de ressources humaines du Groupe. Des accords ont d’ailleurs été mis en place dans ce sens pour toutes les filiales. Le monde bouge et les mentalités évoluent dans tous les secteurs d’activité : NGE a pris le parti d’agir et d’attirer tous les talents.  </w:t>
      </w:r>
    </w:p>
    <w:p w:rsidR="00321053" w:rsidRPr="00261609" w:rsidRDefault="00321053" w:rsidP="00321053">
      <w:pPr>
        <w:spacing w:line="264" w:lineRule="auto"/>
        <w:jc w:val="both"/>
        <w:rPr>
          <w:rFonts w:asciiTheme="minorHAnsi" w:eastAsia="Ebrima" w:hAnsiTheme="minorHAnsi" w:cstheme="minorHAnsi"/>
          <w:sz w:val="21"/>
          <w:szCs w:val="21"/>
        </w:rPr>
      </w:pPr>
    </w:p>
    <w:p w:rsidR="00321053" w:rsidRPr="00261609" w:rsidRDefault="00321053" w:rsidP="00647318">
      <w:pPr>
        <w:spacing w:line="264" w:lineRule="auto"/>
        <w:jc w:val="both"/>
        <w:rPr>
          <w:rFonts w:asciiTheme="minorHAnsi" w:eastAsia="Ebrima" w:hAnsiTheme="minorHAnsi" w:cstheme="minorHAnsi"/>
          <w:b/>
          <w:bCs/>
          <w:sz w:val="22"/>
          <w:szCs w:val="22"/>
        </w:rPr>
      </w:pPr>
      <w:r w:rsidRPr="00261609">
        <w:rPr>
          <w:rFonts w:asciiTheme="minorHAnsi" w:eastAsia="Ebrima" w:hAnsiTheme="minorHAnsi" w:cstheme="minorHAnsi"/>
          <w:b/>
          <w:bCs/>
          <w:sz w:val="22"/>
          <w:szCs w:val="22"/>
        </w:rPr>
        <w:t xml:space="preserve">De la création d’un groupe de travail à la naissance d’un réseau « NGE Mixité » </w:t>
      </w:r>
    </w:p>
    <w:p w:rsidR="00321053" w:rsidRPr="00261609" w:rsidRDefault="00321053" w:rsidP="00E51C05">
      <w:pPr>
        <w:spacing w:line="264" w:lineRule="auto"/>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En 2017, à l’initiative de la direction innovation et de plusieurs femmes actives de NGE, un groupe de réflexion mixte est créé avec pour principale mission d’élaborer des recommandations éthiques, pragmatiques et économiques visant à intégrer plus de femmes dans le Groupe et à favoriser leurs évolutions de carrières.</w:t>
      </w:r>
    </w:p>
    <w:p w:rsidR="00321053" w:rsidRPr="00261609" w:rsidRDefault="00321053" w:rsidP="00E51C05">
      <w:pPr>
        <w:spacing w:line="264" w:lineRule="auto"/>
        <w:jc w:val="both"/>
        <w:rPr>
          <w:rFonts w:asciiTheme="minorHAnsi" w:eastAsia="Ebrima" w:hAnsiTheme="minorHAnsi" w:cstheme="minorHAnsi"/>
          <w:sz w:val="21"/>
          <w:szCs w:val="21"/>
        </w:rPr>
      </w:pPr>
    </w:p>
    <w:p w:rsidR="00321053" w:rsidRPr="00261609" w:rsidRDefault="00321053" w:rsidP="00647318">
      <w:pPr>
        <w:spacing w:line="264" w:lineRule="auto"/>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 xml:space="preserve">Le groupe de travail NGE Mixité développe ainsi ses initiatives sur la base d’engagements et d’objectifs clairs et assumés par la Direction générale : </w:t>
      </w:r>
    </w:p>
    <w:p w:rsidR="00321053" w:rsidRPr="00261609" w:rsidRDefault="00321053" w:rsidP="00647318">
      <w:pPr>
        <w:pStyle w:val="Paragraphedeliste"/>
        <w:numPr>
          <w:ilvl w:val="0"/>
          <w:numId w:val="17"/>
        </w:numPr>
        <w:spacing w:line="264" w:lineRule="auto"/>
        <w:ind w:left="426"/>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Faire évoluer les mentalités dans un milieu très masculin</w:t>
      </w:r>
    </w:p>
    <w:p w:rsidR="00321053" w:rsidRPr="00261609" w:rsidRDefault="00321053" w:rsidP="00647318">
      <w:pPr>
        <w:pStyle w:val="Paragraphedeliste"/>
        <w:numPr>
          <w:ilvl w:val="0"/>
          <w:numId w:val="17"/>
        </w:numPr>
        <w:spacing w:line="264" w:lineRule="auto"/>
        <w:ind w:left="426"/>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Doubler la proportion de femmes dans l’encadrement travaux</w:t>
      </w:r>
    </w:p>
    <w:p w:rsidR="00321053" w:rsidRPr="00261609" w:rsidRDefault="00321053" w:rsidP="00647318">
      <w:pPr>
        <w:pStyle w:val="Paragraphedeliste"/>
        <w:numPr>
          <w:ilvl w:val="0"/>
          <w:numId w:val="17"/>
        </w:numPr>
        <w:spacing w:line="264" w:lineRule="auto"/>
        <w:ind w:left="426"/>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Faciliter l’intégration par le mentorat</w:t>
      </w:r>
    </w:p>
    <w:p w:rsidR="00321053" w:rsidRPr="00261609" w:rsidRDefault="00321053" w:rsidP="00647318">
      <w:pPr>
        <w:pStyle w:val="Paragraphedeliste"/>
        <w:numPr>
          <w:ilvl w:val="0"/>
          <w:numId w:val="17"/>
        </w:numPr>
        <w:spacing w:line="264" w:lineRule="auto"/>
        <w:ind w:left="426"/>
        <w:jc w:val="both"/>
        <w:rPr>
          <w:rFonts w:asciiTheme="minorHAnsi" w:eastAsia="Ebrima" w:hAnsiTheme="minorHAnsi" w:cstheme="minorHAnsi"/>
          <w:sz w:val="21"/>
          <w:szCs w:val="21"/>
        </w:rPr>
      </w:pPr>
      <w:r w:rsidRPr="00261609">
        <w:rPr>
          <w:rFonts w:asciiTheme="minorHAnsi" w:eastAsiaTheme="minorHAnsi" w:hAnsiTheme="minorHAnsi" w:cstheme="minorHAnsi"/>
          <w:sz w:val="21"/>
          <w:szCs w:val="21"/>
          <w:lang w:eastAsia="en-US"/>
        </w:rPr>
        <w:t>Veiller à l’égalité de traitement au stade du recrutement, de l’intégration et de la promotion</w:t>
      </w:r>
    </w:p>
    <w:p w:rsidR="00321053" w:rsidRPr="00261609" w:rsidRDefault="00321053" w:rsidP="00647318">
      <w:pPr>
        <w:spacing w:line="264" w:lineRule="auto"/>
        <w:ind w:left="66"/>
        <w:jc w:val="both"/>
        <w:rPr>
          <w:rFonts w:asciiTheme="minorHAnsi" w:eastAsia="Ebrima" w:hAnsiTheme="minorHAnsi" w:cstheme="minorHAnsi"/>
          <w:sz w:val="21"/>
          <w:szCs w:val="21"/>
        </w:rPr>
      </w:pPr>
    </w:p>
    <w:p w:rsidR="00321053" w:rsidRPr="00261609" w:rsidRDefault="00321053" w:rsidP="00647318">
      <w:pPr>
        <w:spacing w:line="264" w:lineRule="auto"/>
        <w:ind w:left="66"/>
        <w:jc w:val="both"/>
        <w:rPr>
          <w:rFonts w:asciiTheme="minorHAnsi" w:eastAsia="Ebrima" w:hAnsiTheme="minorHAnsi" w:cstheme="minorHAnsi"/>
          <w:b/>
          <w:bCs/>
          <w:sz w:val="21"/>
          <w:szCs w:val="21"/>
        </w:rPr>
      </w:pPr>
      <w:r w:rsidRPr="00261609">
        <w:rPr>
          <w:rFonts w:asciiTheme="minorHAnsi" w:eastAsia="Ebrima" w:hAnsiTheme="minorHAnsi" w:cstheme="minorHAnsi"/>
          <w:b/>
          <w:bCs/>
          <w:sz w:val="21"/>
          <w:szCs w:val="21"/>
        </w:rPr>
        <w:t>En septembre 2019 naît le « Réseau NGE Mixité »</w:t>
      </w:r>
    </w:p>
    <w:p w:rsidR="00321053" w:rsidRPr="00261609" w:rsidRDefault="00321053" w:rsidP="00647318">
      <w:pPr>
        <w:spacing w:line="264" w:lineRule="auto"/>
        <w:ind w:left="66"/>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Convaincu que la mixité est affaire de tous, un espace d’échange privilégié</w:t>
      </w:r>
      <w:r w:rsidR="000A32A4">
        <w:rPr>
          <w:rFonts w:asciiTheme="minorHAnsi" w:eastAsia="Ebrima" w:hAnsiTheme="minorHAnsi" w:cstheme="minorHAnsi"/>
          <w:sz w:val="21"/>
          <w:szCs w:val="21"/>
        </w:rPr>
        <w:t xml:space="preserve"> </w:t>
      </w:r>
      <w:r w:rsidRPr="00261609">
        <w:rPr>
          <w:rFonts w:asciiTheme="minorHAnsi" w:eastAsia="Ebrima" w:hAnsiTheme="minorHAnsi" w:cstheme="minorHAnsi"/>
          <w:sz w:val="21"/>
          <w:szCs w:val="21"/>
        </w:rPr>
        <w:t>est créé. L’opportunité est ainsi donnée aux collaborateurs du Groupe sensibles à cette problématique d’accéder aux actualités internes et externes, d’avoir de la visibilité sur des évènements et pratiques inspirantes, et surtout de s’exprimer et partager leurs expériences.</w:t>
      </w:r>
    </w:p>
    <w:p w:rsidR="00321053" w:rsidRPr="00261609" w:rsidRDefault="00321053" w:rsidP="00647318">
      <w:pPr>
        <w:spacing w:line="264" w:lineRule="auto"/>
        <w:jc w:val="both"/>
        <w:rPr>
          <w:rFonts w:asciiTheme="minorHAnsi" w:eastAsia="Ebrima" w:hAnsiTheme="minorHAnsi" w:cstheme="minorHAnsi"/>
          <w:sz w:val="21"/>
          <w:szCs w:val="21"/>
        </w:rPr>
      </w:pPr>
    </w:p>
    <w:p w:rsidR="000A32A4" w:rsidRDefault="000A32A4">
      <w:pPr>
        <w:spacing w:after="200" w:line="276" w:lineRule="auto"/>
        <w:rPr>
          <w:rFonts w:asciiTheme="minorHAnsi" w:hAnsiTheme="minorHAnsi" w:cstheme="minorHAnsi"/>
          <w:sz w:val="21"/>
          <w:szCs w:val="21"/>
        </w:rPr>
      </w:pPr>
      <w:r>
        <w:rPr>
          <w:rFonts w:asciiTheme="minorHAnsi" w:hAnsiTheme="minorHAnsi" w:cstheme="minorHAnsi"/>
          <w:sz w:val="21"/>
          <w:szCs w:val="21"/>
        </w:rPr>
        <w:br w:type="page"/>
      </w:r>
    </w:p>
    <w:p w:rsidR="00321053" w:rsidRPr="00261609" w:rsidRDefault="00551ED7" w:rsidP="00ED7E34">
      <w:pPr>
        <w:spacing w:before="120" w:after="120" w:line="276" w:lineRule="auto"/>
        <w:jc w:val="both"/>
        <w:rPr>
          <w:rFonts w:asciiTheme="minorHAnsi" w:hAnsiTheme="minorHAnsi" w:cstheme="minorHAnsi"/>
          <w:sz w:val="21"/>
          <w:szCs w:val="21"/>
        </w:rPr>
      </w:pPr>
      <w:r>
        <w:rPr>
          <w:rFonts w:asciiTheme="minorHAnsi" w:eastAsia="Ebrima" w:hAnsiTheme="minorHAnsi" w:cstheme="minorHAnsi"/>
          <w:b/>
          <w:noProof/>
          <w:sz w:val="21"/>
          <w:szCs w:val="21"/>
          <w:lang w:val="en-US" w:eastAsia="en-US"/>
        </w:rPr>
        <w:drawing>
          <wp:inline distT="0" distB="0" distL="0" distR="0" wp14:anchorId="1282B693" wp14:editId="3BA2D492">
            <wp:extent cx="819150" cy="819150"/>
            <wp:effectExtent l="0" t="0" r="0" b="0"/>
            <wp:docPr id="18" name="Image 18" descr="C:\Users\Laurence\AppData\Local\Microsoft\Windows\INetCache\Content.MSO\FB0081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urence\AppData\Local\Microsoft\Windows\INetCache\Content.MSO\FB008112.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F77EE7" w:rsidRPr="00647318" w:rsidRDefault="00F77EE7" w:rsidP="00647318">
      <w:pPr>
        <w:spacing w:line="264" w:lineRule="auto"/>
        <w:jc w:val="both"/>
        <w:rPr>
          <w:rFonts w:asciiTheme="minorHAnsi" w:eastAsia="Ebrima" w:hAnsiTheme="minorHAnsi" w:cstheme="minorHAnsi"/>
          <w:b/>
          <w:sz w:val="22"/>
          <w:szCs w:val="22"/>
        </w:rPr>
      </w:pPr>
      <w:r w:rsidRPr="00647318">
        <w:rPr>
          <w:rFonts w:asciiTheme="minorHAnsi" w:eastAsia="Ebrima" w:hAnsiTheme="minorHAnsi" w:cstheme="minorHAnsi"/>
          <w:b/>
          <w:sz w:val="22"/>
          <w:szCs w:val="22"/>
        </w:rPr>
        <w:t xml:space="preserve">Orange est l’un des principaux opérateurs de télécommunications dans le monde, avec un chiffre d’affaires de 41 milliards d’euros en 2018 et 148 000 salariés en 2019, dont 88 000 en France. Présent dans 27 pays, le Groupe servait 268 millions de clients fin septembre 2019, dont 209 millions de </w:t>
      </w:r>
      <w:proofErr w:type="gramStart"/>
      <w:r w:rsidRPr="00647318">
        <w:rPr>
          <w:rFonts w:asciiTheme="minorHAnsi" w:eastAsia="Ebrima" w:hAnsiTheme="minorHAnsi" w:cstheme="minorHAnsi"/>
          <w:b/>
          <w:sz w:val="22"/>
          <w:szCs w:val="22"/>
        </w:rPr>
        <w:t>clients</w:t>
      </w:r>
      <w:r w:rsidR="00E51C05">
        <w:rPr>
          <w:rFonts w:asciiTheme="minorHAnsi" w:eastAsia="Ebrima" w:hAnsiTheme="minorHAnsi" w:cstheme="minorHAnsi"/>
          <w:b/>
          <w:sz w:val="22"/>
          <w:szCs w:val="22"/>
        </w:rPr>
        <w:t xml:space="preserve"> </w:t>
      </w:r>
      <w:r w:rsidRPr="00647318">
        <w:rPr>
          <w:rFonts w:asciiTheme="minorHAnsi" w:eastAsia="Ebrima" w:hAnsiTheme="minorHAnsi" w:cstheme="minorHAnsi"/>
          <w:b/>
          <w:sz w:val="22"/>
          <w:szCs w:val="22"/>
        </w:rPr>
        <w:t>mobile</w:t>
      </w:r>
      <w:proofErr w:type="gramEnd"/>
      <w:r w:rsidR="00E51C05">
        <w:rPr>
          <w:rFonts w:asciiTheme="minorHAnsi" w:eastAsia="Ebrima" w:hAnsiTheme="minorHAnsi" w:cstheme="minorHAnsi"/>
          <w:b/>
          <w:sz w:val="22"/>
          <w:szCs w:val="22"/>
        </w:rPr>
        <w:t xml:space="preserve"> </w:t>
      </w:r>
      <w:r w:rsidRPr="00647318">
        <w:rPr>
          <w:rFonts w:asciiTheme="minorHAnsi" w:eastAsia="Ebrima" w:hAnsiTheme="minorHAnsi" w:cstheme="minorHAnsi"/>
          <w:b/>
          <w:sz w:val="22"/>
          <w:szCs w:val="22"/>
        </w:rPr>
        <w:t xml:space="preserve">et 21 millions de clients haut débit </w:t>
      </w:r>
      <w:proofErr w:type="spellStart"/>
      <w:r w:rsidRPr="00647318">
        <w:rPr>
          <w:rFonts w:asciiTheme="minorHAnsi" w:eastAsia="Ebrima" w:hAnsiTheme="minorHAnsi" w:cstheme="minorHAnsi"/>
          <w:b/>
          <w:sz w:val="22"/>
          <w:szCs w:val="22"/>
        </w:rPr>
        <w:t>ﬁxe</w:t>
      </w:r>
      <w:proofErr w:type="spellEnd"/>
      <w:r w:rsidRPr="00647318">
        <w:rPr>
          <w:rFonts w:asciiTheme="minorHAnsi" w:eastAsia="Ebrima" w:hAnsiTheme="minorHAnsi" w:cstheme="minorHAnsi"/>
          <w:b/>
          <w:sz w:val="22"/>
          <w:szCs w:val="22"/>
        </w:rPr>
        <w:t>. C’est aussi l’un des leaders mondiaux des services de télécommunications aux entreprises multinationales sous la marque Orange Business Services. Orange place l’expérience de ses clients au cœur de sa stratégie afin qu’ils puissent bénéficier pleinement du monde numérique et de la puissance de ses réseaux très haut débit.</w:t>
      </w:r>
    </w:p>
    <w:p w:rsidR="00F77EE7" w:rsidRPr="005B49D3" w:rsidRDefault="00F77EE7" w:rsidP="00647318">
      <w:pPr>
        <w:spacing w:line="264" w:lineRule="auto"/>
        <w:jc w:val="both"/>
        <w:rPr>
          <w:rFonts w:asciiTheme="minorHAnsi" w:eastAsia="Ebrima" w:hAnsiTheme="minorHAnsi" w:cstheme="minorHAnsi"/>
          <w:sz w:val="8"/>
          <w:szCs w:val="8"/>
        </w:rPr>
      </w:pPr>
    </w:p>
    <w:p w:rsidR="00F77EE7" w:rsidRPr="00647318" w:rsidRDefault="00F77EE7" w:rsidP="00647318">
      <w:pPr>
        <w:spacing w:line="264" w:lineRule="auto"/>
        <w:jc w:val="both"/>
        <w:rPr>
          <w:rFonts w:asciiTheme="minorHAnsi" w:eastAsia="Ebrima" w:hAnsiTheme="minorHAnsi" w:cstheme="minorHAnsi"/>
          <w:b/>
          <w:sz w:val="22"/>
          <w:szCs w:val="22"/>
        </w:rPr>
      </w:pPr>
      <w:r w:rsidRPr="00647318">
        <w:rPr>
          <w:rFonts w:asciiTheme="minorHAnsi" w:eastAsia="Ebrima" w:hAnsiTheme="minorHAnsi" w:cstheme="minorHAnsi"/>
          <w:b/>
          <w:sz w:val="22"/>
          <w:szCs w:val="22"/>
        </w:rPr>
        <w:t xml:space="preserve">L’égalité professionnelle : un gage de performance économique et sociale </w:t>
      </w:r>
    </w:p>
    <w:p w:rsidR="00F77EE7" w:rsidRPr="00261609" w:rsidRDefault="00F77EE7" w:rsidP="00647318">
      <w:pPr>
        <w:spacing w:line="264" w:lineRule="auto"/>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 xml:space="preserve">L’égalité professionnelle entre les femmes et les hommes s’inscrit au cœur de la stratégie d’Orange et de sa promesse d’employeur digital et humain. La politique dans ce domaine est pilotée par un Comité Stratégique dédié, l’un des principaux organes de gouvernance du Groupe, et se décline autour de quatre axes : </w:t>
      </w:r>
    </w:p>
    <w:p w:rsidR="00F77EE7" w:rsidRPr="00261609" w:rsidRDefault="00F77EE7" w:rsidP="00647318">
      <w:pPr>
        <w:spacing w:line="264" w:lineRule="auto"/>
        <w:jc w:val="both"/>
        <w:rPr>
          <w:rFonts w:asciiTheme="minorHAnsi" w:eastAsia="Ebrima" w:hAnsiTheme="minorHAnsi" w:cstheme="minorHAnsi"/>
          <w:sz w:val="21"/>
          <w:szCs w:val="21"/>
        </w:rPr>
      </w:pPr>
    </w:p>
    <w:p w:rsidR="00F77EE7" w:rsidRPr="00261609" w:rsidRDefault="00F77EE7" w:rsidP="00647318">
      <w:pPr>
        <w:pStyle w:val="Paragraphedeliste"/>
        <w:numPr>
          <w:ilvl w:val="0"/>
          <w:numId w:val="15"/>
        </w:numPr>
        <w:spacing w:line="264" w:lineRule="auto"/>
        <w:ind w:left="426"/>
        <w:jc w:val="both"/>
        <w:rPr>
          <w:rFonts w:asciiTheme="minorHAnsi" w:eastAsia="Ebrima" w:hAnsiTheme="minorHAnsi" w:cstheme="minorHAnsi"/>
          <w:sz w:val="21"/>
          <w:szCs w:val="21"/>
        </w:rPr>
      </w:pPr>
      <w:r w:rsidRPr="00261609">
        <w:rPr>
          <w:rFonts w:asciiTheme="minorHAnsi" w:eastAsia="Ebrima" w:hAnsiTheme="minorHAnsi" w:cstheme="minorHAnsi"/>
          <w:b/>
          <w:sz w:val="21"/>
          <w:szCs w:val="21"/>
        </w:rPr>
        <w:t xml:space="preserve">La mixité femmes - hommes dans tous les métiers, notamment techniques : </w:t>
      </w:r>
      <w:r w:rsidRPr="00261609">
        <w:rPr>
          <w:rFonts w:asciiTheme="minorHAnsi" w:eastAsia="Ebrima" w:hAnsiTheme="minorHAnsi" w:cstheme="minorHAnsi"/>
          <w:sz w:val="21"/>
          <w:szCs w:val="21"/>
        </w:rPr>
        <w:t>Orange s’efforce de féminiser ses recrutements grâce, en particulier, à des dispositifs qui permettent à des femmes en recherche d’emploi de se former aux métiers techniques puis d’intégrer l’entreprise, ou encore au travers d’actions menées vers le système éducatif pour attirer les jeunes filles.</w:t>
      </w:r>
    </w:p>
    <w:p w:rsidR="00647318" w:rsidRPr="005B49D3" w:rsidRDefault="00647318" w:rsidP="00647318">
      <w:pPr>
        <w:spacing w:line="264" w:lineRule="auto"/>
        <w:ind w:left="66"/>
        <w:jc w:val="both"/>
        <w:rPr>
          <w:rFonts w:asciiTheme="minorHAnsi" w:eastAsia="Ebrima" w:hAnsiTheme="minorHAnsi" w:cstheme="minorHAnsi"/>
          <w:sz w:val="4"/>
          <w:szCs w:val="4"/>
        </w:rPr>
      </w:pPr>
    </w:p>
    <w:p w:rsidR="00F77EE7" w:rsidRPr="00261609" w:rsidRDefault="00F77EE7" w:rsidP="00647318">
      <w:pPr>
        <w:pStyle w:val="Paragraphedeliste"/>
        <w:numPr>
          <w:ilvl w:val="0"/>
          <w:numId w:val="15"/>
        </w:numPr>
        <w:spacing w:line="264" w:lineRule="auto"/>
        <w:ind w:left="426"/>
        <w:jc w:val="both"/>
        <w:rPr>
          <w:rFonts w:asciiTheme="minorHAnsi" w:eastAsia="Ebrima" w:hAnsiTheme="minorHAnsi" w:cstheme="minorHAnsi"/>
          <w:sz w:val="21"/>
          <w:szCs w:val="21"/>
        </w:rPr>
      </w:pPr>
      <w:r w:rsidRPr="00261609">
        <w:rPr>
          <w:rFonts w:asciiTheme="minorHAnsi" w:eastAsia="Ebrima" w:hAnsiTheme="minorHAnsi" w:cstheme="minorHAnsi"/>
          <w:b/>
          <w:sz w:val="21"/>
          <w:szCs w:val="21"/>
        </w:rPr>
        <w:t xml:space="preserve">L’accès équitable des femmes aux postes à responsabilité : </w:t>
      </w:r>
      <w:r w:rsidRPr="00261609">
        <w:rPr>
          <w:rFonts w:asciiTheme="minorHAnsi" w:eastAsia="Ebrima" w:hAnsiTheme="minorHAnsi" w:cstheme="minorHAnsi"/>
          <w:sz w:val="21"/>
          <w:szCs w:val="21"/>
        </w:rPr>
        <w:t>Orange déploie une démarche d’accompagnement des talents féminins via des programmes de développement ou de mentoring, avec un objectif de 35% de femmes dans ses instances dirigeantes. Les femmes, qui constituent 36% des effectifs au niveau Groupe, représentaient en 2019 33% du Comité Exécutif et des réseaux de management (top 1200).</w:t>
      </w:r>
    </w:p>
    <w:p w:rsidR="00647318" w:rsidRPr="005B49D3" w:rsidRDefault="00647318" w:rsidP="00647318">
      <w:pPr>
        <w:spacing w:line="264" w:lineRule="auto"/>
        <w:ind w:left="66"/>
        <w:jc w:val="both"/>
        <w:rPr>
          <w:rFonts w:asciiTheme="minorHAnsi" w:eastAsia="Ebrima" w:hAnsiTheme="minorHAnsi" w:cstheme="minorHAnsi"/>
          <w:sz w:val="4"/>
          <w:szCs w:val="4"/>
        </w:rPr>
      </w:pPr>
    </w:p>
    <w:p w:rsidR="00F77EE7" w:rsidRPr="00261609" w:rsidRDefault="00F77EE7" w:rsidP="00647318">
      <w:pPr>
        <w:pStyle w:val="Paragraphedeliste"/>
        <w:numPr>
          <w:ilvl w:val="0"/>
          <w:numId w:val="15"/>
        </w:numPr>
        <w:spacing w:line="264" w:lineRule="auto"/>
        <w:ind w:left="426"/>
        <w:jc w:val="both"/>
        <w:rPr>
          <w:rFonts w:asciiTheme="minorHAnsi" w:eastAsia="Ebrima" w:hAnsiTheme="minorHAnsi" w:cstheme="minorHAnsi"/>
          <w:sz w:val="21"/>
          <w:szCs w:val="21"/>
        </w:rPr>
      </w:pPr>
      <w:r w:rsidRPr="00261609">
        <w:rPr>
          <w:rFonts w:asciiTheme="minorHAnsi" w:eastAsia="Ebrima" w:hAnsiTheme="minorHAnsi" w:cstheme="minorHAnsi"/>
          <w:b/>
          <w:sz w:val="21"/>
          <w:szCs w:val="21"/>
        </w:rPr>
        <w:t xml:space="preserve">L’égalité salariale entre les femmes et les hommes : </w:t>
      </w:r>
      <w:proofErr w:type="spellStart"/>
      <w:r w:rsidRPr="00261609">
        <w:rPr>
          <w:rFonts w:asciiTheme="minorHAnsi" w:eastAsia="Ebrima" w:hAnsiTheme="minorHAnsi" w:cstheme="minorHAnsi"/>
          <w:sz w:val="21"/>
          <w:szCs w:val="21"/>
        </w:rPr>
        <w:t>aﬁn</w:t>
      </w:r>
      <w:proofErr w:type="spellEnd"/>
      <w:r w:rsidRPr="00261609">
        <w:rPr>
          <w:rFonts w:asciiTheme="minorHAnsi" w:eastAsia="Ebrima" w:hAnsiTheme="minorHAnsi" w:cstheme="minorHAnsi"/>
          <w:sz w:val="21"/>
          <w:szCs w:val="21"/>
        </w:rPr>
        <w:t xml:space="preserve"> d’</w:t>
      </w:r>
      <w:proofErr w:type="spellStart"/>
      <w:r w:rsidRPr="00261609">
        <w:rPr>
          <w:rFonts w:asciiTheme="minorHAnsi" w:eastAsia="Ebrima" w:hAnsiTheme="minorHAnsi" w:cstheme="minorHAnsi"/>
          <w:sz w:val="21"/>
          <w:szCs w:val="21"/>
        </w:rPr>
        <w:t>identiﬁer</w:t>
      </w:r>
      <w:proofErr w:type="spellEnd"/>
      <w:r w:rsidRPr="00261609">
        <w:rPr>
          <w:rFonts w:asciiTheme="minorHAnsi" w:eastAsia="Ebrima" w:hAnsiTheme="minorHAnsi" w:cstheme="minorHAnsi"/>
          <w:sz w:val="21"/>
          <w:szCs w:val="21"/>
        </w:rPr>
        <w:t xml:space="preserve"> et de résorber les écarts salariaux, Orange réalise des diagnostics réguliers par pays qui donnent lieu à des plans d’actions adaptés. En 2019, Orange S.A a obtenu la note de 94/100 dans le cadre de l’</w:t>
      </w:r>
      <w:r w:rsidR="00E51C05">
        <w:rPr>
          <w:rFonts w:asciiTheme="minorHAnsi" w:eastAsia="Ebrima" w:hAnsiTheme="minorHAnsi" w:cstheme="minorHAnsi"/>
          <w:sz w:val="21"/>
          <w:szCs w:val="21"/>
        </w:rPr>
        <w:t>I</w:t>
      </w:r>
      <w:r w:rsidRPr="00261609">
        <w:rPr>
          <w:rFonts w:asciiTheme="minorHAnsi" w:eastAsia="Ebrima" w:hAnsiTheme="minorHAnsi" w:cstheme="minorHAnsi"/>
          <w:sz w:val="21"/>
          <w:szCs w:val="21"/>
        </w:rPr>
        <w:t>ndex égalité salariale.</w:t>
      </w:r>
    </w:p>
    <w:p w:rsidR="00647318" w:rsidRPr="005B49D3" w:rsidRDefault="00647318" w:rsidP="00647318">
      <w:pPr>
        <w:spacing w:line="264" w:lineRule="auto"/>
        <w:ind w:left="66"/>
        <w:jc w:val="both"/>
        <w:rPr>
          <w:rFonts w:asciiTheme="minorHAnsi" w:eastAsia="Ebrima" w:hAnsiTheme="minorHAnsi" w:cstheme="minorHAnsi"/>
          <w:sz w:val="4"/>
          <w:szCs w:val="4"/>
        </w:rPr>
      </w:pPr>
    </w:p>
    <w:p w:rsidR="00F77EE7" w:rsidRPr="00261609" w:rsidRDefault="00F77EE7" w:rsidP="00647318">
      <w:pPr>
        <w:pStyle w:val="Paragraphedeliste"/>
        <w:numPr>
          <w:ilvl w:val="0"/>
          <w:numId w:val="15"/>
        </w:numPr>
        <w:spacing w:line="264" w:lineRule="auto"/>
        <w:ind w:left="426"/>
        <w:jc w:val="both"/>
        <w:rPr>
          <w:rFonts w:asciiTheme="minorHAnsi" w:eastAsia="Ebrima" w:hAnsiTheme="minorHAnsi" w:cstheme="minorHAnsi"/>
          <w:sz w:val="21"/>
          <w:szCs w:val="21"/>
        </w:rPr>
      </w:pPr>
      <w:r w:rsidRPr="00261609">
        <w:rPr>
          <w:rFonts w:asciiTheme="minorHAnsi" w:eastAsia="Ebrima" w:hAnsiTheme="minorHAnsi" w:cstheme="minorHAnsi"/>
          <w:b/>
          <w:sz w:val="21"/>
          <w:szCs w:val="21"/>
        </w:rPr>
        <w:t xml:space="preserve">L’équilibre entre vie professionnelle et vie personnelle : </w:t>
      </w:r>
      <w:r w:rsidRPr="00261609">
        <w:rPr>
          <w:rFonts w:asciiTheme="minorHAnsi" w:eastAsia="Ebrima" w:hAnsiTheme="minorHAnsi" w:cstheme="minorHAnsi"/>
          <w:sz w:val="21"/>
          <w:szCs w:val="21"/>
        </w:rPr>
        <w:t>Orange a signé en 2014 la Charte sur l’équilibre des temps de vie et développe des dispositifs comme le télétravail ou les horaires variables, tout en faisant en sorte que la parentalité ne soit pas source de discrimination.</w:t>
      </w:r>
    </w:p>
    <w:p w:rsidR="00F77EE7" w:rsidRPr="005B49D3" w:rsidRDefault="00F77EE7" w:rsidP="00647318">
      <w:pPr>
        <w:spacing w:line="264" w:lineRule="auto"/>
        <w:jc w:val="both"/>
        <w:rPr>
          <w:rFonts w:asciiTheme="minorHAnsi" w:eastAsia="Ebrima" w:hAnsiTheme="minorHAnsi" w:cstheme="minorHAnsi"/>
          <w:sz w:val="16"/>
          <w:szCs w:val="16"/>
        </w:rPr>
      </w:pPr>
    </w:p>
    <w:p w:rsidR="00F77EE7" w:rsidRPr="00261609" w:rsidRDefault="00F77EE7" w:rsidP="00647318">
      <w:pPr>
        <w:spacing w:line="264" w:lineRule="auto"/>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 xml:space="preserve">La politique égalité professionnelle du Groupe est évaluée depuis 2011 par un organisme externe dans le cadre de la certification </w:t>
      </w:r>
      <w:proofErr w:type="spellStart"/>
      <w:r w:rsidRPr="00261609">
        <w:rPr>
          <w:rFonts w:asciiTheme="minorHAnsi" w:eastAsia="Ebrima" w:hAnsiTheme="minorHAnsi" w:cstheme="minorHAnsi"/>
          <w:sz w:val="21"/>
          <w:szCs w:val="21"/>
        </w:rPr>
        <w:t>Gender</w:t>
      </w:r>
      <w:proofErr w:type="spellEnd"/>
      <w:r w:rsidRPr="00261609">
        <w:rPr>
          <w:rFonts w:asciiTheme="minorHAnsi" w:eastAsia="Ebrima" w:hAnsiTheme="minorHAnsi" w:cstheme="minorHAnsi"/>
          <w:sz w:val="21"/>
          <w:szCs w:val="21"/>
        </w:rPr>
        <w:t xml:space="preserve"> </w:t>
      </w:r>
      <w:proofErr w:type="spellStart"/>
      <w:r w:rsidRPr="00261609">
        <w:rPr>
          <w:rFonts w:asciiTheme="minorHAnsi" w:eastAsia="Ebrima" w:hAnsiTheme="minorHAnsi" w:cstheme="minorHAnsi"/>
          <w:sz w:val="21"/>
          <w:szCs w:val="21"/>
        </w:rPr>
        <w:t>Equality</w:t>
      </w:r>
      <w:proofErr w:type="spellEnd"/>
      <w:r w:rsidRPr="00261609">
        <w:rPr>
          <w:rFonts w:asciiTheme="minorHAnsi" w:eastAsia="Ebrima" w:hAnsiTheme="minorHAnsi" w:cstheme="minorHAnsi"/>
          <w:sz w:val="21"/>
          <w:szCs w:val="21"/>
        </w:rPr>
        <w:t xml:space="preserve"> </w:t>
      </w:r>
      <w:proofErr w:type="spellStart"/>
      <w:r w:rsidRPr="00261609">
        <w:rPr>
          <w:rFonts w:asciiTheme="minorHAnsi" w:eastAsia="Ebrima" w:hAnsiTheme="minorHAnsi" w:cstheme="minorHAnsi"/>
          <w:sz w:val="21"/>
          <w:szCs w:val="21"/>
        </w:rPr>
        <w:t>European</w:t>
      </w:r>
      <w:proofErr w:type="spellEnd"/>
      <w:r w:rsidRPr="00261609">
        <w:rPr>
          <w:rFonts w:asciiTheme="minorHAnsi" w:eastAsia="Ebrima" w:hAnsiTheme="minorHAnsi" w:cstheme="minorHAnsi"/>
          <w:sz w:val="21"/>
          <w:szCs w:val="21"/>
        </w:rPr>
        <w:t xml:space="preserve"> &amp; International Standard (GEEIS), avec 19 entités auditées et labellisées dans 17 pays. Elle se nourrit également des apports du Dialogue Parties Prenantes conduit depuis 2015 dans 10 pays.</w:t>
      </w:r>
    </w:p>
    <w:p w:rsidR="00F77EE7" w:rsidRPr="005E0D0A" w:rsidRDefault="00F77EE7" w:rsidP="00647318">
      <w:pPr>
        <w:spacing w:line="264" w:lineRule="auto"/>
        <w:jc w:val="both"/>
        <w:rPr>
          <w:rFonts w:asciiTheme="minorHAnsi" w:eastAsia="Ebrima" w:hAnsiTheme="minorHAnsi" w:cstheme="minorHAnsi"/>
          <w:sz w:val="16"/>
          <w:szCs w:val="16"/>
        </w:rPr>
      </w:pPr>
    </w:p>
    <w:p w:rsidR="00F77EE7" w:rsidRDefault="00F77EE7" w:rsidP="00647318">
      <w:pPr>
        <w:spacing w:line="264" w:lineRule="auto"/>
        <w:jc w:val="both"/>
        <w:rPr>
          <w:rFonts w:asciiTheme="minorHAnsi" w:eastAsia="Ebrima" w:hAnsiTheme="minorHAnsi" w:cstheme="minorHAnsi"/>
          <w:sz w:val="21"/>
          <w:szCs w:val="21"/>
        </w:rPr>
      </w:pPr>
      <w:r w:rsidRPr="00261609">
        <w:rPr>
          <w:rFonts w:asciiTheme="minorHAnsi" w:eastAsia="Ebrima" w:hAnsiTheme="minorHAnsi" w:cstheme="minorHAnsi"/>
          <w:sz w:val="21"/>
          <w:szCs w:val="21"/>
        </w:rPr>
        <w:t>L’égalité professionnelle femmes/hommes est une priorité transverse, commune à l’ensemble des entités du Groupe, dans tous les pays. En France, un 5</w:t>
      </w:r>
      <w:r w:rsidRPr="00261609">
        <w:rPr>
          <w:rFonts w:asciiTheme="minorHAnsi" w:eastAsia="Ebrima" w:hAnsiTheme="minorHAnsi" w:cstheme="minorHAnsi"/>
          <w:sz w:val="21"/>
          <w:szCs w:val="21"/>
          <w:vertAlign w:val="superscript"/>
        </w:rPr>
        <w:t>ème</w:t>
      </w:r>
      <w:r w:rsidRPr="00261609">
        <w:rPr>
          <w:rFonts w:asciiTheme="minorHAnsi" w:eastAsia="Ebrima" w:hAnsiTheme="minorHAnsi" w:cstheme="minorHAnsi"/>
          <w:sz w:val="21"/>
          <w:szCs w:val="21"/>
        </w:rPr>
        <w:t xml:space="preserve"> accord triennal portant sur l’égalité professionnelle entre les femmes et les hommes et l’équilibre vie privée - vie professionnelle a été conclu en janvier 2018 entre Orange SA et l’ensemble des organisations syndicales. A l’international, le Groupe, déjà signataire en mars 2015 de la Charte des </w:t>
      </w:r>
      <w:proofErr w:type="spellStart"/>
      <w:r w:rsidRPr="00261609">
        <w:rPr>
          <w:rFonts w:asciiTheme="minorHAnsi" w:eastAsia="Ebrima" w:hAnsiTheme="minorHAnsi" w:cstheme="minorHAnsi"/>
          <w:sz w:val="21"/>
          <w:szCs w:val="21"/>
        </w:rPr>
        <w:t>Women’s</w:t>
      </w:r>
      <w:proofErr w:type="spellEnd"/>
      <w:r w:rsidRPr="00261609">
        <w:rPr>
          <w:rFonts w:asciiTheme="minorHAnsi" w:eastAsia="Ebrima" w:hAnsiTheme="minorHAnsi" w:cstheme="minorHAnsi"/>
          <w:sz w:val="21"/>
          <w:szCs w:val="21"/>
        </w:rPr>
        <w:t xml:space="preserve"> </w:t>
      </w:r>
      <w:proofErr w:type="spellStart"/>
      <w:r w:rsidRPr="00261609">
        <w:rPr>
          <w:rFonts w:asciiTheme="minorHAnsi" w:eastAsia="Ebrima" w:hAnsiTheme="minorHAnsi" w:cstheme="minorHAnsi"/>
          <w:sz w:val="21"/>
          <w:szCs w:val="21"/>
        </w:rPr>
        <w:t>Empowerment</w:t>
      </w:r>
      <w:proofErr w:type="spellEnd"/>
      <w:r w:rsidRPr="00261609">
        <w:rPr>
          <w:rFonts w:asciiTheme="minorHAnsi" w:eastAsia="Ebrima" w:hAnsiTheme="minorHAnsi" w:cstheme="minorHAnsi"/>
          <w:sz w:val="21"/>
          <w:szCs w:val="21"/>
        </w:rPr>
        <w:t xml:space="preserve"> Principles d’ONU Femmes, a renforcé son engagement par </w:t>
      </w:r>
      <w:r w:rsidRPr="005E0D0A">
        <w:rPr>
          <w:rFonts w:asciiTheme="minorHAnsi" w:eastAsia="Ebrima" w:hAnsiTheme="minorHAnsi" w:cstheme="minorHAnsi"/>
          <w:bCs/>
          <w:sz w:val="21"/>
          <w:szCs w:val="21"/>
        </w:rPr>
        <w:t>un accord mondial sur l’égalité professionnelle entre les femmes et les hommes, l’équilibre entre la vie professionnelle et la vie personnelle et la lutte contre les discriminations et les violences</w:t>
      </w:r>
      <w:r w:rsidRPr="00261609">
        <w:rPr>
          <w:rFonts w:asciiTheme="minorHAnsi" w:eastAsia="Ebrima" w:hAnsiTheme="minorHAnsi" w:cstheme="minorHAnsi"/>
          <w:sz w:val="21"/>
          <w:szCs w:val="21"/>
        </w:rPr>
        <w:t>, signé le 17 juillet 2019 avec UNI Global Union.</w:t>
      </w:r>
    </w:p>
    <w:p w:rsidR="005E0D0A" w:rsidRPr="005E0D0A" w:rsidRDefault="005E0D0A" w:rsidP="00647318">
      <w:pPr>
        <w:spacing w:line="264" w:lineRule="auto"/>
        <w:jc w:val="both"/>
        <w:rPr>
          <w:rFonts w:asciiTheme="minorHAnsi" w:eastAsia="Ebrima" w:hAnsiTheme="minorHAnsi" w:cstheme="minorHAnsi"/>
          <w:sz w:val="8"/>
          <w:szCs w:val="8"/>
        </w:rPr>
      </w:pPr>
    </w:p>
    <w:p w:rsidR="00F77EE7" w:rsidRPr="00261609" w:rsidRDefault="00F77EE7" w:rsidP="00647318">
      <w:pPr>
        <w:spacing w:line="264" w:lineRule="auto"/>
        <w:jc w:val="both"/>
        <w:rPr>
          <w:rFonts w:asciiTheme="minorHAnsi" w:eastAsia="Ebrima" w:hAnsiTheme="minorHAnsi" w:cstheme="minorHAnsi"/>
          <w:sz w:val="21"/>
          <w:szCs w:val="21"/>
        </w:rPr>
      </w:pPr>
      <w:r w:rsidRPr="00261609">
        <w:rPr>
          <w:rFonts w:asciiTheme="minorHAnsi" w:hAnsiTheme="minorHAnsi" w:cstheme="minorHAnsi"/>
          <w:sz w:val="21"/>
          <w:szCs w:val="21"/>
        </w:rPr>
        <w:t xml:space="preserve">Quatorze réseaux internes œuvrent pour la mixité chez Orange et rassemblent 6500 membres dans 10 pays. </w:t>
      </w:r>
      <w:proofErr w:type="spellStart"/>
      <w:r w:rsidRPr="000A32A4">
        <w:rPr>
          <w:rFonts w:asciiTheme="minorHAnsi" w:hAnsiTheme="minorHAnsi" w:cstheme="minorHAnsi"/>
          <w:b/>
          <w:bCs/>
          <w:sz w:val="21"/>
          <w:szCs w:val="21"/>
        </w:rPr>
        <w:t>Wenity</w:t>
      </w:r>
      <w:proofErr w:type="spellEnd"/>
      <w:r w:rsidRPr="000A32A4">
        <w:rPr>
          <w:rFonts w:asciiTheme="minorHAnsi" w:hAnsiTheme="minorHAnsi" w:cstheme="minorHAnsi"/>
          <w:b/>
          <w:bCs/>
          <w:sz w:val="21"/>
          <w:szCs w:val="21"/>
        </w:rPr>
        <w:t>, le réseau ombrelle</w:t>
      </w:r>
      <w:r w:rsidRPr="00261609">
        <w:rPr>
          <w:rFonts w:asciiTheme="minorHAnsi" w:hAnsiTheme="minorHAnsi" w:cstheme="minorHAnsi"/>
          <w:sz w:val="21"/>
          <w:szCs w:val="21"/>
        </w:rPr>
        <w:t>, propose des animations et des contenus accessibles à tous les membres de tous ces réseaux pour nourrir une dynamique collective de partage d’expériences et de co-construction.</w:t>
      </w:r>
    </w:p>
    <w:p w:rsidR="00F77EE7" w:rsidRPr="00261609" w:rsidRDefault="00551ED7" w:rsidP="00261609">
      <w:pPr>
        <w:spacing w:before="120" w:after="120" w:line="264" w:lineRule="auto"/>
        <w:jc w:val="both"/>
        <w:rPr>
          <w:rFonts w:asciiTheme="minorHAnsi" w:hAnsiTheme="minorHAnsi" w:cstheme="minorHAnsi"/>
          <w:b/>
          <w:bCs/>
          <w:sz w:val="21"/>
          <w:szCs w:val="21"/>
        </w:rPr>
      </w:pPr>
      <w:r>
        <w:rPr>
          <w:rFonts w:asciiTheme="minorHAnsi" w:eastAsia="Ebrima" w:hAnsiTheme="minorHAnsi" w:cstheme="minorHAnsi"/>
          <w:noProof/>
          <w:sz w:val="21"/>
          <w:szCs w:val="21"/>
          <w:lang w:val="en-US" w:eastAsia="en-US"/>
        </w:rPr>
        <w:drawing>
          <wp:inline distT="0" distB="0" distL="0" distR="0" wp14:anchorId="3E0641FE" wp14:editId="111E92CE">
            <wp:extent cx="1097280" cy="1097280"/>
            <wp:effectExtent l="0" t="0" r="7620" b="7620"/>
            <wp:docPr id="19" name="Image 19" descr="C:\Users\Laurence\AppData\Local\Microsoft\Windows\INetCache\Content.MSO\4FC996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aurence\AppData\Local\Microsoft\Windows\INetCache\Content.MSO\4FC99631.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04070" cy="1104070"/>
                    </a:xfrm>
                    <a:prstGeom prst="rect">
                      <a:avLst/>
                    </a:prstGeom>
                    <a:noFill/>
                    <a:ln>
                      <a:noFill/>
                    </a:ln>
                  </pic:spPr>
                </pic:pic>
              </a:graphicData>
            </a:graphic>
          </wp:inline>
        </w:drawing>
      </w:r>
    </w:p>
    <w:p w:rsidR="00F77EE7" w:rsidRPr="005E0D0A" w:rsidRDefault="00F77EE7" w:rsidP="00261609">
      <w:pPr>
        <w:pStyle w:val="NormalWeb"/>
        <w:shd w:val="clear" w:color="auto" w:fill="FFFFFF"/>
        <w:spacing w:line="264" w:lineRule="auto"/>
        <w:jc w:val="both"/>
        <w:rPr>
          <w:rFonts w:asciiTheme="minorHAnsi" w:eastAsia="Ebrima" w:hAnsiTheme="minorHAnsi" w:cstheme="minorHAnsi"/>
          <w:b/>
          <w:bCs/>
          <w:color w:val="auto"/>
          <w:sz w:val="22"/>
          <w:szCs w:val="22"/>
        </w:rPr>
      </w:pPr>
      <w:r w:rsidRPr="00261609">
        <w:rPr>
          <w:rFonts w:asciiTheme="minorHAnsi" w:eastAsia="Ebrima" w:hAnsiTheme="minorHAnsi" w:cstheme="minorHAnsi"/>
          <w:b/>
          <w:bCs/>
          <w:color w:val="auto"/>
          <w:sz w:val="22"/>
          <w:szCs w:val="22"/>
        </w:rPr>
        <w:t xml:space="preserve">Orano valorise les matières nucléaires afin qu’elles contribuent au développement de la société, en premier lieu dans le domaine de l’énergie. Le groupe propose des produits et services à forte valeur ajoutée sur l’ensemble du cycle du combustible nucléaire, des matières premières au traitement des déchets. Ses activités, de la mine au démantèlement en passant par la conversion, l’enrichissement, le recyclage, la logistique et l’ingénierie, contribuent à la production d’une électricité bas carbone. </w:t>
      </w:r>
      <w:r w:rsidR="005E0D0A">
        <w:rPr>
          <w:rFonts w:asciiTheme="minorHAnsi" w:eastAsia="Ebrima" w:hAnsiTheme="minorHAnsi" w:cstheme="minorHAnsi"/>
          <w:b/>
          <w:bCs/>
          <w:color w:val="auto"/>
          <w:sz w:val="22"/>
          <w:szCs w:val="22"/>
        </w:rPr>
        <w:t>O</w:t>
      </w:r>
      <w:r w:rsidRPr="00261609">
        <w:rPr>
          <w:rFonts w:asciiTheme="minorHAnsi" w:eastAsia="Ebrima" w:hAnsiTheme="minorHAnsi" w:cstheme="minorHAnsi"/>
          <w:b/>
          <w:bCs/>
          <w:color w:val="auto"/>
          <w:sz w:val="22"/>
          <w:szCs w:val="22"/>
        </w:rPr>
        <w:t>rano et ses 16 000 collaborateurs mettent leur expertise, leur recherche permanente d’innovation, leur maîtrise des technologies de pointe et leur exigence absolue en matière de sûreté et de sécurité au service de leurs clients en France et à l’international.</w:t>
      </w:r>
      <w:r w:rsidRPr="00261609">
        <w:rPr>
          <w:rFonts w:asciiTheme="minorHAnsi" w:eastAsia="Ebrima" w:hAnsiTheme="minorHAnsi" w:cstheme="minorHAnsi"/>
          <w:b/>
          <w:bCs/>
          <w:color w:val="auto"/>
          <w:sz w:val="21"/>
          <w:szCs w:val="21"/>
        </w:rPr>
        <w:t xml:space="preserve"> </w:t>
      </w:r>
    </w:p>
    <w:p w:rsidR="00F77EE7" w:rsidRPr="00261609" w:rsidRDefault="00F77EE7" w:rsidP="00261609">
      <w:pPr>
        <w:pStyle w:val="NormalWeb"/>
        <w:shd w:val="clear" w:color="auto" w:fill="FFFFFF"/>
        <w:spacing w:line="264" w:lineRule="auto"/>
        <w:jc w:val="both"/>
        <w:rPr>
          <w:rFonts w:asciiTheme="minorHAnsi" w:hAnsiTheme="minorHAnsi" w:cstheme="minorHAnsi"/>
          <w:b/>
          <w:bCs/>
          <w:color w:val="585858"/>
          <w:sz w:val="20"/>
          <w:szCs w:val="20"/>
        </w:rPr>
      </w:pPr>
    </w:p>
    <w:p w:rsidR="00F77EE7" w:rsidRPr="00BA5A24" w:rsidRDefault="00F77EE7" w:rsidP="005E0D0A">
      <w:pPr>
        <w:pStyle w:val="NormalWeb"/>
        <w:shd w:val="clear" w:color="auto" w:fill="FFFFFF"/>
        <w:spacing w:before="120"/>
        <w:jc w:val="both"/>
        <w:rPr>
          <w:rFonts w:asciiTheme="minorHAnsi" w:eastAsia="Ebrima" w:hAnsiTheme="minorHAnsi" w:cstheme="minorHAnsi"/>
          <w:sz w:val="21"/>
          <w:szCs w:val="21"/>
        </w:rPr>
      </w:pPr>
      <w:r w:rsidRPr="00BA5A24">
        <w:rPr>
          <w:rFonts w:asciiTheme="minorHAnsi" w:eastAsia="Ebrima" w:hAnsiTheme="minorHAnsi" w:cstheme="minorHAnsi"/>
          <w:color w:val="auto"/>
          <w:sz w:val="21"/>
          <w:szCs w:val="21"/>
        </w:rPr>
        <w:t>​</w:t>
      </w:r>
      <w:r w:rsidRPr="00BA5A24">
        <w:rPr>
          <w:rFonts w:asciiTheme="minorHAnsi" w:eastAsia="Ebrima" w:hAnsiTheme="minorHAnsi" w:cstheme="minorHAnsi"/>
          <w:sz w:val="21"/>
          <w:szCs w:val="21"/>
        </w:rPr>
        <w:t xml:space="preserve">Orano a la conviction qu’une entreprise doit </w:t>
      </w:r>
      <w:proofErr w:type="spellStart"/>
      <w:r w:rsidRPr="00BA5A24">
        <w:rPr>
          <w:rFonts w:asciiTheme="minorHAnsi" w:eastAsia="Ebrima" w:hAnsiTheme="minorHAnsi" w:cstheme="minorHAnsi"/>
          <w:sz w:val="21"/>
          <w:szCs w:val="21"/>
        </w:rPr>
        <w:t>reﬂéter</w:t>
      </w:r>
      <w:proofErr w:type="spellEnd"/>
      <w:r w:rsidRPr="00BA5A24">
        <w:rPr>
          <w:rFonts w:asciiTheme="minorHAnsi" w:eastAsia="Ebrima" w:hAnsiTheme="minorHAnsi" w:cstheme="minorHAnsi"/>
          <w:sz w:val="21"/>
          <w:szCs w:val="21"/>
        </w:rPr>
        <w:t xml:space="preserve"> la diversité de ses collaborateurs et celle de la société dans laquelle elle évolue. C’est au plus haut niveau et par un engagement international qu’Orano démontre depuis de nombreuses années son investissement concret en faveur de l’égalité professionnelle. </w:t>
      </w:r>
    </w:p>
    <w:p w:rsidR="00F77EE7" w:rsidRPr="00BA5A24" w:rsidRDefault="00F77EE7" w:rsidP="00F77EE7">
      <w:pPr>
        <w:spacing w:line="264" w:lineRule="auto"/>
        <w:jc w:val="both"/>
        <w:rPr>
          <w:rFonts w:asciiTheme="minorHAnsi" w:eastAsia="Ebrima" w:hAnsiTheme="minorHAnsi" w:cstheme="minorHAnsi"/>
          <w:sz w:val="16"/>
          <w:szCs w:val="16"/>
        </w:rPr>
      </w:pPr>
    </w:p>
    <w:p w:rsidR="00F77EE7" w:rsidRPr="00BA5A24" w:rsidRDefault="00F77EE7" w:rsidP="00F77EE7">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Quatre piliers fondateurs constituent les principaux domaines de développement actif de la diversité dans l’entreprise : le handicap, la mixité professionnelle, la diversité des âges et la diversité sociale, ethnique et culturelle… auxquels se sont ajoutées d’autres thématiques : la conciliation vie professionnelle - vie personnelle, les pratiques philosophiques et religieuses en entreprise, l’orientation sexuelle et la parentalité. </w:t>
      </w:r>
    </w:p>
    <w:p w:rsidR="00F77EE7" w:rsidRPr="00BA5A24" w:rsidRDefault="00F77EE7" w:rsidP="00F77EE7">
      <w:pPr>
        <w:spacing w:line="264" w:lineRule="auto"/>
        <w:jc w:val="both"/>
        <w:rPr>
          <w:rFonts w:asciiTheme="minorHAnsi" w:eastAsia="Ebrima" w:hAnsiTheme="minorHAnsi" w:cstheme="minorHAnsi"/>
          <w:sz w:val="21"/>
          <w:szCs w:val="21"/>
        </w:rPr>
      </w:pPr>
    </w:p>
    <w:p w:rsidR="00F77EE7" w:rsidRPr="00BA5A24" w:rsidRDefault="00F77EE7" w:rsidP="00F77EE7">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La conciliation vie professionnelle - vie personnelle est une préoccupation constante du </w:t>
      </w:r>
      <w:r w:rsidR="000A32A4">
        <w:rPr>
          <w:rFonts w:asciiTheme="minorHAnsi" w:eastAsia="Ebrima" w:hAnsiTheme="minorHAnsi" w:cstheme="minorHAnsi"/>
          <w:sz w:val="21"/>
          <w:szCs w:val="21"/>
        </w:rPr>
        <w:t>G</w:t>
      </w:r>
      <w:r w:rsidRPr="00BA5A24">
        <w:rPr>
          <w:rFonts w:asciiTheme="minorHAnsi" w:eastAsia="Ebrima" w:hAnsiTheme="minorHAnsi" w:cstheme="minorHAnsi"/>
          <w:sz w:val="21"/>
          <w:szCs w:val="21"/>
        </w:rPr>
        <w:t xml:space="preserve">roupe, </w:t>
      </w:r>
      <w:proofErr w:type="spellStart"/>
      <w:r w:rsidRPr="00BA5A24">
        <w:rPr>
          <w:rFonts w:asciiTheme="minorHAnsi" w:eastAsia="Ebrima" w:hAnsiTheme="minorHAnsi" w:cstheme="minorHAnsi"/>
          <w:sz w:val="21"/>
          <w:szCs w:val="21"/>
        </w:rPr>
        <w:t>réafﬁrmée</w:t>
      </w:r>
      <w:proofErr w:type="spellEnd"/>
      <w:r w:rsidRPr="00BA5A24">
        <w:rPr>
          <w:rFonts w:asciiTheme="minorHAnsi" w:eastAsia="Ebrima" w:hAnsiTheme="minorHAnsi" w:cstheme="minorHAnsi"/>
          <w:sz w:val="21"/>
          <w:szCs w:val="21"/>
        </w:rPr>
        <w:t xml:space="preserve"> dans le dernier accord Egalité professionnelle entre Femmes et Hommes, signé le 18 avril 2019 par l’ensemble des organisations syndicales et Philippe </w:t>
      </w:r>
      <w:proofErr w:type="spellStart"/>
      <w:r w:rsidRPr="00BA5A24">
        <w:rPr>
          <w:rFonts w:asciiTheme="minorHAnsi" w:eastAsia="Ebrima" w:hAnsiTheme="minorHAnsi" w:cstheme="minorHAnsi"/>
          <w:sz w:val="21"/>
          <w:szCs w:val="21"/>
        </w:rPr>
        <w:t>Knoche</w:t>
      </w:r>
      <w:proofErr w:type="spellEnd"/>
      <w:r w:rsidRPr="00BA5A24">
        <w:rPr>
          <w:rFonts w:asciiTheme="minorHAnsi" w:eastAsia="Ebrima" w:hAnsiTheme="minorHAnsi" w:cstheme="minorHAnsi"/>
          <w:sz w:val="21"/>
          <w:szCs w:val="21"/>
        </w:rPr>
        <w:t>, Directeur Général d’Orano.</w:t>
      </w:r>
    </w:p>
    <w:p w:rsidR="00F77EE7" w:rsidRPr="00BA5A24" w:rsidRDefault="00F77EE7" w:rsidP="00F77EE7">
      <w:pPr>
        <w:spacing w:line="264" w:lineRule="auto"/>
        <w:jc w:val="both"/>
        <w:rPr>
          <w:rFonts w:asciiTheme="minorHAnsi" w:eastAsia="Ebrima" w:hAnsiTheme="minorHAnsi" w:cstheme="minorHAnsi"/>
          <w:sz w:val="21"/>
          <w:szCs w:val="21"/>
        </w:rPr>
      </w:pPr>
    </w:p>
    <w:p w:rsidR="00F77EE7" w:rsidRPr="00BA5A24" w:rsidRDefault="00F77EE7" w:rsidP="00F77EE7">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Les initiatives mises en œuvre doivent beaucoup aux propositions faites par </w:t>
      </w:r>
      <w:r w:rsidRPr="000A32A4">
        <w:rPr>
          <w:rFonts w:asciiTheme="minorHAnsi" w:eastAsia="Ebrima" w:hAnsiTheme="minorHAnsi" w:cstheme="minorHAnsi"/>
          <w:b/>
          <w:bCs/>
          <w:sz w:val="21"/>
          <w:szCs w:val="21"/>
        </w:rPr>
        <w:t>le réseau WE</w:t>
      </w:r>
      <w:r w:rsidRPr="00BA5A24">
        <w:rPr>
          <w:rFonts w:asciiTheme="minorHAnsi" w:eastAsia="Ebrima" w:hAnsiTheme="minorHAnsi" w:cstheme="minorHAnsi"/>
          <w:sz w:val="21"/>
          <w:szCs w:val="21"/>
        </w:rPr>
        <w:t xml:space="preserve">. Quelques exemples : </w:t>
      </w:r>
    </w:p>
    <w:p w:rsidR="00F77EE7" w:rsidRPr="00BA5A24" w:rsidRDefault="00F77EE7" w:rsidP="00F77EE7">
      <w:pPr>
        <w:spacing w:line="264" w:lineRule="auto"/>
        <w:jc w:val="both"/>
        <w:rPr>
          <w:rFonts w:asciiTheme="minorHAnsi" w:eastAsia="Ebrima" w:hAnsiTheme="minorHAnsi" w:cstheme="minorHAnsi"/>
          <w:sz w:val="10"/>
          <w:szCs w:val="10"/>
        </w:rPr>
      </w:pPr>
    </w:p>
    <w:p w:rsidR="00F77EE7" w:rsidRPr="00BA5A24" w:rsidRDefault="00F77EE7" w:rsidP="00F77EE7">
      <w:pPr>
        <w:pStyle w:val="Paragraphedeliste"/>
        <w:numPr>
          <w:ilvl w:val="2"/>
          <w:numId w:val="5"/>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Un accompagnement des salariés est organisé par la hiérarchie</w:t>
      </w:r>
      <w:r w:rsidR="000A32A4">
        <w:rPr>
          <w:rFonts w:asciiTheme="minorHAnsi" w:eastAsia="Ebrima" w:hAnsiTheme="minorHAnsi" w:cstheme="minorHAnsi"/>
          <w:sz w:val="21"/>
          <w:szCs w:val="21"/>
        </w:rPr>
        <w:t xml:space="preserve"> </w:t>
      </w:r>
      <w:r w:rsidRPr="00BA5A24">
        <w:rPr>
          <w:rFonts w:asciiTheme="minorHAnsi" w:eastAsia="Ebrima" w:hAnsiTheme="minorHAnsi" w:cstheme="minorHAnsi"/>
          <w:sz w:val="21"/>
          <w:szCs w:val="21"/>
        </w:rPr>
        <w:t>lors d’un congé lié à l’enfant (maternité, adoption, parental), par le biais d’entretiens pré et post congés, effectifs et structurés.</w:t>
      </w:r>
    </w:p>
    <w:p w:rsidR="00F77EE7" w:rsidRPr="00BA5A24" w:rsidRDefault="00F77EE7" w:rsidP="00F77EE7">
      <w:pPr>
        <w:pStyle w:val="Paragraphedeliste"/>
        <w:numPr>
          <w:ilvl w:val="2"/>
          <w:numId w:val="5"/>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Le télétravail a été généralisé et des enquêtes sont réalisées auprès des télétravailleurs et leur hiérarchie. Il se développe régulièrement, avec 12% de télétravailleurs pour les populations éligibles, au niveau </w:t>
      </w:r>
      <w:r w:rsidR="000A32A4">
        <w:rPr>
          <w:rFonts w:asciiTheme="minorHAnsi" w:eastAsia="Ebrima" w:hAnsiTheme="minorHAnsi" w:cstheme="minorHAnsi"/>
          <w:sz w:val="21"/>
          <w:szCs w:val="21"/>
        </w:rPr>
        <w:t>G</w:t>
      </w:r>
      <w:r w:rsidRPr="00BA5A24">
        <w:rPr>
          <w:rFonts w:asciiTheme="minorHAnsi" w:eastAsia="Ebrima" w:hAnsiTheme="minorHAnsi" w:cstheme="minorHAnsi"/>
          <w:sz w:val="21"/>
          <w:szCs w:val="21"/>
        </w:rPr>
        <w:t>roupe, dont 60% au niveau du siège social.</w:t>
      </w:r>
    </w:p>
    <w:p w:rsidR="00F77EE7" w:rsidRPr="00BA5A24" w:rsidRDefault="00F77EE7" w:rsidP="00F77EE7">
      <w:pPr>
        <w:pStyle w:val="Paragraphedeliste"/>
        <w:numPr>
          <w:ilvl w:val="2"/>
          <w:numId w:val="5"/>
        </w:numPr>
        <w:spacing w:line="264" w:lineRule="auto"/>
        <w:ind w:left="426"/>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Dans la cadre de l’accord égalité professionnelle, le temps partiel vacances scolaires annualisé mis en place pour permettre à chacun, hommes et femmes, de pouvoir aménager son temps de travail et de favoriser la parentalité, tout en s’investissant au niveau professionnel.</w:t>
      </w:r>
    </w:p>
    <w:p w:rsidR="00F77EE7" w:rsidRPr="005B49D3" w:rsidRDefault="00F77EE7" w:rsidP="00261609">
      <w:pPr>
        <w:spacing w:line="264" w:lineRule="auto"/>
        <w:ind w:left="360"/>
        <w:jc w:val="both"/>
        <w:rPr>
          <w:rFonts w:asciiTheme="minorHAnsi" w:eastAsia="Ebrima" w:hAnsiTheme="minorHAnsi" w:cstheme="minorHAnsi"/>
          <w:sz w:val="16"/>
          <w:szCs w:val="16"/>
        </w:rPr>
      </w:pPr>
    </w:p>
    <w:p w:rsidR="00F77EE7" w:rsidRDefault="00F77EE7" w:rsidP="00AC28DB">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b/>
          <w:sz w:val="21"/>
          <w:szCs w:val="21"/>
        </w:rPr>
        <w:t>Le réseau « WE »</w:t>
      </w:r>
      <w:r w:rsidRPr="00BA5A24">
        <w:rPr>
          <w:rFonts w:asciiTheme="minorHAnsi" w:eastAsia="Ebrima" w:hAnsiTheme="minorHAnsi" w:cstheme="minorHAnsi"/>
          <w:sz w:val="21"/>
          <w:szCs w:val="21"/>
        </w:rPr>
        <w:t xml:space="preserve"> est né en 2007 à l’initiative de quelques salariées de l’entreprise, conscientes de rencontrer des problématiques communes et animées par la même volonté de promouvoir la mixité et l’égalité homme/femme au sein de l’entreprise.  </w:t>
      </w:r>
    </w:p>
    <w:p w:rsidR="005E0D0A" w:rsidRPr="005B49D3" w:rsidRDefault="005E0D0A" w:rsidP="00AC28DB">
      <w:pPr>
        <w:spacing w:line="264" w:lineRule="auto"/>
        <w:jc w:val="both"/>
        <w:rPr>
          <w:rFonts w:asciiTheme="minorHAnsi" w:eastAsia="Ebrima" w:hAnsiTheme="minorHAnsi" w:cstheme="minorHAnsi"/>
          <w:sz w:val="8"/>
          <w:szCs w:val="8"/>
        </w:rPr>
      </w:pPr>
    </w:p>
    <w:p w:rsidR="00F77EE7" w:rsidRPr="00BA5A24" w:rsidRDefault="00F77EE7" w:rsidP="00AC28DB">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WE </w:t>
      </w:r>
      <w:proofErr w:type="spellStart"/>
      <w:r w:rsidRPr="00BA5A24">
        <w:rPr>
          <w:rFonts w:asciiTheme="minorHAnsi" w:eastAsia="Ebrima" w:hAnsiTheme="minorHAnsi" w:cstheme="minorHAnsi"/>
          <w:sz w:val="21"/>
          <w:szCs w:val="21"/>
        </w:rPr>
        <w:t>signiﬁe</w:t>
      </w:r>
      <w:proofErr w:type="spellEnd"/>
      <w:r w:rsidRPr="00BA5A24">
        <w:rPr>
          <w:rFonts w:asciiTheme="minorHAnsi" w:eastAsia="Ebrima" w:hAnsiTheme="minorHAnsi" w:cstheme="minorHAnsi"/>
          <w:sz w:val="21"/>
          <w:szCs w:val="21"/>
        </w:rPr>
        <w:t xml:space="preserve"> « Nous, salariés de l’entreprise » et représente la pluralité. Le réseau WE est ouvert à tous et </w:t>
      </w:r>
      <w:r w:rsidR="00C35620">
        <w:rPr>
          <w:rFonts w:asciiTheme="minorHAnsi" w:eastAsia="Ebrima" w:hAnsiTheme="minorHAnsi" w:cstheme="minorHAnsi"/>
          <w:sz w:val="21"/>
          <w:szCs w:val="21"/>
        </w:rPr>
        <w:t>regroupe</w:t>
      </w:r>
      <w:r w:rsidRPr="003A1174">
        <w:rPr>
          <w:rFonts w:asciiTheme="minorHAnsi" w:eastAsia="Ebrima" w:hAnsiTheme="minorHAnsi" w:cstheme="minorHAnsi"/>
          <w:sz w:val="21"/>
          <w:szCs w:val="21"/>
        </w:rPr>
        <w:t xml:space="preserve"> 80% de femmes, 20% d’hommes</w:t>
      </w:r>
      <w:r w:rsidR="000A32A4" w:rsidRPr="003A1174">
        <w:rPr>
          <w:rFonts w:asciiTheme="minorHAnsi" w:eastAsia="Ebrima" w:hAnsiTheme="minorHAnsi" w:cstheme="minorHAnsi"/>
          <w:sz w:val="21"/>
          <w:szCs w:val="21"/>
        </w:rPr>
        <w:t xml:space="preserve">, </w:t>
      </w:r>
      <w:r w:rsidRPr="003A1174">
        <w:rPr>
          <w:rFonts w:asciiTheme="minorHAnsi" w:eastAsia="Ebrima" w:hAnsiTheme="minorHAnsi" w:cstheme="minorHAnsi"/>
          <w:sz w:val="21"/>
          <w:szCs w:val="21"/>
        </w:rPr>
        <w:t>cadres et non cadres. Son objectif est d’être force de</w:t>
      </w:r>
      <w:r w:rsidRPr="00BA5A24">
        <w:rPr>
          <w:rFonts w:asciiTheme="minorHAnsi" w:eastAsia="Ebrima" w:hAnsiTheme="minorHAnsi" w:cstheme="minorHAnsi"/>
          <w:sz w:val="21"/>
          <w:szCs w:val="21"/>
        </w:rPr>
        <w:t xml:space="preserve"> proposition pour encourager les talents féminins, créer du lien, être un élément fédérateur de </w:t>
      </w:r>
      <w:proofErr w:type="gramStart"/>
      <w:r w:rsidRPr="00BA5A24">
        <w:rPr>
          <w:rFonts w:asciiTheme="minorHAnsi" w:eastAsia="Ebrima" w:hAnsiTheme="minorHAnsi" w:cstheme="minorHAnsi"/>
          <w:sz w:val="21"/>
          <w:szCs w:val="21"/>
        </w:rPr>
        <w:t>l’équité</w:t>
      </w:r>
      <w:proofErr w:type="gramEnd"/>
      <w:r w:rsidRPr="00BA5A24">
        <w:rPr>
          <w:rFonts w:asciiTheme="minorHAnsi" w:eastAsia="Ebrima" w:hAnsiTheme="minorHAnsi" w:cstheme="minorHAnsi"/>
          <w:sz w:val="21"/>
          <w:szCs w:val="21"/>
        </w:rPr>
        <w:t xml:space="preserve"> homme/femme et de l’équilibre vie personnelle - vie professionnelle. Les propositions phare du réseau : les indicateurs mixité, faire passer les femmes en premier dans les « people </w:t>
      </w:r>
      <w:proofErr w:type="spellStart"/>
      <w:r w:rsidRPr="00BA5A24">
        <w:rPr>
          <w:rFonts w:asciiTheme="minorHAnsi" w:eastAsia="Ebrima" w:hAnsiTheme="minorHAnsi" w:cstheme="minorHAnsi"/>
          <w:sz w:val="21"/>
          <w:szCs w:val="21"/>
        </w:rPr>
        <w:t>reviews</w:t>
      </w:r>
      <w:proofErr w:type="spellEnd"/>
      <w:r w:rsidRPr="00BA5A24">
        <w:rPr>
          <w:rFonts w:asciiTheme="minorHAnsi" w:eastAsia="Ebrima" w:hAnsiTheme="minorHAnsi" w:cstheme="minorHAnsi"/>
          <w:sz w:val="21"/>
          <w:szCs w:val="21"/>
        </w:rPr>
        <w:t xml:space="preserve"> », le mentorat, le télétravail et le guide parentalité, remis à jour en 2019. </w:t>
      </w:r>
    </w:p>
    <w:p w:rsidR="00F77EE7" w:rsidRPr="005B49D3" w:rsidRDefault="00F77EE7" w:rsidP="00AC28DB">
      <w:pPr>
        <w:spacing w:line="264" w:lineRule="auto"/>
        <w:jc w:val="both"/>
        <w:rPr>
          <w:rFonts w:asciiTheme="minorHAnsi" w:eastAsia="Ebrima" w:hAnsiTheme="minorHAnsi" w:cstheme="minorHAnsi"/>
          <w:sz w:val="8"/>
          <w:szCs w:val="8"/>
        </w:rPr>
      </w:pPr>
    </w:p>
    <w:p w:rsidR="00F77EE7" w:rsidRPr="00BA5A24" w:rsidRDefault="00F77EE7" w:rsidP="00AC28DB">
      <w:pPr>
        <w:spacing w:line="264" w:lineRule="auto"/>
        <w:jc w:val="both"/>
        <w:rPr>
          <w:rFonts w:asciiTheme="minorHAnsi" w:eastAsia="Ebrima" w:hAnsiTheme="minorHAnsi" w:cstheme="minorHAnsi"/>
          <w:sz w:val="21"/>
          <w:szCs w:val="21"/>
        </w:rPr>
      </w:pPr>
      <w:r w:rsidRPr="00BA5A24">
        <w:rPr>
          <w:rFonts w:asciiTheme="minorHAnsi" w:eastAsia="Ebrima" w:hAnsiTheme="minorHAnsi" w:cstheme="minorHAnsi"/>
          <w:sz w:val="21"/>
          <w:szCs w:val="21"/>
        </w:rPr>
        <w:t xml:space="preserve">Le réseau WE est partenaire du réseau professionnel </w:t>
      </w:r>
      <w:proofErr w:type="spellStart"/>
      <w:r w:rsidRPr="00BA5A24">
        <w:rPr>
          <w:rFonts w:asciiTheme="minorHAnsi" w:eastAsia="Ebrima" w:hAnsiTheme="minorHAnsi" w:cstheme="minorHAnsi"/>
          <w:sz w:val="21"/>
          <w:szCs w:val="21"/>
        </w:rPr>
        <w:t>WiN</w:t>
      </w:r>
      <w:proofErr w:type="spellEnd"/>
      <w:r w:rsidRPr="00BA5A24">
        <w:rPr>
          <w:rFonts w:asciiTheme="minorHAnsi" w:eastAsia="Ebrima" w:hAnsiTheme="minorHAnsi" w:cstheme="minorHAnsi"/>
          <w:sz w:val="21"/>
          <w:szCs w:val="21"/>
        </w:rPr>
        <w:t xml:space="preserve"> (Women in </w:t>
      </w:r>
      <w:proofErr w:type="spellStart"/>
      <w:r w:rsidRPr="00BA5A24">
        <w:rPr>
          <w:rFonts w:asciiTheme="minorHAnsi" w:eastAsia="Ebrima" w:hAnsiTheme="minorHAnsi" w:cstheme="minorHAnsi"/>
          <w:sz w:val="21"/>
          <w:szCs w:val="21"/>
        </w:rPr>
        <w:t>Nuclear</w:t>
      </w:r>
      <w:proofErr w:type="spellEnd"/>
      <w:r w:rsidRPr="00BA5A24">
        <w:rPr>
          <w:rFonts w:asciiTheme="minorHAnsi" w:eastAsia="Ebrima" w:hAnsiTheme="minorHAnsi" w:cstheme="minorHAnsi"/>
          <w:sz w:val="21"/>
          <w:szCs w:val="21"/>
        </w:rPr>
        <w:t xml:space="preserve">). </w:t>
      </w:r>
    </w:p>
    <w:p w:rsidR="00551ED7" w:rsidRDefault="00551ED7" w:rsidP="00551ED7">
      <w:pPr>
        <w:rPr>
          <w:rFonts w:asciiTheme="minorHAnsi" w:eastAsia="Arial" w:hAnsiTheme="minorHAnsi" w:cstheme="minorHAnsi"/>
          <w:b/>
          <w:sz w:val="28"/>
          <w:szCs w:val="28"/>
        </w:rPr>
      </w:pPr>
      <w:r>
        <w:rPr>
          <w:noProof/>
          <w:lang w:val="en-US" w:eastAsia="en-US"/>
        </w:rPr>
        <w:drawing>
          <wp:inline distT="0" distB="0" distL="0" distR="0">
            <wp:extent cx="1414844" cy="564542"/>
            <wp:effectExtent l="0" t="0" r="0" b="6985"/>
            <wp:docPr id="13" name="Image 13" descr="Résultat de recherche d'images pour &quot;Logo SA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SAP&quo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5689" cy="568869"/>
                    </a:xfrm>
                    <a:prstGeom prst="rect">
                      <a:avLst/>
                    </a:prstGeom>
                    <a:noFill/>
                    <a:ln>
                      <a:noFill/>
                    </a:ln>
                  </pic:spPr>
                </pic:pic>
              </a:graphicData>
            </a:graphic>
          </wp:inline>
        </w:drawing>
      </w:r>
    </w:p>
    <w:p w:rsidR="00551ED7" w:rsidRPr="005E0D0A" w:rsidRDefault="00551ED7" w:rsidP="005452E8">
      <w:pPr>
        <w:jc w:val="center"/>
        <w:rPr>
          <w:rFonts w:asciiTheme="minorHAnsi" w:eastAsia="Arial" w:hAnsiTheme="minorHAnsi" w:cstheme="minorHAnsi"/>
          <w:b/>
          <w:sz w:val="16"/>
          <w:szCs w:val="16"/>
        </w:rPr>
      </w:pPr>
    </w:p>
    <w:p w:rsidR="005452E8" w:rsidRDefault="005452E8" w:rsidP="002D111C">
      <w:pPr>
        <w:spacing w:line="264" w:lineRule="auto"/>
        <w:jc w:val="both"/>
        <w:rPr>
          <w:rFonts w:asciiTheme="minorHAnsi" w:eastAsia="Arial" w:hAnsiTheme="minorHAnsi" w:cstheme="minorHAnsi"/>
          <w:b/>
          <w:bCs/>
          <w:color w:val="000000"/>
          <w:sz w:val="22"/>
          <w:szCs w:val="22"/>
        </w:rPr>
      </w:pPr>
      <w:bookmarkStart w:id="1" w:name="_Hlk13154761"/>
      <w:r w:rsidRPr="00261609">
        <w:rPr>
          <w:rFonts w:asciiTheme="minorHAnsi" w:eastAsia="Arial" w:hAnsiTheme="minorHAnsi" w:cstheme="minorHAnsi"/>
          <w:b/>
          <w:bCs/>
          <w:color w:val="000000"/>
          <w:sz w:val="22"/>
          <w:szCs w:val="22"/>
        </w:rPr>
        <w:t xml:space="preserve">SAP est le leader du marché des applications d’entreprise : 77% des transactions financières mondiales passent par un système SAP. L’entreprise accompagne les organisations de toute taille et de tout secteur à mieux opérer. Nos technologies de machine </w:t>
      </w:r>
      <w:proofErr w:type="spellStart"/>
      <w:r w:rsidRPr="00261609">
        <w:rPr>
          <w:rFonts w:asciiTheme="minorHAnsi" w:eastAsia="Arial" w:hAnsiTheme="minorHAnsi" w:cstheme="minorHAnsi"/>
          <w:b/>
          <w:bCs/>
          <w:color w:val="000000"/>
          <w:sz w:val="22"/>
          <w:szCs w:val="22"/>
        </w:rPr>
        <w:t>learning</w:t>
      </w:r>
      <w:proofErr w:type="spellEnd"/>
      <w:r w:rsidRPr="00261609">
        <w:rPr>
          <w:rFonts w:asciiTheme="minorHAnsi" w:eastAsia="Arial" w:hAnsiTheme="minorHAnsi" w:cstheme="minorHAnsi"/>
          <w:b/>
          <w:bCs/>
          <w:color w:val="000000"/>
          <w:sz w:val="22"/>
          <w:szCs w:val="22"/>
        </w:rPr>
        <w:t xml:space="preserve">, d’Internet des objets (IoT), d’analytique avancée et de gestion de l’expérience aident nos clients à transformer leur activité en « entreprise intelligente ». SAP dote les professionnels d’une vision approfondie sur leur activité et favorise la collaboration pour garder une longueur d’avance sur leurs concurrents. Pour les entreprises, nous simplifions la technologie afin qu’elles puissent utiliser nos logiciels comme elles le souhaitent, sans interruption. Notre suite d'applications de bout en bout et nos services permettent à plus de 437 000 clients d’opérer de manière rentable, de s'adapter en permanence et de faire la différence. Avec son réseau mondial de clients, partenaires, employés et leaders d'opinion, SAP aide le monde à mieux fonctionner et à améliorer la vie de chacun. </w:t>
      </w:r>
    </w:p>
    <w:p w:rsidR="00261609" w:rsidRPr="00746D25" w:rsidRDefault="00261609" w:rsidP="00261609">
      <w:pPr>
        <w:spacing w:line="264" w:lineRule="auto"/>
        <w:jc w:val="both"/>
        <w:rPr>
          <w:rFonts w:asciiTheme="minorHAnsi" w:eastAsia="Arial" w:hAnsiTheme="minorHAnsi" w:cstheme="minorHAnsi"/>
          <w:color w:val="000000"/>
          <w:sz w:val="16"/>
          <w:szCs w:val="16"/>
        </w:rPr>
      </w:pPr>
    </w:p>
    <w:bookmarkEnd w:id="1"/>
    <w:p w:rsidR="005452E8" w:rsidRPr="00261609" w:rsidRDefault="005452E8" w:rsidP="00261609">
      <w:pPr>
        <w:spacing w:line="264" w:lineRule="auto"/>
        <w:jc w:val="both"/>
        <w:rPr>
          <w:rFonts w:asciiTheme="minorHAnsi" w:eastAsia="Arial" w:hAnsiTheme="minorHAnsi" w:cstheme="minorHAnsi"/>
          <w:b/>
          <w:sz w:val="22"/>
          <w:szCs w:val="22"/>
        </w:rPr>
      </w:pPr>
      <w:r w:rsidRPr="00261609">
        <w:rPr>
          <w:rFonts w:asciiTheme="minorHAnsi" w:eastAsia="Arial" w:hAnsiTheme="minorHAnsi" w:cstheme="minorHAnsi"/>
          <w:b/>
          <w:sz w:val="22"/>
          <w:szCs w:val="22"/>
        </w:rPr>
        <w:t>SAP rejoint le Cercle InterElles</w:t>
      </w:r>
    </w:p>
    <w:p w:rsidR="005452E8" w:rsidRPr="000A32A4" w:rsidRDefault="005452E8" w:rsidP="00261609">
      <w:pPr>
        <w:spacing w:line="264" w:lineRule="auto"/>
        <w:jc w:val="both"/>
        <w:rPr>
          <w:rFonts w:asciiTheme="minorHAnsi" w:eastAsia="Arial" w:hAnsiTheme="minorHAnsi" w:cstheme="minorHAnsi"/>
          <w:sz w:val="21"/>
          <w:szCs w:val="21"/>
          <w:highlight w:val="white"/>
        </w:rPr>
      </w:pPr>
      <w:r w:rsidRPr="000A32A4">
        <w:rPr>
          <w:rFonts w:asciiTheme="minorHAnsi" w:eastAsia="Arial" w:hAnsiTheme="minorHAnsi" w:cstheme="minorHAnsi"/>
          <w:sz w:val="21"/>
          <w:szCs w:val="21"/>
          <w:highlight w:val="white"/>
        </w:rPr>
        <w:t xml:space="preserve">Dans le cadre de sa stratégie en faveur de la mixité et de l’égalité professionnelle, SAP France rejoint en juillet 2019 le Cercle InterElles, via son réseau </w:t>
      </w:r>
      <w:r w:rsidRPr="000A32A4">
        <w:rPr>
          <w:rFonts w:asciiTheme="minorHAnsi" w:eastAsia="Arial" w:hAnsiTheme="minorHAnsi" w:cstheme="minorHAnsi"/>
          <w:b/>
          <w:bCs/>
          <w:iCs/>
          <w:sz w:val="21"/>
          <w:szCs w:val="21"/>
          <w:highlight w:val="white"/>
        </w:rPr>
        <w:t xml:space="preserve">SAP Business </w:t>
      </w:r>
      <w:proofErr w:type="spellStart"/>
      <w:r w:rsidRPr="000A32A4">
        <w:rPr>
          <w:rFonts w:asciiTheme="minorHAnsi" w:eastAsia="Arial" w:hAnsiTheme="minorHAnsi" w:cstheme="minorHAnsi"/>
          <w:b/>
          <w:bCs/>
          <w:iCs/>
          <w:sz w:val="21"/>
          <w:szCs w:val="21"/>
          <w:highlight w:val="white"/>
        </w:rPr>
        <w:t>Women’s</w:t>
      </w:r>
      <w:proofErr w:type="spellEnd"/>
      <w:r w:rsidRPr="000A32A4">
        <w:rPr>
          <w:rFonts w:asciiTheme="minorHAnsi" w:eastAsia="Arial" w:hAnsiTheme="minorHAnsi" w:cstheme="minorHAnsi"/>
          <w:b/>
          <w:bCs/>
          <w:iCs/>
          <w:sz w:val="21"/>
          <w:szCs w:val="21"/>
          <w:highlight w:val="white"/>
        </w:rPr>
        <w:t xml:space="preserve"> Network</w:t>
      </w:r>
      <w:r w:rsidRPr="000A32A4">
        <w:rPr>
          <w:rFonts w:asciiTheme="minorHAnsi" w:eastAsia="Arial" w:hAnsiTheme="minorHAnsi" w:cstheme="minorHAnsi"/>
          <w:sz w:val="21"/>
          <w:szCs w:val="21"/>
          <w:highlight w:val="white"/>
        </w:rPr>
        <w:t xml:space="preserve">. SAP entend soutenir ses </w:t>
      </w:r>
      <w:hyperlink r:id="rId36" w:history="1">
        <w:r w:rsidRPr="000A32A4">
          <w:rPr>
            <w:rStyle w:val="Lienhypertexte"/>
            <w:rFonts w:asciiTheme="minorHAnsi" w:eastAsia="Arial" w:hAnsiTheme="minorHAnsi" w:cstheme="minorHAnsi"/>
            <w:color w:val="auto"/>
            <w:sz w:val="21"/>
            <w:szCs w:val="21"/>
            <w:highlight w:val="white"/>
          </w:rPr>
          <w:t>engagements multiples</w:t>
        </w:r>
      </w:hyperlink>
      <w:r w:rsidRPr="000A32A4">
        <w:rPr>
          <w:rFonts w:asciiTheme="minorHAnsi" w:eastAsia="Arial" w:hAnsiTheme="minorHAnsi" w:cstheme="minorHAnsi"/>
          <w:sz w:val="21"/>
          <w:szCs w:val="21"/>
          <w:highlight w:val="white"/>
        </w:rPr>
        <w:t xml:space="preserve"> pris en faveur d’une meilleure inclusion des talents féminins par le partage et le développement de bonnes pratiques et l’échange avec d’autres associations et réseaux.</w:t>
      </w:r>
      <w:r w:rsidR="002D111C" w:rsidRPr="000A32A4">
        <w:rPr>
          <w:rFonts w:asciiTheme="minorHAnsi" w:eastAsia="Arial" w:hAnsiTheme="minorHAnsi" w:cstheme="minorHAnsi"/>
          <w:sz w:val="21"/>
          <w:szCs w:val="21"/>
          <w:highlight w:val="white"/>
        </w:rPr>
        <w:t xml:space="preserve"> </w:t>
      </w:r>
      <w:r w:rsidRPr="000A32A4">
        <w:rPr>
          <w:rFonts w:asciiTheme="minorHAnsi" w:eastAsia="Arial" w:hAnsiTheme="minorHAnsi" w:cstheme="minorHAnsi"/>
          <w:sz w:val="21"/>
          <w:szCs w:val="21"/>
          <w:highlight w:val="white"/>
        </w:rPr>
        <w:t xml:space="preserve">SAP France a </w:t>
      </w:r>
      <w:hyperlink r:id="rId37" w:history="1">
        <w:r w:rsidRPr="000A32A4">
          <w:rPr>
            <w:rStyle w:val="Lienhypertexte"/>
            <w:rFonts w:asciiTheme="minorHAnsi" w:eastAsia="Arial" w:hAnsiTheme="minorHAnsi" w:cstheme="minorHAnsi"/>
            <w:color w:val="auto"/>
            <w:sz w:val="21"/>
            <w:szCs w:val="21"/>
            <w:highlight w:val="white"/>
          </w:rPr>
          <w:t xml:space="preserve">signé l’initiative </w:t>
        </w:r>
        <w:proofErr w:type="spellStart"/>
        <w:r w:rsidRPr="000A32A4">
          <w:rPr>
            <w:rStyle w:val="Lienhypertexte"/>
            <w:rFonts w:asciiTheme="minorHAnsi" w:eastAsia="Arial" w:hAnsiTheme="minorHAnsi" w:cstheme="minorHAnsi"/>
            <w:color w:val="auto"/>
            <w:sz w:val="21"/>
            <w:szCs w:val="21"/>
            <w:highlight w:val="white"/>
          </w:rPr>
          <w:t>StOpE</w:t>
        </w:r>
        <w:proofErr w:type="spellEnd"/>
      </w:hyperlink>
      <w:r w:rsidRPr="000A32A4">
        <w:rPr>
          <w:rFonts w:asciiTheme="minorHAnsi" w:eastAsia="Arial" w:hAnsiTheme="minorHAnsi" w:cstheme="minorHAnsi"/>
          <w:sz w:val="21"/>
          <w:szCs w:val="21"/>
          <w:highlight w:val="white"/>
        </w:rPr>
        <w:t xml:space="preserve"> pour faire reculer les actes de sexisme ordinaire en entreprise. De plus, SAP s’engage avec </w:t>
      </w:r>
      <w:hyperlink r:id="rId38" w:history="1">
        <w:r w:rsidRPr="000A32A4">
          <w:rPr>
            <w:rStyle w:val="Lienhypertexte"/>
            <w:rFonts w:asciiTheme="minorHAnsi" w:eastAsia="Arial" w:hAnsiTheme="minorHAnsi" w:cstheme="minorHAnsi"/>
            <w:color w:val="auto"/>
            <w:sz w:val="21"/>
            <w:szCs w:val="21"/>
            <w:highlight w:val="white"/>
          </w:rPr>
          <w:t>#</w:t>
        </w:r>
        <w:proofErr w:type="spellStart"/>
        <w:r w:rsidRPr="000A32A4">
          <w:rPr>
            <w:rStyle w:val="Lienhypertexte"/>
            <w:rFonts w:asciiTheme="minorHAnsi" w:eastAsia="Arial" w:hAnsiTheme="minorHAnsi" w:cstheme="minorHAnsi"/>
            <w:color w:val="auto"/>
            <w:sz w:val="21"/>
            <w:szCs w:val="21"/>
            <w:highlight w:val="white"/>
          </w:rPr>
          <w:t>JamaisSansElles</w:t>
        </w:r>
        <w:proofErr w:type="spellEnd"/>
      </w:hyperlink>
      <w:r w:rsidRPr="000A32A4">
        <w:rPr>
          <w:rFonts w:asciiTheme="minorHAnsi" w:eastAsia="Arial" w:hAnsiTheme="minorHAnsi" w:cstheme="minorHAnsi"/>
          <w:sz w:val="21"/>
          <w:szCs w:val="21"/>
          <w:highlight w:val="white"/>
        </w:rPr>
        <w:t xml:space="preserve"> pour favoriser la mixité et promouvoir les talents féminins dans le secteur de la Tech.</w:t>
      </w:r>
    </w:p>
    <w:p w:rsidR="005452E8" w:rsidRPr="003E2D2A" w:rsidRDefault="005452E8" w:rsidP="00261609">
      <w:pPr>
        <w:spacing w:line="264" w:lineRule="auto"/>
        <w:jc w:val="both"/>
        <w:rPr>
          <w:rFonts w:asciiTheme="minorHAnsi" w:eastAsia="Arial" w:hAnsiTheme="minorHAnsi" w:cstheme="minorHAnsi"/>
          <w:sz w:val="10"/>
          <w:szCs w:val="10"/>
          <w:highlight w:val="white"/>
        </w:rPr>
      </w:pPr>
    </w:p>
    <w:p w:rsidR="005452E8" w:rsidRPr="000A32A4" w:rsidRDefault="005452E8" w:rsidP="00261609">
      <w:pPr>
        <w:pStyle w:val="NormalWeb"/>
        <w:shd w:val="clear" w:color="auto" w:fill="FFFFFF"/>
        <w:spacing w:line="264" w:lineRule="auto"/>
        <w:rPr>
          <w:rStyle w:val="lev"/>
          <w:rFonts w:asciiTheme="minorHAnsi" w:hAnsiTheme="minorHAnsi" w:cstheme="minorHAnsi"/>
          <w:color w:val="auto"/>
          <w:sz w:val="22"/>
          <w:szCs w:val="22"/>
          <w:shd w:val="clear" w:color="auto" w:fill="FFFFFF"/>
        </w:rPr>
      </w:pPr>
      <w:r w:rsidRPr="000A32A4">
        <w:rPr>
          <w:rStyle w:val="lev"/>
          <w:rFonts w:asciiTheme="minorHAnsi" w:hAnsiTheme="minorHAnsi" w:cstheme="minorHAnsi"/>
          <w:color w:val="auto"/>
          <w:sz w:val="22"/>
          <w:szCs w:val="22"/>
          <w:shd w:val="clear" w:color="auto" w:fill="FFFFFF"/>
        </w:rPr>
        <w:t>Un engagement de longue date en faveur de la mixité et la parité </w:t>
      </w:r>
    </w:p>
    <w:p w:rsidR="005452E8" w:rsidRPr="000A32A4" w:rsidRDefault="005452E8" w:rsidP="005E0D0A">
      <w:pPr>
        <w:pStyle w:val="NormalWeb"/>
        <w:shd w:val="clear" w:color="auto" w:fill="FFFFFF"/>
        <w:spacing w:line="264" w:lineRule="auto"/>
        <w:jc w:val="both"/>
        <w:rPr>
          <w:rFonts w:asciiTheme="minorHAnsi" w:hAnsiTheme="minorHAnsi" w:cstheme="minorHAnsi"/>
          <w:color w:val="auto"/>
          <w:sz w:val="21"/>
          <w:szCs w:val="21"/>
        </w:rPr>
      </w:pPr>
      <w:r w:rsidRPr="000A32A4">
        <w:rPr>
          <w:rFonts w:asciiTheme="minorHAnsi" w:hAnsiTheme="minorHAnsi" w:cstheme="minorHAnsi"/>
          <w:color w:val="auto"/>
          <w:sz w:val="21"/>
          <w:szCs w:val="21"/>
          <w:shd w:val="clear" w:color="auto" w:fill="FFFFFF"/>
        </w:rPr>
        <w:t xml:space="preserve">SAP place depuis plusieurs années la diversité au cœur de sa stratégie d’entreprise. Grâce à ses pratiques de recrutement innovantes, SAP atteint 31 % de femmes dans ses effectifs en France, contre 16% dans le secteur de la Tech. </w:t>
      </w:r>
      <w:r w:rsidRPr="000A32A4">
        <w:rPr>
          <w:rFonts w:asciiTheme="minorHAnsi" w:eastAsia="Arial" w:hAnsiTheme="minorHAnsi" w:cstheme="minorHAnsi"/>
          <w:color w:val="auto"/>
          <w:sz w:val="21"/>
          <w:szCs w:val="21"/>
        </w:rPr>
        <w:t>Pour atteindre les 30% de femmes à des postes à fortes responsabilités, SAP France a lancé plusieurs programmes : des règles strictes à respecter dans les processus d’entretiens d’embauche ou encore la mise en place de coachings dédiés. L’entreprise pilote par ailleurs</w:t>
      </w:r>
      <w:r w:rsidRPr="000A32A4">
        <w:rPr>
          <w:rFonts w:asciiTheme="minorHAnsi" w:hAnsiTheme="minorHAnsi" w:cstheme="minorHAnsi"/>
          <w:color w:val="auto"/>
          <w:sz w:val="21"/>
          <w:szCs w:val="21"/>
        </w:rPr>
        <w:t xml:space="preserve"> le groupe de travail « Tech for Diversity » de Tech For Good en collaboration avec plusieurs autres acteurs pour proposer des nouveaux engagements ambitieux aux autres entreprises associées à Tech For Good :</w:t>
      </w:r>
    </w:p>
    <w:p w:rsidR="005E0D0A" w:rsidRPr="000A32A4" w:rsidRDefault="005E0D0A" w:rsidP="005E0D0A">
      <w:pPr>
        <w:pStyle w:val="NormalWeb"/>
        <w:shd w:val="clear" w:color="auto" w:fill="FFFFFF"/>
        <w:ind w:left="567"/>
        <w:jc w:val="both"/>
        <w:rPr>
          <w:rFonts w:asciiTheme="minorHAnsi" w:hAnsiTheme="minorHAnsi" w:cstheme="minorHAnsi"/>
          <w:color w:val="auto"/>
          <w:sz w:val="12"/>
          <w:szCs w:val="12"/>
        </w:rPr>
      </w:pPr>
    </w:p>
    <w:p w:rsidR="005E0D0A" w:rsidRPr="000A32A4" w:rsidRDefault="005452E8" w:rsidP="005E0D0A">
      <w:pPr>
        <w:numPr>
          <w:ilvl w:val="0"/>
          <w:numId w:val="18"/>
        </w:numPr>
        <w:shd w:val="clear" w:color="auto" w:fill="FFFFFF"/>
        <w:tabs>
          <w:tab w:val="clear" w:pos="720"/>
        </w:tabs>
        <w:ind w:left="567"/>
        <w:jc w:val="both"/>
        <w:rPr>
          <w:rFonts w:asciiTheme="minorHAnsi" w:hAnsiTheme="minorHAnsi" w:cstheme="minorHAnsi"/>
          <w:sz w:val="8"/>
          <w:szCs w:val="8"/>
        </w:rPr>
      </w:pPr>
      <w:r w:rsidRPr="000A32A4">
        <w:rPr>
          <w:rFonts w:asciiTheme="minorHAnsi" w:hAnsiTheme="minorHAnsi" w:cstheme="minorHAnsi"/>
          <w:b/>
          <w:bCs/>
          <w:sz w:val="21"/>
          <w:szCs w:val="21"/>
        </w:rPr>
        <w:t>Women in leadership :</w:t>
      </w:r>
      <w:r w:rsidRPr="000A32A4">
        <w:rPr>
          <w:rFonts w:asciiTheme="minorHAnsi" w:hAnsiTheme="minorHAnsi" w:cstheme="minorHAnsi"/>
          <w:sz w:val="21"/>
          <w:szCs w:val="21"/>
        </w:rPr>
        <w:t> encourager la représentation des femmes à des positions de management via l’engagement d’atteindre, à l’échelle globale des organisations, 30% de femmes à des postes de direction d’ici 2022. Les entreprises ayant dépassé cet objectif continueront à faire progresser leurs pratiques et s’engagent à partager leurs meilleures pratiques avec les autres. 46 des entreprises participant à Tech For Good sont signataires de cet engagement.</w:t>
      </w:r>
    </w:p>
    <w:p w:rsidR="005E0D0A" w:rsidRPr="000A32A4" w:rsidRDefault="005E0D0A" w:rsidP="005E0D0A">
      <w:pPr>
        <w:shd w:val="clear" w:color="auto" w:fill="FFFFFF"/>
        <w:ind w:left="567"/>
        <w:jc w:val="both"/>
        <w:rPr>
          <w:rFonts w:asciiTheme="minorHAnsi" w:hAnsiTheme="minorHAnsi" w:cstheme="minorHAnsi"/>
          <w:sz w:val="8"/>
          <w:szCs w:val="8"/>
        </w:rPr>
      </w:pPr>
    </w:p>
    <w:p w:rsidR="005452E8" w:rsidRPr="000A32A4" w:rsidRDefault="005452E8" w:rsidP="005E0D0A">
      <w:pPr>
        <w:numPr>
          <w:ilvl w:val="0"/>
          <w:numId w:val="18"/>
        </w:numPr>
        <w:shd w:val="clear" w:color="auto" w:fill="FFFFFF"/>
        <w:tabs>
          <w:tab w:val="clear" w:pos="720"/>
        </w:tabs>
        <w:ind w:left="567"/>
        <w:jc w:val="both"/>
        <w:rPr>
          <w:rFonts w:asciiTheme="minorHAnsi" w:hAnsiTheme="minorHAnsi" w:cstheme="minorHAnsi"/>
          <w:sz w:val="8"/>
          <w:szCs w:val="8"/>
        </w:rPr>
      </w:pPr>
      <w:proofErr w:type="spellStart"/>
      <w:r w:rsidRPr="000A32A4">
        <w:rPr>
          <w:rFonts w:asciiTheme="minorHAnsi" w:hAnsiTheme="minorHAnsi" w:cstheme="minorHAnsi"/>
          <w:b/>
          <w:bCs/>
          <w:sz w:val="21"/>
          <w:szCs w:val="21"/>
        </w:rPr>
        <w:t>Leverage</w:t>
      </w:r>
      <w:proofErr w:type="spellEnd"/>
      <w:r w:rsidRPr="000A32A4">
        <w:rPr>
          <w:rFonts w:asciiTheme="minorHAnsi" w:hAnsiTheme="minorHAnsi" w:cstheme="minorHAnsi"/>
          <w:b/>
          <w:bCs/>
          <w:sz w:val="21"/>
          <w:szCs w:val="21"/>
        </w:rPr>
        <w:t xml:space="preserve"> </w:t>
      </w:r>
      <w:proofErr w:type="spellStart"/>
      <w:r w:rsidRPr="000A32A4">
        <w:rPr>
          <w:rFonts w:asciiTheme="minorHAnsi" w:hAnsiTheme="minorHAnsi" w:cstheme="minorHAnsi"/>
          <w:b/>
          <w:bCs/>
          <w:sz w:val="21"/>
          <w:szCs w:val="21"/>
        </w:rPr>
        <w:t>technology</w:t>
      </w:r>
      <w:proofErr w:type="spellEnd"/>
      <w:r w:rsidRPr="000A32A4">
        <w:rPr>
          <w:rFonts w:asciiTheme="minorHAnsi" w:hAnsiTheme="minorHAnsi" w:cstheme="minorHAnsi"/>
          <w:b/>
          <w:bCs/>
          <w:sz w:val="21"/>
          <w:szCs w:val="21"/>
        </w:rPr>
        <w:t xml:space="preserve"> for </w:t>
      </w:r>
      <w:proofErr w:type="spellStart"/>
      <w:r w:rsidRPr="000A32A4">
        <w:rPr>
          <w:rFonts w:asciiTheme="minorHAnsi" w:hAnsiTheme="minorHAnsi" w:cstheme="minorHAnsi"/>
          <w:b/>
          <w:bCs/>
          <w:sz w:val="21"/>
          <w:szCs w:val="21"/>
        </w:rPr>
        <w:t>diversity</w:t>
      </w:r>
      <w:proofErr w:type="spellEnd"/>
      <w:r w:rsidRPr="000A32A4">
        <w:rPr>
          <w:rFonts w:asciiTheme="minorHAnsi" w:hAnsiTheme="minorHAnsi" w:cstheme="minorHAnsi"/>
          <w:b/>
          <w:bCs/>
          <w:sz w:val="21"/>
          <w:szCs w:val="21"/>
        </w:rPr>
        <w:t xml:space="preserve"> and inclusion</w:t>
      </w:r>
      <w:r w:rsidRPr="000A32A4">
        <w:rPr>
          <w:rFonts w:asciiTheme="minorHAnsi" w:hAnsiTheme="minorHAnsi" w:cstheme="minorHAnsi"/>
          <w:sz w:val="21"/>
          <w:szCs w:val="21"/>
        </w:rPr>
        <w:t> : la technologie peut être un excellent outil pour accroître la diversité sur le lieu de travail en éliminant les préjugés humains lors des principales étapes de la gestion des talents (recrutement, développement et rémunération). Favoriser l’usage des technologies d’intelligence artificielle anti biais doit participer à plus d’inclusion et de diversité. Les entreprises signataires s’engagent à exécuter des projets pilotes misant sur la technologie pour améliorer la diversité et l’inclusion dans leurs processus de recrutement, d’évaluation, de rémunération et la recherche de fournisseurs.</w:t>
      </w:r>
    </w:p>
    <w:p w:rsidR="005E0D0A" w:rsidRPr="000A32A4" w:rsidRDefault="005E0D0A" w:rsidP="005E0D0A">
      <w:pPr>
        <w:pStyle w:val="Paragraphedeliste"/>
        <w:rPr>
          <w:rFonts w:asciiTheme="minorHAnsi" w:hAnsiTheme="minorHAnsi" w:cstheme="minorHAnsi"/>
          <w:sz w:val="8"/>
          <w:szCs w:val="8"/>
        </w:rPr>
      </w:pPr>
    </w:p>
    <w:p w:rsidR="005E0D0A" w:rsidRPr="005E0D0A" w:rsidRDefault="005E0D0A" w:rsidP="005E0D0A">
      <w:pPr>
        <w:shd w:val="clear" w:color="auto" w:fill="FFFFFF"/>
        <w:ind w:left="-294"/>
        <w:jc w:val="both"/>
        <w:rPr>
          <w:rFonts w:asciiTheme="minorHAnsi" w:hAnsiTheme="minorHAnsi" w:cstheme="minorHAnsi"/>
          <w:color w:val="333333"/>
          <w:sz w:val="6"/>
          <w:szCs w:val="6"/>
        </w:rPr>
      </w:pPr>
    </w:p>
    <w:p w:rsidR="005452E8" w:rsidRPr="002D111C" w:rsidRDefault="005452E8" w:rsidP="00261609">
      <w:pPr>
        <w:spacing w:line="264" w:lineRule="auto"/>
        <w:jc w:val="both"/>
        <w:rPr>
          <w:rFonts w:asciiTheme="minorHAnsi" w:eastAsia="Arial" w:hAnsiTheme="minorHAnsi" w:cstheme="minorHAnsi"/>
          <w:b/>
          <w:sz w:val="22"/>
          <w:szCs w:val="22"/>
        </w:rPr>
      </w:pPr>
      <w:r w:rsidRPr="002D111C">
        <w:rPr>
          <w:rFonts w:asciiTheme="minorHAnsi" w:eastAsia="Arial" w:hAnsiTheme="minorHAnsi" w:cstheme="minorHAnsi"/>
          <w:b/>
          <w:sz w:val="22"/>
          <w:szCs w:val="22"/>
        </w:rPr>
        <w:t xml:space="preserve">Le réseau SAP Business </w:t>
      </w:r>
      <w:proofErr w:type="spellStart"/>
      <w:r w:rsidRPr="002D111C">
        <w:rPr>
          <w:rFonts w:asciiTheme="minorHAnsi" w:eastAsia="Arial" w:hAnsiTheme="minorHAnsi" w:cstheme="minorHAnsi"/>
          <w:b/>
          <w:sz w:val="22"/>
          <w:szCs w:val="22"/>
        </w:rPr>
        <w:t>Women’s</w:t>
      </w:r>
      <w:proofErr w:type="spellEnd"/>
      <w:r w:rsidRPr="002D111C">
        <w:rPr>
          <w:rFonts w:asciiTheme="minorHAnsi" w:eastAsia="Arial" w:hAnsiTheme="minorHAnsi" w:cstheme="minorHAnsi"/>
          <w:b/>
          <w:sz w:val="22"/>
          <w:szCs w:val="22"/>
        </w:rPr>
        <w:t xml:space="preserve"> Network</w:t>
      </w:r>
    </w:p>
    <w:p w:rsidR="005452E8" w:rsidRPr="00BA5A24" w:rsidRDefault="005452E8" w:rsidP="005E0D0A">
      <w:pPr>
        <w:spacing w:line="264" w:lineRule="auto"/>
        <w:jc w:val="both"/>
        <w:rPr>
          <w:rFonts w:asciiTheme="minorHAnsi" w:eastAsia="Ebrima" w:hAnsiTheme="minorHAnsi" w:cstheme="minorHAnsi"/>
          <w:sz w:val="21"/>
          <w:szCs w:val="21"/>
        </w:rPr>
      </w:pPr>
      <w:r w:rsidRPr="002D111C">
        <w:rPr>
          <w:rFonts w:asciiTheme="minorHAnsi" w:eastAsia="Arial" w:hAnsiTheme="minorHAnsi" w:cstheme="minorHAnsi"/>
          <w:sz w:val="21"/>
          <w:szCs w:val="21"/>
          <w:highlight w:val="white"/>
        </w:rPr>
        <w:t xml:space="preserve">Avec plus de 13 000 membres et 75 antennes dans le monde, </w:t>
      </w:r>
      <w:hyperlink r:id="rId39" w:history="1">
        <w:r w:rsidRPr="002D111C">
          <w:rPr>
            <w:rStyle w:val="Lienhypertexte"/>
            <w:rFonts w:asciiTheme="minorHAnsi" w:eastAsia="Arial" w:hAnsiTheme="minorHAnsi" w:cstheme="minorHAnsi"/>
            <w:color w:val="auto"/>
            <w:sz w:val="21"/>
            <w:szCs w:val="21"/>
            <w:highlight w:val="white"/>
          </w:rPr>
          <w:t xml:space="preserve">SAP Business </w:t>
        </w:r>
        <w:proofErr w:type="spellStart"/>
        <w:r w:rsidRPr="002D111C">
          <w:rPr>
            <w:rStyle w:val="Lienhypertexte"/>
            <w:rFonts w:asciiTheme="minorHAnsi" w:eastAsia="Arial" w:hAnsiTheme="minorHAnsi" w:cstheme="minorHAnsi"/>
            <w:color w:val="auto"/>
            <w:sz w:val="21"/>
            <w:szCs w:val="21"/>
            <w:highlight w:val="white"/>
          </w:rPr>
          <w:t>Women’s</w:t>
        </w:r>
        <w:proofErr w:type="spellEnd"/>
        <w:r w:rsidRPr="002D111C">
          <w:rPr>
            <w:rStyle w:val="Lienhypertexte"/>
            <w:rFonts w:asciiTheme="minorHAnsi" w:eastAsia="Arial" w:hAnsiTheme="minorHAnsi" w:cstheme="minorHAnsi"/>
            <w:color w:val="auto"/>
            <w:sz w:val="21"/>
            <w:szCs w:val="21"/>
            <w:highlight w:val="white"/>
          </w:rPr>
          <w:t xml:space="preserve"> Network</w:t>
        </w:r>
      </w:hyperlink>
      <w:r w:rsidRPr="002D111C">
        <w:rPr>
          <w:rFonts w:asciiTheme="minorHAnsi" w:eastAsia="Arial" w:hAnsiTheme="minorHAnsi" w:cstheme="minorHAnsi"/>
          <w:sz w:val="21"/>
          <w:szCs w:val="21"/>
          <w:highlight w:val="white"/>
        </w:rPr>
        <w:t xml:space="preserve"> (BWN) est le réseau d’employés SAP le plus important. Sa mission est de contribuer à l’amélioration de la culture d’entreprise et de l’ensemble des résultats de SAP.</w:t>
      </w:r>
      <w:r w:rsidR="002D111C">
        <w:rPr>
          <w:rFonts w:asciiTheme="minorHAnsi" w:eastAsia="Arial" w:hAnsiTheme="minorHAnsi" w:cstheme="minorHAnsi"/>
          <w:sz w:val="21"/>
          <w:szCs w:val="21"/>
          <w:highlight w:val="white"/>
        </w:rPr>
        <w:t xml:space="preserve"> </w:t>
      </w:r>
      <w:r w:rsidRPr="002D111C">
        <w:rPr>
          <w:rFonts w:asciiTheme="minorHAnsi" w:eastAsia="Arial" w:hAnsiTheme="minorHAnsi" w:cstheme="minorHAnsi"/>
          <w:sz w:val="21"/>
          <w:szCs w:val="21"/>
          <w:highlight w:val="white"/>
        </w:rPr>
        <w:t xml:space="preserve">Le réseau, ouvert aux femmes et aux hommes, est une plateforme d’échanges pour partager les expériences, renforcer le réseau professionnel de ses membres et aider ses membres à progresser </w:t>
      </w:r>
      <w:r w:rsidR="002D111C" w:rsidRPr="002D111C">
        <w:rPr>
          <w:rFonts w:asciiTheme="minorHAnsi" w:eastAsia="Arial" w:hAnsiTheme="minorHAnsi" w:cstheme="minorHAnsi"/>
          <w:sz w:val="21"/>
          <w:szCs w:val="21"/>
          <w:highlight w:val="white"/>
        </w:rPr>
        <w:t>p</w:t>
      </w:r>
      <w:r w:rsidRPr="002D111C">
        <w:rPr>
          <w:rFonts w:asciiTheme="minorHAnsi" w:eastAsia="Arial" w:hAnsiTheme="minorHAnsi" w:cstheme="minorHAnsi"/>
          <w:sz w:val="21"/>
          <w:szCs w:val="21"/>
          <w:highlight w:val="white"/>
        </w:rPr>
        <w:t xml:space="preserve">rofessionnellement, et aussi pour améliorer la culture d’entreprise, aider SAP à atteindre ses objectifs de </w:t>
      </w:r>
      <w:hyperlink r:id="rId40" w:history="1">
        <w:r w:rsidRPr="002D111C">
          <w:rPr>
            <w:rStyle w:val="Lienhypertexte"/>
            <w:rFonts w:asciiTheme="minorHAnsi" w:eastAsia="Arial" w:hAnsiTheme="minorHAnsi" w:cstheme="minorHAnsi"/>
            <w:color w:val="auto"/>
            <w:sz w:val="21"/>
            <w:szCs w:val="21"/>
            <w:highlight w:val="white"/>
          </w:rPr>
          <w:t>développement durable</w:t>
        </w:r>
      </w:hyperlink>
      <w:r w:rsidRPr="002D111C">
        <w:rPr>
          <w:rFonts w:asciiTheme="minorHAnsi" w:eastAsia="Arial" w:hAnsiTheme="minorHAnsi" w:cstheme="minorHAnsi"/>
          <w:sz w:val="21"/>
          <w:szCs w:val="21"/>
          <w:highlight w:val="white"/>
        </w:rPr>
        <w:t xml:space="preserve"> et générer de nouvelles opportunités de croissance.</w:t>
      </w:r>
    </w:p>
    <w:p w:rsidR="00DE769B" w:rsidRPr="00BA5A24" w:rsidRDefault="00551ED7" w:rsidP="00ED7E34">
      <w:pPr>
        <w:spacing w:before="120" w:after="120" w:line="276" w:lineRule="auto"/>
        <w:jc w:val="both"/>
        <w:rPr>
          <w:rFonts w:asciiTheme="minorHAnsi" w:hAnsiTheme="minorHAnsi" w:cstheme="minorHAnsi"/>
          <w:sz w:val="21"/>
          <w:szCs w:val="21"/>
        </w:rPr>
      </w:pPr>
      <w:r>
        <w:rPr>
          <w:rFonts w:asciiTheme="minorHAnsi" w:eastAsia="Ebrima" w:hAnsiTheme="minorHAnsi" w:cstheme="minorHAnsi"/>
          <w:noProof/>
          <w:sz w:val="21"/>
          <w:szCs w:val="21"/>
          <w:lang w:val="en-US" w:eastAsia="en-US"/>
        </w:rPr>
        <w:drawing>
          <wp:inline distT="0" distB="0" distL="0" distR="0" wp14:anchorId="2547F88A" wp14:editId="55167D34">
            <wp:extent cx="1717720" cy="961924"/>
            <wp:effectExtent l="0" t="0" r="0" b="0"/>
            <wp:docPr id="20" name="Image 20" descr="C:\Users\Laurence\AppData\Local\Microsoft\Windows\INetCache\Content.MSO\2924A0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ence\AppData\Local\Microsoft\Windows\INetCache\Content.MSO\2924A0A3.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43073" cy="976122"/>
                    </a:xfrm>
                    <a:prstGeom prst="rect">
                      <a:avLst/>
                    </a:prstGeom>
                    <a:noFill/>
                    <a:ln>
                      <a:noFill/>
                    </a:ln>
                  </pic:spPr>
                </pic:pic>
              </a:graphicData>
            </a:graphic>
          </wp:inline>
        </w:drawing>
      </w:r>
    </w:p>
    <w:p w:rsidR="009317A6" w:rsidRPr="000B77AA" w:rsidRDefault="009317A6" w:rsidP="009317A6">
      <w:pPr>
        <w:spacing w:line="264" w:lineRule="auto"/>
        <w:jc w:val="both"/>
        <w:rPr>
          <w:rFonts w:asciiTheme="minorHAnsi" w:eastAsia="Ebrima" w:hAnsiTheme="minorHAnsi" w:cstheme="minorHAnsi"/>
          <w:b/>
          <w:sz w:val="22"/>
          <w:szCs w:val="22"/>
        </w:rPr>
      </w:pPr>
      <w:r w:rsidRPr="000B77AA">
        <w:rPr>
          <w:rFonts w:asciiTheme="minorHAnsi" w:eastAsia="Ebrima" w:hAnsiTheme="minorHAnsi" w:cstheme="minorHAnsi"/>
          <w:b/>
          <w:sz w:val="22"/>
          <w:szCs w:val="22"/>
        </w:rPr>
        <w:t>Schlumberger, première société mondiale de services pétroliers, fournit des technologies, des solutions d’information et des services de gestion intégrée de projets qui optimisent les performances des réservoirs de l’industrie pétrolière et gazière internationale. En 201</w:t>
      </w:r>
      <w:r>
        <w:rPr>
          <w:rFonts w:asciiTheme="minorHAnsi" w:eastAsia="Ebrima" w:hAnsiTheme="minorHAnsi" w:cstheme="minorHAnsi"/>
          <w:b/>
          <w:sz w:val="22"/>
          <w:szCs w:val="22"/>
        </w:rPr>
        <w:t>9</w:t>
      </w:r>
      <w:r w:rsidRPr="000B77AA">
        <w:rPr>
          <w:rFonts w:asciiTheme="minorHAnsi" w:eastAsia="Ebrima" w:hAnsiTheme="minorHAnsi" w:cstheme="minorHAnsi"/>
          <w:b/>
          <w:sz w:val="22"/>
          <w:szCs w:val="22"/>
        </w:rPr>
        <w:t xml:space="preserve">, le chiffre d’affaires de Schlumberger s’est élevé à </w:t>
      </w:r>
      <w:r w:rsidRPr="001F30C9">
        <w:rPr>
          <w:rFonts w:asciiTheme="minorHAnsi" w:eastAsia="Ebrima" w:hAnsiTheme="minorHAnsi" w:cstheme="minorHAnsi"/>
          <w:b/>
          <w:sz w:val="22"/>
          <w:szCs w:val="22"/>
        </w:rPr>
        <w:t>32.9</w:t>
      </w:r>
      <w:r>
        <w:rPr>
          <w:rFonts w:asciiTheme="minorHAnsi" w:eastAsia="Ebrima" w:hAnsiTheme="minorHAnsi" w:cstheme="minorHAnsi"/>
          <w:b/>
          <w:sz w:val="22"/>
          <w:szCs w:val="22"/>
        </w:rPr>
        <w:t xml:space="preserve"> </w:t>
      </w:r>
      <w:r w:rsidRPr="000B77AA">
        <w:rPr>
          <w:rFonts w:asciiTheme="minorHAnsi" w:eastAsia="Ebrima" w:hAnsiTheme="minorHAnsi" w:cstheme="minorHAnsi"/>
          <w:b/>
          <w:sz w:val="22"/>
          <w:szCs w:val="22"/>
        </w:rPr>
        <w:t xml:space="preserve">milliards de </w:t>
      </w:r>
      <w:r w:rsidRPr="0001339E">
        <w:rPr>
          <w:rFonts w:asciiTheme="minorHAnsi" w:eastAsia="Ebrima" w:hAnsiTheme="minorHAnsi" w:cstheme="minorHAnsi"/>
          <w:b/>
          <w:sz w:val="22"/>
          <w:szCs w:val="22"/>
        </w:rPr>
        <w:t xml:space="preserve">dollars. </w:t>
      </w:r>
    </w:p>
    <w:p w:rsidR="009317A6" w:rsidRPr="0018260F" w:rsidRDefault="009317A6" w:rsidP="009317A6">
      <w:pPr>
        <w:spacing w:line="264" w:lineRule="auto"/>
        <w:jc w:val="both"/>
        <w:rPr>
          <w:rFonts w:asciiTheme="minorHAnsi" w:eastAsia="Ebrima" w:hAnsiTheme="minorHAnsi" w:cstheme="minorHAnsi"/>
          <w:sz w:val="21"/>
          <w:szCs w:val="21"/>
        </w:rPr>
      </w:pPr>
    </w:p>
    <w:p w:rsidR="009317A6" w:rsidRDefault="009317A6" w:rsidP="009317A6">
      <w:pPr>
        <w:spacing w:line="264" w:lineRule="auto"/>
        <w:jc w:val="both"/>
        <w:rPr>
          <w:rFonts w:asciiTheme="minorHAnsi" w:eastAsia="Ebrima" w:hAnsiTheme="minorHAnsi" w:cstheme="minorHAnsi"/>
          <w:sz w:val="21"/>
          <w:szCs w:val="21"/>
        </w:rPr>
      </w:pPr>
      <w:r w:rsidRPr="009317A6">
        <w:rPr>
          <w:rFonts w:asciiTheme="minorHAnsi" w:eastAsia="Ebrima" w:hAnsiTheme="minorHAnsi" w:cstheme="minorHAnsi"/>
          <w:sz w:val="21"/>
          <w:szCs w:val="21"/>
        </w:rPr>
        <w:t xml:space="preserve">Schlumberger est un précurseur de la diversité culturelle. Parmi les 105 000 employés, plus de 170 nationalités travaillent ensemble dans près de 120 pays. Dans ce même esprit et avec la volonté d’être un employeur « de choix », le groupe s’applique à promouvoir la diversité hommes-femmes. En 1994, alors que les femmes ne représentaient que 6% des effectifs de cadres, l’entreprise s’était </w:t>
      </w:r>
      <w:proofErr w:type="spellStart"/>
      <w:r w:rsidRPr="009317A6">
        <w:rPr>
          <w:rFonts w:asciiTheme="minorHAnsi" w:eastAsia="Ebrima" w:hAnsiTheme="minorHAnsi" w:cstheme="minorHAnsi"/>
          <w:sz w:val="21"/>
          <w:szCs w:val="21"/>
        </w:rPr>
        <w:t>ﬁxé</w:t>
      </w:r>
      <w:proofErr w:type="spellEnd"/>
      <w:r w:rsidRPr="009317A6">
        <w:rPr>
          <w:rFonts w:asciiTheme="minorHAnsi" w:eastAsia="Ebrima" w:hAnsiTheme="minorHAnsi" w:cstheme="minorHAnsi"/>
          <w:sz w:val="21"/>
          <w:szCs w:val="21"/>
        </w:rPr>
        <w:t xml:space="preserve"> comme objectif global d’atteindre 15% d’ici 2015, objectif atteint dès 2011. Ces efforts permettent aujourd’hui aux femmes de représenter 19% des ingénieurs et cadres. Le nombre de femmes recrutées est en constante augmentation et notre cible est de 25% de femmes dans nos effectifs en 2025.</w:t>
      </w:r>
    </w:p>
    <w:p w:rsidR="009317A6" w:rsidRPr="000B77AA" w:rsidRDefault="009317A6" w:rsidP="009317A6">
      <w:pPr>
        <w:spacing w:line="264" w:lineRule="auto"/>
        <w:jc w:val="both"/>
        <w:rPr>
          <w:rFonts w:asciiTheme="minorHAnsi" w:eastAsia="Ebrima" w:hAnsiTheme="minorHAnsi" w:cstheme="minorHAnsi"/>
          <w:sz w:val="10"/>
          <w:szCs w:val="10"/>
        </w:rPr>
      </w:pPr>
    </w:p>
    <w:p w:rsidR="009317A6" w:rsidRDefault="009317A6" w:rsidP="009317A6">
      <w:pPr>
        <w:spacing w:line="264" w:lineRule="auto"/>
        <w:jc w:val="both"/>
        <w:rPr>
          <w:rFonts w:asciiTheme="minorHAnsi" w:eastAsia="Ebrima" w:hAnsiTheme="minorHAnsi" w:cstheme="minorHAnsi"/>
          <w:sz w:val="21"/>
          <w:szCs w:val="21"/>
        </w:rPr>
      </w:pPr>
      <w:r w:rsidRPr="0018260F">
        <w:rPr>
          <w:rFonts w:asciiTheme="minorHAnsi" w:eastAsia="Ebrima" w:hAnsiTheme="minorHAnsi" w:cstheme="minorHAnsi"/>
          <w:sz w:val="21"/>
          <w:szCs w:val="21"/>
        </w:rPr>
        <w:t>Schlumberger est impliqué au plus haut niveau dans le développement des femmes et de leur carrière, notamment dans le cadre de son programme d’</w:t>
      </w:r>
      <w:proofErr w:type="spellStart"/>
      <w:r w:rsidRPr="0018260F">
        <w:rPr>
          <w:rFonts w:asciiTheme="minorHAnsi" w:eastAsia="Ebrima" w:hAnsiTheme="minorHAnsi" w:cstheme="minorHAnsi"/>
          <w:sz w:val="21"/>
          <w:szCs w:val="21"/>
        </w:rPr>
        <w:t>identiﬁcation</w:t>
      </w:r>
      <w:proofErr w:type="spellEnd"/>
      <w:r w:rsidRPr="0018260F">
        <w:rPr>
          <w:rFonts w:asciiTheme="minorHAnsi" w:eastAsia="Ebrima" w:hAnsiTheme="minorHAnsi" w:cstheme="minorHAnsi"/>
          <w:sz w:val="21"/>
          <w:szCs w:val="21"/>
        </w:rPr>
        <w:t xml:space="preserve"> des futurs responsables de l’entreprise. En 2006, Schlumberger a créé un « </w:t>
      </w:r>
      <w:proofErr w:type="spellStart"/>
      <w:r w:rsidRPr="0018260F">
        <w:rPr>
          <w:rFonts w:asciiTheme="minorHAnsi" w:eastAsia="Ebrima" w:hAnsiTheme="minorHAnsi" w:cstheme="minorHAnsi"/>
          <w:sz w:val="21"/>
          <w:szCs w:val="21"/>
        </w:rPr>
        <w:t>Steering</w:t>
      </w:r>
      <w:proofErr w:type="spellEnd"/>
      <w:r w:rsidRPr="0018260F">
        <w:rPr>
          <w:rFonts w:asciiTheme="minorHAnsi" w:eastAsia="Ebrima" w:hAnsiTheme="minorHAnsi" w:cstheme="minorHAnsi"/>
          <w:sz w:val="21"/>
          <w:szCs w:val="21"/>
        </w:rPr>
        <w:t xml:space="preserve"> </w:t>
      </w:r>
      <w:proofErr w:type="spellStart"/>
      <w:r w:rsidRPr="0018260F">
        <w:rPr>
          <w:rFonts w:asciiTheme="minorHAnsi" w:eastAsia="Ebrima" w:hAnsiTheme="minorHAnsi" w:cstheme="minorHAnsi"/>
          <w:sz w:val="21"/>
          <w:szCs w:val="21"/>
        </w:rPr>
        <w:t>Committee</w:t>
      </w:r>
      <w:proofErr w:type="spellEnd"/>
      <w:r w:rsidRPr="0018260F">
        <w:rPr>
          <w:rFonts w:asciiTheme="minorHAnsi" w:eastAsia="Ebrima" w:hAnsiTheme="minorHAnsi" w:cstheme="minorHAnsi"/>
          <w:sz w:val="21"/>
          <w:szCs w:val="21"/>
        </w:rPr>
        <w:t xml:space="preserve"> » en charge de la parité hommes-femmes dont le rôle est d’assurer le suivi et la concrétisation de cette politique de développement tant au niveau global que local. </w:t>
      </w:r>
    </w:p>
    <w:p w:rsidR="009317A6" w:rsidRDefault="009317A6" w:rsidP="009317A6">
      <w:pPr>
        <w:spacing w:line="264" w:lineRule="auto"/>
        <w:jc w:val="both"/>
        <w:rPr>
          <w:rFonts w:asciiTheme="minorHAnsi" w:eastAsia="Ebrima" w:hAnsiTheme="minorHAnsi" w:cstheme="minorHAnsi"/>
          <w:sz w:val="21"/>
          <w:szCs w:val="21"/>
        </w:rPr>
      </w:pPr>
    </w:p>
    <w:p w:rsidR="009317A6" w:rsidRPr="004F6E5D" w:rsidRDefault="009317A6" w:rsidP="009317A6">
      <w:pPr>
        <w:spacing w:line="264" w:lineRule="auto"/>
        <w:jc w:val="both"/>
        <w:rPr>
          <w:rFonts w:asciiTheme="minorHAnsi" w:eastAsia="Ebrima" w:hAnsiTheme="minorHAnsi" w:cstheme="minorHAnsi"/>
          <w:b/>
          <w:sz w:val="21"/>
          <w:szCs w:val="21"/>
        </w:rPr>
      </w:pPr>
      <w:r w:rsidRPr="004F6E5D">
        <w:rPr>
          <w:rFonts w:asciiTheme="minorHAnsi" w:eastAsia="Ebrima" w:hAnsiTheme="minorHAnsi" w:cstheme="minorHAnsi"/>
          <w:b/>
          <w:sz w:val="21"/>
          <w:szCs w:val="21"/>
        </w:rPr>
        <w:t xml:space="preserve">La gestion des doubles carrières </w:t>
      </w:r>
    </w:p>
    <w:p w:rsidR="009317A6" w:rsidRDefault="009317A6" w:rsidP="009317A6">
      <w:pPr>
        <w:spacing w:line="264" w:lineRule="auto"/>
        <w:jc w:val="both"/>
        <w:rPr>
          <w:rFonts w:asciiTheme="minorHAnsi" w:eastAsia="Ebrima" w:hAnsiTheme="minorHAnsi" w:cstheme="minorHAnsi"/>
          <w:sz w:val="21"/>
          <w:szCs w:val="21"/>
        </w:rPr>
      </w:pPr>
      <w:r w:rsidRPr="0018260F">
        <w:rPr>
          <w:rFonts w:asciiTheme="minorHAnsi" w:eastAsia="Ebrima" w:hAnsiTheme="minorHAnsi" w:cstheme="minorHAnsi"/>
          <w:sz w:val="21"/>
          <w:szCs w:val="21"/>
        </w:rPr>
        <w:t xml:space="preserve">Pour Schlumberger qui pratique la mobilité géographique depuis plusieurs décennies, la gestion des doubles carrières est un réel </w:t>
      </w:r>
      <w:proofErr w:type="spellStart"/>
      <w:r w:rsidRPr="0018260F">
        <w:rPr>
          <w:rFonts w:asciiTheme="minorHAnsi" w:eastAsia="Ebrima" w:hAnsiTheme="minorHAnsi" w:cstheme="minorHAnsi"/>
          <w:sz w:val="21"/>
          <w:szCs w:val="21"/>
        </w:rPr>
        <w:t>déﬁ</w:t>
      </w:r>
      <w:proofErr w:type="spellEnd"/>
      <w:r w:rsidRPr="0018260F">
        <w:rPr>
          <w:rFonts w:asciiTheme="minorHAnsi" w:eastAsia="Ebrima" w:hAnsiTheme="minorHAnsi" w:cstheme="minorHAnsi"/>
          <w:sz w:val="21"/>
          <w:szCs w:val="21"/>
        </w:rPr>
        <w:t xml:space="preserve"> qui ne fera que croître avec l’arrivée des nouvelles générations. Il s’agit de continuer à améliorer l’expérience acquise dans ce domaine en permettant aux couples de réunir les conditions nécessaires pour que chacun puisse poursuivre sa carrière</w:t>
      </w:r>
      <w:r>
        <w:rPr>
          <w:rFonts w:asciiTheme="minorHAnsi" w:eastAsia="Ebrima" w:hAnsiTheme="minorHAnsi" w:cstheme="minorHAnsi"/>
          <w:sz w:val="21"/>
          <w:szCs w:val="21"/>
        </w:rPr>
        <w:t xml:space="preserve"> </w:t>
      </w:r>
      <w:r w:rsidRPr="0018260F">
        <w:rPr>
          <w:rFonts w:asciiTheme="minorHAnsi" w:eastAsia="Ebrima" w:hAnsiTheme="minorHAnsi" w:cstheme="minorHAnsi"/>
          <w:sz w:val="21"/>
          <w:szCs w:val="21"/>
        </w:rPr>
        <w:t xml:space="preserve">en France ou à l’étranger. </w:t>
      </w:r>
    </w:p>
    <w:p w:rsidR="00A92852" w:rsidRPr="00A92852" w:rsidRDefault="00A92852" w:rsidP="009317A6">
      <w:pPr>
        <w:spacing w:line="264" w:lineRule="auto"/>
        <w:jc w:val="both"/>
        <w:rPr>
          <w:rFonts w:asciiTheme="minorHAnsi" w:eastAsia="Ebrima" w:hAnsiTheme="minorHAnsi" w:cstheme="minorHAnsi"/>
          <w:sz w:val="16"/>
          <w:szCs w:val="16"/>
        </w:rPr>
      </w:pPr>
    </w:p>
    <w:p w:rsidR="009317A6" w:rsidRDefault="009317A6" w:rsidP="009317A6">
      <w:pPr>
        <w:spacing w:line="264" w:lineRule="auto"/>
        <w:jc w:val="both"/>
        <w:rPr>
          <w:rFonts w:asciiTheme="minorHAnsi" w:eastAsia="Ebrima" w:hAnsiTheme="minorHAnsi" w:cstheme="minorHAnsi"/>
          <w:sz w:val="21"/>
          <w:szCs w:val="21"/>
        </w:rPr>
      </w:pPr>
      <w:r w:rsidRPr="0018260F">
        <w:rPr>
          <w:rFonts w:asciiTheme="minorHAnsi" w:eastAsia="Ebrima" w:hAnsiTheme="minorHAnsi" w:cstheme="minorHAnsi"/>
          <w:sz w:val="21"/>
          <w:szCs w:val="21"/>
        </w:rPr>
        <w:t>Parmi les initiatives</w:t>
      </w:r>
      <w:r>
        <w:rPr>
          <w:rFonts w:asciiTheme="minorHAnsi" w:eastAsia="Ebrima" w:hAnsiTheme="minorHAnsi" w:cstheme="minorHAnsi"/>
          <w:sz w:val="21"/>
          <w:szCs w:val="21"/>
        </w:rPr>
        <w:t xml:space="preserve"> </w:t>
      </w:r>
      <w:r w:rsidRPr="0018260F">
        <w:rPr>
          <w:rFonts w:asciiTheme="minorHAnsi" w:eastAsia="Ebrima" w:hAnsiTheme="minorHAnsi" w:cstheme="minorHAnsi"/>
          <w:sz w:val="21"/>
          <w:szCs w:val="21"/>
        </w:rPr>
        <w:t>: la mise à disposition d’une aide permettant au conjoint non-Schlumberger de prendre des cours de langues, de suivre des formations de reconversion ou de mise en adéquation avec le marché local ; la mise en place</w:t>
      </w:r>
      <w:r>
        <w:rPr>
          <w:rFonts w:asciiTheme="minorHAnsi" w:eastAsia="Ebrima" w:hAnsiTheme="minorHAnsi" w:cstheme="minorHAnsi"/>
          <w:sz w:val="21"/>
          <w:szCs w:val="21"/>
        </w:rPr>
        <w:t xml:space="preserve">, </w:t>
      </w:r>
      <w:r w:rsidRPr="0018260F">
        <w:rPr>
          <w:rFonts w:asciiTheme="minorHAnsi" w:eastAsia="Ebrima" w:hAnsiTheme="minorHAnsi" w:cstheme="minorHAnsi"/>
          <w:sz w:val="21"/>
          <w:szCs w:val="21"/>
        </w:rPr>
        <w:t>pour le conjoint non Schlumberger</w:t>
      </w:r>
      <w:r>
        <w:rPr>
          <w:rFonts w:asciiTheme="minorHAnsi" w:eastAsia="Ebrima" w:hAnsiTheme="minorHAnsi" w:cstheme="minorHAnsi"/>
          <w:sz w:val="21"/>
          <w:szCs w:val="21"/>
        </w:rPr>
        <w:t xml:space="preserve">, </w:t>
      </w:r>
      <w:r w:rsidRPr="0018260F">
        <w:rPr>
          <w:rFonts w:asciiTheme="minorHAnsi" w:eastAsia="Ebrima" w:hAnsiTheme="minorHAnsi" w:cstheme="minorHAnsi"/>
          <w:sz w:val="21"/>
          <w:szCs w:val="21"/>
        </w:rPr>
        <w:t xml:space="preserve">de contrats cadres de prestations d’outplacement telles que bilan de compétence, aide à la recherche d’emploi ou à la création d’entreprise. </w:t>
      </w:r>
    </w:p>
    <w:p w:rsidR="009317A6" w:rsidRDefault="009317A6" w:rsidP="009317A6">
      <w:pPr>
        <w:spacing w:line="264" w:lineRule="auto"/>
        <w:jc w:val="both"/>
        <w:rPr>
          <w:rFonts w:asciiTheme="minorHAnsi" w:eastAsia="Ebrima" w:hAnsiTheme="minorHAnsi" w:cstheme="minorHAnsi"/>
          <w:sz w:val="21"/>
          <w:szCs w:val="21"/>
        </w:rPr>
      </w:pPr>
    </w:p>
    <w:p w:rsidR="009317A6" w:rsidRPr="004F6E5D" w:rsidRDefault="009317A6" w:rsidP="009317A6">
      <w:pPr>
        <w:spacing w:line="264" w:lineRule="auto"/>
        <w:jc w:val="both"/>
        <w:rPr>
          <w:rFonts w:asciiTheme="minorHAnsi" w:eastAsia="Ebrima" w:hAnsiTheme="minorHAnsi" w:cstheme="minorHAnsi"/>
          <w:b/>
          <w:sz w:val="21"/>
          <w:szCs w:val="21"/>
        </w:rPr>
      </w:pPr>
      <w:r w:rsidRPr="004F6E5D">
        <w:rPr>
          <w:rFonts w:asciiTheme="minorHAnsi" w:eastAsia="Ebrima" w:hAnsiTheme="minorHAnsi" w:cstheme="minorHAnsi"/>
          <w:b/>
          <w:sz w:val="21"/>
          <w:szCs w:val="21"/>
        </w:rPr>
        <w:t>Sensibiliser les collaborateurs aux « préjugés inconscients »</w:t>
      </w:r>
    </w:p>
    <w:p w:rsidR="009317A6" w:rsidRDefault="009317A6" w:rsidP="009317A6">
      <w:pPr>
        <w:spacing w:line="264" w:lineRule="auto"/>
        <w:jc w:val="both"/>
        <w:rPr>
          <w:rFonts w:asciiTheme="minorHAnsi" w:eastAsia="Ebrima" w:hAnsiTheme="minorHAnsi" w:cstheme="minorHAnsi"/>
          <w:sz w:val="21"/>
          <w:szCs w:val="21"/>
        </w:rPr>
      </w:pPr>
      <w:r w:rsidRPr="0018260F">
        <w:rPr>
          <w:rFonts w:asciiTheme="minorHAnsi" w:eastAsia="Ebrima" w:hAnsiTheme="minorHAnsi" w:cstheme="minorHAnsi"/>
          <w:sz w:val="21"/>
          <w:szCs w:val="21"/>
        </w:rPr>
        <w:t xml:space="preserve">Les préjugés inconscients peuvent jouer un rôle </w:t>
      </w:r>
      <w:r>
        <w:rPr>
          <w:rFonts w:asciiTheme="minorHAnsi" w:eastAsia="Ebrima" w:hAnsiTheme="minorHAnsi" w:cstheme="minorHAnsi"/>
          <w:sz w:val="21"/>
          <w:szCs w:val="21"/>
        </w:rPr>
        <w:t xml:space="preserve">lorsqu’il s’agit d’encourager </w:t>
      </w:r>
      <w:r w:rsidRPr="0018260F">
        <w:rPr>
          <w:rFonts w:asciiTheme="minorHAnsi" w:eastAsia="Ebrima" w:hAnsiTheme="minorHAnsi" w:cstheme="minorHAnsi"/>
          <w:sz w:val="21"/>
          <w:szCs w:val="21"/>
        </w:rPr>
        <w:t>la diversité. Ils décrivent des situations où</w:t>
      </w:r>
      <w:r>
        <w:rPr>
          <w:rFonts w:asciiTheme="minorHAnsi" w:eastAsia="Ebrima" w:hAnsiTheme="minorHAnsi" w:cstheme="minorHAnsi"/>
          <w:sz w:val="21"/>
          <w:szCs w:val="21"/>
        </w:rPr>
        <w:t xml:space="preserve"> les</w:t>
      </w:r>
      <w:r w:rsidRPr="0018260F">
        <w:rPr>
          <w:rFonts w:asciiTheme="minorHAnsi" w:eastAsia="Ebrima" w:hAnsiTheme="minorHAnsi" w:cstheme="minorHAnsi"/>
          <w:sz w:val="21"/>
          <w:szCs w:val="21"/>
        </w:rPr>
        <w:t xml:space="preserve"> antécédents, </w:t>
      </w:r>
      <w:r>
        <w:rPr>
          <w:rFonts w:asciiTheme="minorHAnsi" w:eastAsia="Ebrima" w:hAnsiTheme="minorHAnsi" w:cstheme="minorHAnsi"/>
          <w:sz w:val="21"/>
          <w:szCs w:val="21"/>
        </w:rPr>
        <w:t>le</w:t>
      </w:r>
      <w:r w:rsidRPr="0018260F">
        <w:rPr>
          <w:rFonts w:asciiTheme="minorHAnsi" w:eastAsia="Ebrima" w:hAnsiTheme="minorHAnsi" w:cstheme="minorHAnsi"/>
          <w:sz w:val="21"/>
          <w:szCs w:val="21"/>
        </w:rPr>
        <w:t xml:space="preserve">s expériences personnelles, </w:t>
      </w:r>
      <w:r>
        <w:rPr>
          <w:rFonts w:asciiTheme="minorHAnsi" w:eastAsia="Ebrima" w:hAnsiTheme="minorHAnsi" w:cstheme="minorHAnsi"/>
          <w:sz w:val="21"/>
          <w:szCs w:val="21"/>
        </w:rPr>
        <w:t>le</w:t>
      </w:r>
      <w:r w:rsidRPr="0018260F">
        <w:rPr>
          <w:rFonts w:asciiTheme="minorHAnsi" w:eastAsia="Ebrima" w:hAnsiTheme="minorHAnsi" w:cstheme="minorHAnsi"/>
          <w:sz w:val="21"/>
          <w:szCs w:val="21"/>
        </w:rPr>
        <w:t xml:space="preserve">s stéréotypes sociétaux et </w:t>
      </w:r>
      <w:r>
        <w:rPr>
          <w:rFonts w:asciiTheme="minorHAnsi" w:eastAsia="Ebrima" w:hAnsiTheme="minorHAnsi" w:cstheme="minorHAnsi"/>
          <w:sz w:val="21"/>
          <w:szCs w:val="21"/>
        </w:rPr>
        <w:t xml:space="preserve">le </w:t>
      </w:r>
      <w:r w:rsidRPr="0018260F">
        <w:rPr>
          <w:rFonts w:asciiTheme="minorHAnsi" w:eastAsia="Ebrima" w:hAnsiTheme="minorHAnsi" w:cstheme="minorHAnsi"/>
          <w:sz w:val="21"/>
          <w:szCs w:val="21"/>
        </w:rPr>
        <w:t xml:space="preserve">contexte culturel peuvent </w:t>
      </w:r>
      <w:proofErr w:type="spellStart"/>
      <w:r w:rsidRPr="0018260F">
        <w:rPr>
          <w:rFonts w:asciiTheme="minorHAnsi" w:eastAsia="Ebrima" w:hAnsiTheme="minorHAnsi" w:cstheme="minorHAnsi"/>
          <w:sz w:val="21"/>
          <w:szCs w:val="21"/>
        </w:rPr>
        <w:t>inﬂuencer</w:t>
      </w:r>
      <w:proofErr w:type="spellEnd"/>
      <w:r w:rsidRPr="0018260F">
        <w:rPr>
          <w:rFonts w:asciiTheme="minorHAnsi" w:eastAsia="Ebrima" w:hAnsiTheme="minorHAnsi" w:cstheme="minorHAnsi"/>
          <w:sz w:val="21"/>
          <w:szCs w:val="21"/>
        </w:rPr>
        <w:t xml:space="preserve"> </w:t>
      </w:r>
      <w:r>
        <w:rPr>
          <w:rFonts w:asciiTheme="minorHAnsi" w:eastAsia="Ebrima" w:hAnsiTheme="minorHAnsi" w:cstheme="minorHAnsi"/>
          <w:sz w:val="21"/>
          <w:szCs w:val="21"/>
        </w:rPr>
        <w:t>le</w:t>
      </w:r>
      <w:r w:rsidRPr="0018260F">
        <w:rPr>
          <w:rFonts w:asciiTheme="minorHAnsi" w:eastAsia="Ebrima" w:hAnsiTheme="minorHAnsi" w:cstheme="minorHAnsi"/>
          <w:sz w:val="21"/>
          <w:szCs w:val="21"/>
        </w:rPr>
        <w:t xml:space="preserve">s décisions et </w:t>
      </w:r>
      <w:r>
        <w:rPr>
          <w:rFonts w:asciiTheme="minorHAnsi" w:eastAsia="Ebrima" w:hAnsiTheme="minorHAnsi" w:cstheme="minorHAnsi"/>
          <w:sz w:val="21"/>
          <w:szCs w:val="21"/>
        </w:rPr>
        <w:t>le</w:t>
      </w:r>
      <w:r w:rsidRPr="0018260F">
        <w:rPr>
          <w:rFonts w:asciiTheme="minorHAnsi" w:eastAsia="Ebrima" w:hAnsiTheme="minorHAnsi" w:cstheme="minorHAnsi"/>
          <w:sz w:val="21"/>
          <w:szCs w:val="21"/>
        </w:rPr>
        <w:t xml:space="preserve">s actions. </w:t>
      </w:r>
      <w:r>
        <w:rPr>
          <w:rFonts w:asciiTheme="minorHAnsi" w:eastAsia="Ebrima" w:hAnsiTheme="minorHAnsi" w:cstheme="minorHAnsi"/>
          <w:sz w:val="21"/>
          <w:szCs w:val="21"/>
        </w:rPr>
        <w:t>C</w:t>
      </w:r>
      <w:r w:rsidRPr="0018260F">
        <w:rPr>
          <w:rFonts w:asciiTheme="minorHAnsi" w:eastAsia="Ebrima" w:hAnsiTheme="minorHAnsi" w:cstheme="minorHAnsi"/>
          <w:sz w:val="21"/>
          <w:szCs w:val="21"/>
        </w:rPr>
        <w:t xml:space="preserve">es préjugés inconscients peuvent amener à négliger le talent, l’expertise et les contributions individuelles qui pourraient avoir un impact positif sur la performance de l’entreprise et sur les évolutions de carrières des personnes. Schlumberger a </w:t>
      </w:r>
      <w:r>
        <w:rPr>
          <w:rFonts w:asciiTheme="minorHAnsi" w:eastAsia="Ebrima" w:hAnsiTheme="minorHAnsi" w:cstheme="minorHAnsi"/>
          <w:sz w:val="21"/>
          <w:szCs w:val="21"/>
        </w:rPr>
        <w:t xml:space="preserve">donc </w:t>
      </w:r>
      <w:r w:rsidRPr="0018260F">
        <w:rPr>
          <w:rFonts w:asciiTheme="minorHAnsi" w:eastAsia="Ebrima" w:hAnsiTheme="minorHAnsi" w:cstheme="minorHAnsi"/>
          <w:sz w:val="21"/>
          <w:szCs w:val="21"/>
        </w:rPr>
        <w:t>créé une formation en ligne</w:t>
      </w:r>
      <w:r>
        <w:rPr>
          <w:rFonts w:asciiTheme="minorHAnsi" w:eastAsia="Ebrima" w:hAnsiTheme="minorHAnsi" w:cstheme="minorHAnsi"/>
          <w:sz w:val="21"/>
          <w:szCs w:val="21"/>
        </w:rPr>
        <w:t xml:space="preserve"> très appréciée, fondée</w:t>
      </w:r>
      <w:r w:rsidRPr="0018260F">
        <w:rPr>
          <w:rFonts w:asciiTheme="minorHAnsi" w:eastAsia="Ebrima" w:hAnsiTheme="minorHAnsi" w:cstheme="minorHAnsi"/>
          <w:sz w:val="21"/>
          <w:szCs w:val="21"/>
        </w:rPr>
        <w:t xml:space="preserve"> principalement sur des jeux de rôle</w:t>
      </w:r>
      <w:r>
        <w:rPr>
          <w:rFonts w:asciiTheme="minorHAnsi" w:eastAsia="Ebrima" w:hAnsiTheme="minorHAnsi" w:cstheme="minorHAnsi"/>
          <w:sz w:val="21"/>
          <w:szCs w:val="21"/>
        </w:rPr>
        <w:t>.</w:t>
      </w:r>
    </w:p>
    <w:p w:rsidR="009317A6" w:rsidRDefault="009317A6" w:rsidP="009317A6">
      <w:pPr>
        <w:spacing w:line="264" w:lineRule="auto"/>
        <w:jc w:val="both"/>
        <w:rPr>
          <w:rFonts w:asciiTheme="minorHAnsi" w:eastAsia="Ebrima" w:hAnsiTheme="minorHAnsi" w:cstheme="minorHAnsi"/>
          <w:sz w:val="21"/>
          <w:szCs w:val="21"/>
        </w:rPr>
      </w:pPr>
    </w:p>
    <w:p w:rsidR="009317A6" w:rsidRPr="009317A6" w:rsidRDefault="009317A6" w:rsidP="009317A6">
      <w:pPr>
        <w:spacing w:line="264" w:lineRule="auto"/>
        <w:jc w:val="both"/>
        <w:rPr>
          <w:rFonts w:asciiTheme="minorHAnsi" w:eastAsia="Ebrima" w:hAnsiTheme="minorHAnsi" w:cstheme="minorHAnsi"/>
          <w:b/>
          <w:sz w:val="21"/>
          <w:szCs w:val="21"/>
        </w:rPr>
      </w:pPr>
      <w:proofErr w:type="spellStart"/>
      <w:r w:rsidRPr="009317A6">
        <w:rPr>
          <w:rFonts w:asciiTheme="minorHAnsi" w:eastAsia="Ebrima" w:hAnsiTheme="minorHAnsi" w:cstheme="minorHAnsi"/>
          <w:b/>
          <w:sz w:val="21"/>
          <w:szCs w:val="21"/>
        </w:rPr>
        <w:t>Connect</w:t>
      </w:r>
      <w:proofErr w:type="spellEnd"/>
      <w:r w:rsidRPr="009317A6">
        <w:rPr>
          <w:rFonts w:asciiTheme="minorHAnsi" w:eastAsia="Ebrima" w:hAnsiTheme="minorHAnsi" w:cstheme="minorHAnsi"/>
          <w:b/>
          <w:sz w:val="21"/>
          <w:szCs w:val="21"/>
        </w:rPr>
        <w:t xml:space="preserve"> Women </w:t>
      </w:r>
    </w:p>
    <w:p w:rsidR="009317A6" w:rsidRPr="00223121" w:rsidRDefault="009317A6" w:rsidP="009317A6">
      <w:pPr>
        <w:spacing w:line="264" w:lineRule="auto"/>
        <w:jc w:val="both"/>
        <w:rPr>
          <w:rFonts w:asciiTheme="minorHAnsi" w:eastAsia="Ebrima" w:hAnsiTheme="minorHAnsi" w:cstheme="minorHAnsi"/>
          <w:sz w:val="21"/>
          <w:szCs w:val="21"/>
        </w:rPr>
      </w:pPr>
      <w:r w:rsidRPr="00223121">
        <w:rPr>
          <w:rFonts w:asciiTheme="minorHAnsi" w:eastAsia="Ebrima" w:hAnsiTheme="minorHAnsi" w:cstheme="minorHAnsi"/>
          <w:sz w:val="21"/>
          <w:szCs w:val="21"/>
        </w:rPr>
        <w:t xml:space="preserve">En 2007, Schlumberger a lancé un réseau de femmes au niveau mondial : </w:t>
      </w:r>
      <w:proofErr w:type="spellStart"/>
      <w:r w:rsidRPr="00223121">
        <w:rPr>
          <w:rFonts w:asciiTheme="minorHAnsi" w:eastAsia="Ebrima" w:hAnsiTheme="minorHAnsi" w:cstheme="minorHAnsi"/>
          <w:sz w:val="21"/>
          <w:szCs w:val="21"/>
        </w:rPr>
        <w:t>Connect</w:t>
      </w:r>
      <w:proofErr w:type="spellEnd"/>
      <w:r w:rsidRPr="00223121">
        <w:rPr>
          <w:rFonts w:asciiTheme="minorHAnsi" w:eastAsia="Ebrima" w:hAnsiTheme="minorHAnsi" w:cstheme="minorHAnsi"/>
          <w:sz w:val="21"/>
          <w:szCs w:val="21"/>
        </w:rPr>
        <w:t xml:space="preserve"> Women compte aujourd’hui 6900 membres actifs dans plus de </w:t>
      </w:r>
      <w:r>
        <w:rPr>
          <w:rFonts w:asciiTheme="minorHAnsi" w:eastAsia="Ebrima" w:hAnsiTheme="minorHAnsi" w:cstheme="minorHAnsi"/>
          <w:sz w:val="21"/>
          <w:szCs w:val="21"/>
        </w:rPr>
        <w:t>80</w:t>
      </w:r>
      <w:r w:rsidRPr="00223121">
        <w:rPr>
          <w:rFonts w:asciiTheme="minorHAnsi" w:eastAsia="Ebrima" w:hAnsiTheme="minorHAnsi" w:cstheme="minorHAnsi"/>
          <w:sz w:val="21"/>
          <w:szCs w:val="21"/>
        </w:rPr>
        <w:t xml:space="preserve"> sections locales dans le monde et un site de partage d’informations très actif. Ouvert aux femmes aussi bien qu’aux hommes, ce réseau en ligne permet d’échanger conseils, expériences et </w:t>
      </w:r>
      <w:proofErr w:type="spellStart"/>
      <w:r w:rsidRPr="00223121">
        <w:rPr>
          <w:rFonts w:asciiTheme="minorHAnsi" w:eastAsia="Ebrima" w:hAnsiTheme="minorHAnsi" w:cstheme="minorHAnsi"/>
          <w:sz w:val="21"/>
          <w:szCs w:val="21"/>
        </w:rPr>
        <w:t>réﬂexions</w:t>
      </w:r>
      <w:proofErr w:type="spellEnd"/>
      <w:r w:rsidRPr="00223121">
        <w:rPr>
          <w:rFonts w:asciiTheme="minorHAnsi" w:eastAsia="Ebrima" w:hAnsiTheme="minorHAnsi" w:cstheme="minorHAnsi"/>
          <w:sz w:val="21"/>
          <w:szCs w:val="21"/>
        </w:rPr>
        <w:t xml:space="preserve"> sur l’évolution de carrière, la gestion des doubles carrières, la mobilité, le quotidien sur les plateformes pétrolières, ou encore la garde d’enfants. En 2019, une douzaine de webinars a été organisée et archivée afin de pouvoir être visionnée à nouveau.</w:t>
      </w: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BA5A24" w:rsidRPr="00BA5A24" w:rsidRDefault="00BA5A24" w:rsidP="00BA5A24">
      <w:pPr>
        <w:jc w:val="both"/>
        <w:rPr>
          <w:rFonts w:asciiTheme="minorHAnsi" w:eastAsia="Arial" w:hAnsiTheme="minorHAnsi" w:cstheme="minorHAnsi"/>
          <w:sz w:val="20"/>
          <w:szCs w:val="20"/>
          <w:highlight w:val="white"/>
        </w:rPr>
      </w:pPr>
    </w:p>
    <w:p w:rsidR="00BA5A24" w:rsidRPr="00BA5A24" w:rsidRDefault="00BA5A24" w:rsidP="00BA5A24">
      <w:pPr>
        <w:jc w:val="both"/>
        <w:rPr>
          <w:rFonts w:asciiTheme="minorHAnsi" w:eastAsia="Arial" w:hAnsiTheme="minorHAnsi" w:cstheme="minorHAnsi"/>
          <w:sz w:val="20"/>
          <w:szCs w:val="20"/>
          <w:highlight w:val="white"/>
        </w:rPr>
      </w:pPr>
    </w:p>
    <w:p w:rsidR="00BA5A24" w:rsidRPr="00BA5A24" w:rsidRDefault="00BA5A24" w:rsidP="00BA5A24">
      <w:pPr>
        <w:jc w:val="both"/>
        <w:rPr>
          <w:rFonts w:asciiTheme="minorHAnsi" w:eastAsia="Arial" w:hAnsiTheme="minorHAnsi" w:cstheme="minorHAnsi"/>
          <w:sz w:val="20"/>
          <w:szCs w:val="20"/>
          <w:highlight w:val="white"/>
        </w:rPr>
      </w:pPr>
      <w:r w:rsidRPr="00BA5A24">
        <w:rPr>
          <w:rFonts w:asciiTheme="minorHAnsi" w:eastAsia="Arial" w:hAnsiTheme="minorHAnsi" w:cstheme="minorHAnsi"/>
          <w:sz w:val="20"/>
          <w:szCs w:val="20"/>
          <w:highlight w:val="white"/>
        </w:rPr>
        <w:t>CONTACT</w:t>
      </w:r>
      <w:r w:rsidR="001E07CD">
        <w:rPr>
          <w:rFonts w:asciiTheme="minorHAnsi" w:eastAsia="Arial" w:hAnsiTheme="minorHAnsi" w:cstheme="minorHAnsi"/>
          <w:sz w:val="20"/>
          <w:szCs w:val="20"/>
          <w:highlight w:val="white"/>
        </w:rPr>
        <w:t>S PRESSE</w:t>
      </w:r>
    </w:p>
    <w:p w:rsidR="00BA5A24" w:rsidRPr="00BA5A24" w:rsidRDefault="00BA5A24" w:rsidP="00BA5A24">
      <w:pPr>
        <w:jc w:val="both"/>
        <w:rPr>
          <w:rFonts w:asciiTheme="minorHAnsi" w:eastAsia="Arial" w:hAnsiTheme="minorHAnsi" w:cstheme="minorHAnsi"/>
          <w:sz w:val="20"/>
          <w:szCs w:val="20"/>
          <w:highlight w:val="white"/>
        </w:rPr>
      </w:pPr>
    </w:p>
    <w:p w:rsidR="00BA5A24" w:rsidRPr="00BA5A24" w:rsidRDefault="00BA5A24" w:rsidP="00BA5A24">
      <w:pPr>
        <w:jc w:val="both"/>
        <w:rPr>
          <w:rFonts w:asciiTheme="minorHAnsi" w:eastAsia="Arial" w:hAnsiTheme="minorHAnsi" w:cstheme="minorHAnsi"/>
          <w:sz w:val="20"/>
          <w:szCs w:val="20"/>
          <w:highlight w:val="white"/>
        </w:rPr>
      </w:pPr>
      <w:r w:rsidRPr="00BA5A24">
        <w:rPr>
          <w:rFonts w:asciiTheme="minorHAnsi" w:eastAsia="Arial" w:hAnsiTheme="minorHAnsi" w:cstheme="minorHAnsi"/>
          <w:sz w:val="20"/>
          <w:szCs w:val="20"/>
          <w:highlight w:val="white"/>
        </w:rPr>
        <w:t>Dominique Maire</w:t>
      </w:r>
    </w:p>
    <w:p w:rsidR="00BA5A24" w:rsidRPr="00BA5A24" w:rsidRDefault="00BA5A24" w:rsidP="00BA5A24">
      <w:pPr>
        <w:jc w:val="both"/>
        <w:rPr>
          <w:rFonts w:asciiTheme="minorHAnsi" w:eastAsia="Arial" w:hAnsiTheme="minorHAnsi" w:cstheme="minorHAnsi"/>
          <w:sz w:val="20"/>
          <w:szCs w:val="20"/>
          <w:highlight w:val="white"/>
        </w:rPr>
      </w:pPr>
      <w:r w:rsidRPr="00BA5A24">
        <w:rPr>
          <w:rFonts w:asciiTheme="minorHAnsi" w:eastAsia="Arial" w:hAnsiTheme="minorHAnsi" w:cstheme="minorHAnsi"/>
          <w:sz w:val="20"/>
          <w:szCs w:val="20"/>
          <w:highlight w:val="white"/>
        </w:rPr>
        <w:t>06 07 94 10 54</w:t>
      </w:r>
    </w:p>
    <w:p w:rsidR="00BA5A24" w:rsidRPr="003A1174" w:rsidRDefault="006813A3" w:rsidP="00BA5A24">
      <w:pPr>
        <w:jc w:val="both"/>
        <w:rPr>
          <w:rFonts w:asciiTheme="minorHAnsi" w:eastAsia="Arial" w:hAnsiTheme="minorHAnsi" w:cstheme="minorHAnsi"/>
          <w:sz w:val="20"/>
          <w:szCs w:val="20"/>
          <w:highlight w:val="white"/>
        </w:rPr>
      </w:pPr>
      <w:hyperlink r:id="rId42" w:history="1">
        <w:r w:rsidR="00BA5A24" w:rsidRPr="003A1174">
          <w:rPr>
            <w:rStyle w:val="Lienhypertexte"/>
            <w:rFonts w:asciiTheme="minorHAnsi" w:eastAsia="Arial" w:hAnsiTheme="minorHAnsi" w:cstheme="minorHAnsi"/>
            <w:sz w:val="20"/>
            <w:szCs w:val="20"/>
            <w:highlight w:val="white"/>
          </w:rPr>
          <w:t>mairedominique@gmail.com</w:t>
        </w:r>
      </w:hyperlink>
    </w:p>
    <w:p w:rsidR="00BA5A24" w:rsidRPr="003A1174" w:rsidRDefault="00BA5A24" w:rsidP="00BA5A24">
      <w:pPr>
        <w:jc w:val="both"/>
        <w:rPr>
          <w:rFonts w:asciiTheme="minorHAnsi" w:eastAsia="Arial" w:hAnsiTheme="minorHAnsi" w:cstheme="minorHAnsi"/>
          <w:sz w:val="20"/>
          <w:szCs w:val="20"/>
          <w:highlight w:val="white"/>
        </w:rPr>
      </w:pPr>
    </w:p>
    <w:p w:rsidR="00BA5A24" w:rsidRPr="003A1174" w:rsidRDefault="00BA5A24" w:rsidP="00BA5A24">
      <w:pPr>
        <w:jc w:val="both"/>
        <w:rPr>
          <w:rFonts w:asciiTheme="minorHAnsi" w:eastAsia="Arial" w:hAnsiTheme="minorHAnsi" w:cstheme="minorHAnsi"/>
          <w:sz w:val="20"/>
          <w:szCs w:val="20"/>
          <w:highlight w:val="white"/>
        </w:rPr>
      </w:pPr>
      <w:r w:rsidRPr="003A1174">
        <w:rPr>
          <w:rFonts w:asciiTheme="minorHAnsi" w:eastAsia="Arial" w:hAnsiTheme="minorHAnsi" w:cstheme="minorHAnsi"/>
          <w:sz w:val="20"/>
          <w:szCs w:val="20"/>
          <w:highlight w:val="white"/>
        </w:rPr>
        <w:t>Laurence Denis</w:t>
      </w:r>
    </w:p>
    <w:p w:rsidR="00BA5A24" w:rsidRPr="003A1174" w:rsidRDefault="00BA5A24" w:rsidP="00BA5A24">
      <w:pPr>
        <w:jc w:val="both"/>
        <w:rPr>
          <w:rFonts w:asciiTheme="minorHAnsi" w:eastAsia="Arial" w:hAnsiTheme="minorHAnsi" w:cstheme="minorHAnsi"/>
          <w:sz w:val="20"/>
          <w:szCs w:val="20"/>
          <w:highlight w:val="white"/>
        </w:rPr>
      </w:pPr>
      <w:r w:rsidRPr="003A1174">
        <w:rPr>
          <w:rFonts w:asciiTheme="minorHAnsi" w:eastAsia="Arial" w:hAnsiTheme="minorHAnsi" w:cstheme="minorHAnsi"/>
          <w:sz w:val="20"/>
          <w:szCs w:val="20"/>
          <w:highlight w:val="white"/>
        </w:rPr>
        <w:t>06 75 19 74 85</w:t>
      </w:r>
    </w:p>
    <w:p w:rsidR="00BA5A24" w:rsidRPr="00BA5A24" w:rsidRDefault="006813A3" w:rsidP="00BA5A24">
      <w:pPr>
        <w:jc w:val="both"/>
        <w:rPr>
          <w:rFonts w:asciiTheme="minorHAnsi" w:eastAsia="Arial" w:hAnsiTheme="minorHAnsi" w:cstheme="minorHAnsi"/>
          <w:sz w:val="20"/>
          <w:szCs w:val="20"/>
          <w:highlight w:val="white"/>
        </w:rPr>
      </w:pPr>
      <w:hyperlink r:id="rId43" w:history="1">
        <w:r w:rsidR="001E07CD" w:rsidRPr="00DB0327">
          <w:rPr>
            <w:rStyle w:val="Lienhypertexte"/>
            <w:rFonts w:asciiTheme="minorHAnsi" w:eastAsia="Arial" w:hAnsiTheme="minorHAnsi" w:cstheme="minorHAnsi"/>
            <w:sz w:val="20"/>
            <w:szCs w:val="20"/>
            <w:highlight w:val="white"/>
          </w:rPr>
          <w:t>lau.denis.pro@gmail.com</w:t>
        </w:r>
      </w:hyperlink>
    </w:p>
    <w:p w:rsidR="00BA5A24" w:rsidRPr="00BA5A24" w:rsidRDefault="00BA5A24" w:rsidP="00BA5A24">
      <w:pPr>
        <w:jc w:val="both"/>
        <w:rPr>
          <w:rFonts w:asciiTheme="minorHAnsi" w:eastAsia="Arial" w:hAnsiTheme="minorHAnsi" w:cstheme="minorHAnsi"/>
          <w:sz w:val="20"/>
          <w:szCs w:val="20"/>
          <w:highlight w:val="white"/>
        </w:rPr>
      </w:pPr>
    </w:p>
    <w:p w:rsidR="00BA5A24" w:rsidRPr="00BA5A24" w:rsidRDefault="00BA5A24" w:rsidP="00BA5A24">
      <w:pPr>
        <w:jc w:val="both"/>
        <w:rPr>
          <w:rFonts w:asciiTheme="minorHAnsi" w:eastAsia="Arial" w:hAnsiTheme="minorHAnsi" w:cstheme="minorHAnsi"/>
          <w:sz w:val="20"/>
          <w:szCs w:val="20"/>
          <w:highlight w:val="white"/>
        </w:rPr>
      </w:pPr>
    </w:p>
    <w:p w:rsidR="00D33402" w:rsidRPr="00D33402" w:rsidRDefault="00D33402" w:rsidP="000E10BD">
      <w:pPr>
        <w:jc w:val="both"/>
        <w:rPr>
          <w:rFonts w:asciiTheme="minorHAnsi" w:eastAsia="Ebrima" w:hAnsiTheme="minorHAnsi" w:cstheme="minorHAnsi"/>
          <w:sz w:val="22"/>
          <w:szCs w:val="22"/>
        </w:rPr>
      </w:pPr>
    </w:p>
    <w:p w:rsidR="006944E7" w:rsidRPr="00D33402" w:rsidRDefault="006944E7" w:rsidP="000E10BD">
      <w:pPr>
        <w:jc w:val="both"/>
        <w:rPr>
          <w:rFonts w:asciiTheme="minorHAnsi" w:eastAsia="Ebrima" w:hAnsiTheme="minorHAnsi" w:cstheme="minorHAnsi"/>
          <w:color w:val="FFFF00"/>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p w:rsidR="006944E7" w:rsidRPr="00BA5A24" w:rsidRDefault="006944E7" w:rsidP="000E10BD">
      <w:pPr>
        <w:jc w:val="both"/>
        <w:rPr>
          <w:rFonts w:asciiTheme="minorHAnsi" w:eastAsia="Ebrima" w:hAnsiTheme="minorHAnsi" w:cstheme="minorHAnsi"/>
          <w:sz w:val="22"/>
          <w:szCs w:val="22"/>
        </w:rPr>
      </w:pPr>
    </w:p>
    <w:sectPr w:rsidR="006944E7" w:rsidRPr="00BA5A24" w:rsidSect="00837004">
      <w:type w:val="continuous"/>
      <w:pgSz w:w="11906" w:h="16838"/>
      <w:pgMar w:top="709" w:right="1417" w:bottom="42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3A3" w:rsidRDefault="006813A3" w:rsidP="00DE6892">
      <w:r>
        <w:separator/>
      </w:r>
    </w:p>
  </w:endnote>
  <w:endnote w:type="continuationSeparator" w:id="0">
    <w:p w:rsidR="006813A3" w:rsidRDefault="006813A3" w:rsidP="00DE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5A" w:rsidRDefault="008264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427811"/>
      <w:docPartObj>
        <w:docPartGallery w:val="Page Numbers (Bottom of Page)"/>
        <w:docPartUnique/>
      </w:docPartObj>
    </w:sdtPr>
    <w:sdtEndPr>
      <w:rPr>
        <w:rFonts w:asciiTheme="minorHAnsi" w:hAnsiTheme="minorHAnsi" w:cstheme="minorHAnsi"/>
        <w:sz w:val="20"/>
        <w:szCs w:val="20"/>
      </w:rPr>
    </w:sdtEndPr>
    <w:sdtContent>
      <w:p w:rsidR="004F52CC" w:rsidRPr="002B76FD" w:rsidRDefault="004F52CC">
        <w:pPr>
          <w:pStyle w:val="Pieddepage"/>
          <w:jc w:val="right"/>
          <w:rPr>
            <w:rFonts w:asciiTheme="minorHAnsi" w:hAnsiTheme="minorHAnsi" w:cstheme="minorHAnsi"/>
            <w:sz w:val="20"/>
            <w:szCs w:val="20"/>
          </w:rPr>
        </w:pPr>
        <w:r w:rsidRPr="002B76FD">
          <w:rPr>
            <w:rFonts w:asciiTheme="minorHAnsi" w:hAnsiTheme="minorHAnsi" w:cstheme="minorHAnsi"/>
            <w:sz w:val="20"/>
            <w:szCs w:val="20"/>
          </w:rPr>
          <w:fldChar w:fldCharType="begin"/>
        </w:r>
        <w:r w:rsidRPr="002B76FD">
          <w:rPr>
            <w:rFonts w:asciiTheme="minorHAnsi" w:hAnsiTheme="minorHAnsi" w:cstheme="minorHAnsi"/>
            <w:sz w:val="20"/>
            <w:szCs w:val="20"/>
          </w:rPr>
          <w:instrText>PAGE   \* MERGEFORMAT</w:instrText>
        </w:r>
        <w:r w:rsidRPr="002B76FD">
          <w:rPr>
            <w:rFonts w:asciiTheme="minorHAnsi" w:hAnsiTheme="minorHAnsi" w:cstheme="minorHAnsi"/>
            <w:sz w:val="20"/>
            <w:szCs w:val="20"/>
          </w:rPr>
          <w:fldChar w:fldCharType="separate"/>
        </w:r>
        <w:r w:rsidR="00235FF4">
          <w:rPr>
            <w:rFonts w:asciiTheme="minorHAnsi" w:hAnsiTheme="minorHAnsi" w:cstheme="minorHAnsi"/>
            <w:noProof/>
            <w:sz w:val="20"/>
            <w:szCs w:val="20"/>
          </w:rPr>
          <w:t>6</w:t>
        </w:r>
        <w:r w:rsidRPr="002B76FD">
          <w:rPr>
            <w:rFonts w:asciiTheme="minorHAnsi" w:hAnsiTheme="minorHAnsi" w:cstheme="minorHAnsi"/>
            <w:sz w:val="20"/>
            <w:szCs w:val="20"/>
          </w:rPr>
          <w:fldChar w:fldCharType="end"/>
        </w:r>
      </w:p>
    </w:sdtContent>
  </w:sdt>
  <w:p w:rsidR="004F52CC" w:rsidRDefault="004F52C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5A" w:rsidRDefault="008264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3A3" w:rsidRDefault="006813A3" w:rsidP="00DE6892">
      <w:r>
        <w:separator/>
      </w:r>
    </w:p>
  </w:footnote>
  <w:footnote w:type="continuationSeparator" w:id="0">
    <w:p w:rsidR="006813A3" w:rsidRDefault="006813A3" w:rsidP="00DE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5A" w:rsidRDefault="008264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CC" w:rsidRPr="0082645A" w:rsidRDefault="00D43AE6" w:rsidP="00474898">
    <w:pPr>
      <w:pStyle w:val="En-tte"/>
      <w:jc w:val="right"/>
      <w:rPr>
        <w:rFonts w:asciiTheme="minorHAnsi" w:hAnsiTheme="minorHAnsi" w:cstheme="minorHAnsi"/>
        <w:i/>
        <w:color w:val="0070C0"/>
        <w:sz w:val="20"/>
        <w:szCs w:val="20"/>
      </w:rPr>
    </w:pPr>
    <w:r>
      <w:rPr>
        <w:rFonts w:asciiTheme="minorHAnsi" w:hAnsiTheme="minorHAnsi" w:cstheme="minorHAnsi"/>
        <w:i/>
        <w:sz w:val="16"/>
        <w:szCs w:val="16"/>
      </w:rPr>
      <w:tab/>
    </w:r>
    <w:r>
      <w:rPr>
        <w:rFonts w:asciiTheme="minorHAnsi" w:hAnsiTheme="minorHAnsi" w:cstheme="minorHAnsi"/>
        <w:i/>
        <w:sz w:val="16"/>
        <w:szCs w:val="16"/>
      </w:rPr>
      <w:tab/>
    </w:r>
    <w:r w:rsidRPr="0082645A">
      <w:rPr>
        <w:rFonts w:asciiTheme="minorHAnsi" w:hAnsiTheme="minorHAnsi" w:cstheme="minorHAnsi"/>
        <w:i/>
        <w:color w:val="0070C0"/>
        <w:sz w:val="20"/>
        <w:szCs w:val="20"/>
      </w:rPr>
      <w:t xml:space="preserve"> </w:t>
    </w:r>
    <w:r w:rsidR="0082645A" w:rsidRPr="0082645A">
      <w:rPr>
        <w:rFonts w:asciiTheme="minorHAnsi" w:hAnsiTheme="minorHAnsi" w:cstheme="minorHAnsi"/>
        <w:i/>
        <w:color w:val="0070C0"/>
        <w:sz w:val="20"/>
        <w:szCs w:val="20"/>
      </w:rPr>
      <w:t xml:space="preserve">Mars </w:t>
    </w:r>
    <w:r w:rsidR="004901F4" w:rsidRPr="0082645A">
      <w:rPr>
        <w:rFonts w:asciiTheme="minorHAnsi" w:hAnsiTheme="minorHAnsi" w:cstheme="minorHAnsi"/>
        <w:i/>
        <w:color w:val="0070C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5A" w:rsidRDefault="008264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6DBB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pt;height:8pt" o:bullet="t">
        <v:imagedata r:id="rId1" o:title="BD21339_"/>
      </v:shape>
    </w:pict>
  </w:numPicBullet>
  <w:abstractNum w:abstractNumId="0" w15:restartNumberingAfterBreak="0">
    <w:nsid w:val="01793E27"/>
    <w:multiLevelType w:val="hybridMultilevel"/>
    <w:tmpl w:val="D1765740"/>
    <w:lvl w:ilvl="0" w:tplc="25B86FEA">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25B86FEA">
      <w:start w:val="1"/>
      <w:numFmt w:val="bullet"/>
      <w:lvlText w:val="√"/>
      <w:lvlJc w:val="left"/>
      <w:pPr>
        <w:ind w:left="2160" w:hanging="360"/>
      </w:pPr>
      <w:rPr>
        <w:rFonts w:ascii="Segoe UI" w:hAnsi="Segoe U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B0DEF"/>
    <w:multiLevelType w:val="multilevel"/>
    <w:tmpl w:val="9270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D0807"/>
    <w:multiLevelType w:val="hybridMultilevel"/>
    <w:tmpl w:val="038EB2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C2E5F"/>
    <w:multiLevelType w:val="hybridMultilevel"/>
    <w:tmpl w:val="84A42CA2"/>
    <w:lvl w:ilvl="0" w:tplc="A7F0270C">
      <w:start w:val="1"/>
      <w:numFmt w:val="bullet"/>
      <w:pStyle w:val="ListeNiveau2"/>
      <w:lvlText w:val=""/>
      <w:lvlJc w:val="left"/>
      <w:pPr>
        <w:tabs>
          <w:tab w:val="num" w:pos="1077"/>
        </w:tabs>
        <w:ind w:left="1077" w:hanging="226"/>
      </w:pPr>
      <w:rPr>
        <w:rFonts w:ascii="Symbol" w:hAnsi="Symbol" w:hint="default"/>
        <w:sz w:val="20"/>
      </w:rPr>
    </w:lvl>
    <w:lvl w:ilvl="1" w:tplc="3C724306" w:tentative="1">
      <w:start w:val="1"/>
      <w:numFmt w:val="bullet"/>
      <w:lvlText w:val="o"/>
      <w:lvlJc w:val="left"/>
      <w:pPr>
        <w:tabs>
          <w:tab w:val="num" w:pos="1440"/>
        </w:tabs>
        <w:ind w:left="1440" w:hanging="360"/>
      </w:pPr>
      <w:rPr>
        <w:rFonts w:ascii="Courier New" w:hAnsi="Courier New" w:hint="default"/>
      </w:rPr>
    </w:lvl>
    <w:lvl w:ilvl="2" w:tplc="C32E5B1A" w:tentative="1">
      <w:start w:val="1"/>
      <w:numFmt w:val="bullet"/>
      <w:lvlText w:val=""/>
      <w:lvlJc w:val="left"/>
      <w:pPr>
        <w:tabs>
          <w:tab w:val="num" w:pos="2160"/>
        </w:tabs>
        <w:ind w:left="2160" w:hanging="360"/>
      </w:pPr>
      <w:rPr>
        <w:rFonts w:ascii="Wingdings" w:hAnsi="Wingdings" w:hint="default"/>
      </w:rPr>
    </w:lvl>
    <w:lvl w:ilvl="3" w:tplc="89B089BC" w:tentative="1">
      <w:start w:val="1"/>
      <w:numFmt w:val="bullet"/>
      <w:lvlText w:val=""/>
      <w:lvlJc w:val="left"/>
      <w:pPr>
        <w:tabs>
          <w:tab w:val="num" w:pos="2880"/>
        </w:tabs>
        <w:ind w:left="2880" w:hanging="360"/>
      </w:pPr>
      <w:rPr>
        <w:rFonts w:ascii="Symbol" w:hAnsi="Symbol" w:hint="default"/>
      </w:rPr>
    </w:lvl>
    <w:lvl w:ilvl="4" w:tplc="6BC854C2" w:tentative="1">
      <w:start w:val="1"/>
      <w:numFmt w:val="bullet"/>
      <w:lvlText w:val="o"/>
      <w:lvlJc w:val="left"/>
      <w:pPr>
        <w:tabs>
          <w:tab w:val="num" w:pos="3600"/>
        </w:tabs>
        <w:ind w:left="3600" w:hanging="360"/>
      </w:pPr>
      <w:rPr>
        <w:rFonts w:ascii="Courier New" w:hAnsi="Courier New" w:hint="default"/>
      </w:rPr>
    </w:lvl>
    <w:lvl w:ilvl="5" w:tplc="FCCCCBB4" w:tentative="1">
      <w:start w:val="1"/>
      <w:numFmt w:val="bullet"/>
      <w:lvlText w:val=""/>
      <w:lvlJc w:val="left"/>
      <w:pPr>
        <w:tabs>
          <w:tab w:val="num" w:pos="4320"/>
        </w:tabs>
        <w:ind w:left="4320" w:hanging="360"/>
      </w:pPr>
      <w:rPr>
        <w:rFonts w:ascii="Wingdings" w:hAnsi="Wingdings" w:hint="default"/>
      </w:rPr>
    </w:lvl>
    <w:lvl w:ilvl="6" w:tplc="417A3062" w:tentative="1">
      <w:start w:val="1"/>
      <w:numFmt w:val="bullet"/>
      <w:lvlText w:val=""/>
      <w:lvlJc w:val="left"/>
      <w:pPr>
        <w:tabs>
          <w:tab w:val="num" w:pos="5040"/>
        </w:tabs>
        <w:ind w:left="5040" w:hanging="360"/>
      </w:pPr>
      <w:rPr>
        <w:rFonts w:ascii="Symbol" w:hAnsi="Symbol" w:hint="default"/>
      </w:rPr>
    </w:lvl>
    <w:lvl w:ilvl="7" w:tplc="AB8C99B4" w:tentative="1">
      <w:start w:val="1"/>
      <w:numFmt w:val="bullet"/>
      <w:lvlText w:val="o"/>
      <w:lvlJc w:val="left"/>
      <w:pPr>
        <w:tabs>
          <w:tab w:val="num" w:pos="5760"/>
        </w:tabs>
        <w:ind w:left="5760" w:hanging="360"/>
      </w:pPr>
      <w:rPr>
        <w:rFonts w:ascii="Courier New" w:hAnsi="Courier New" w:hint="default"/>
      </w:rPr>
    </w:lvl>
    <w:lvl w:ilvl="8" w:tplc="0EB69D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A18BA"/>
    <w:multiLevelType w:val="hybridMultilevel"/>
    <w:tmpl w:val="0E506844"/>
    <w:lvl w:ilvl="0" w:tplc="606C983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AA1C22"/>
    <w:multiLevelType w:val="hybridMultilevel"/>
    <w:tmpl w:val="06485A4E"/>
    <w:lvl w:ilvl="0" w:tplc="54C21370">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F8394E"/>
    <w:multiLevelType w:val="hybridMultilevel"/>
    <w:tmpl w:val="7EA4D124"/>
    <w:lvl w:ilvl="0" w:tplc="040C0009">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4013F"/>
    <w:multiLevelType w:val="hybridMultilevel"/>
    <w:tmpl w:val="759C4E5C"/>
    <w:lvl w:ilvl="0" w:tplc="606C9832">
      <w:start w:val="1"/>
      <w:numFmt w:val="bullet"/>
      <w:lvlText w:val=""/>
      <w:lvlPicBulletId w:val="0"/>
      <w:lvlJc w:val="left"/>
      <w:pPr>
        <w:ind w:left="720" w:hanging="360"/>
      </w:pPr>
      <w:rPr>
        <w:rFonts w:ascii="Symbol" w:hAnsi="Symbol" w:hint="default"/>
        <w:color w:val="auto"/>
      </w:rPr>
    </w:lvl>
    <w:lvl w:ilvl="1" w:tplc="606C9832">
      <w:start w:val="1"/>
      <w:numFmt w:val="bullet"/>
      <w:lvlText w:val=""/>
      <w:lvlPicBulletId w:val="0"/>
      <w:lvlJc w:val="left"/>
      <w:pPr>
        <w:ind w:left="1440" w:hanging="360"/>
      </w:pPr>
      <w:rPr>
        <w:rFonts w:ascii="Symbol" w:hAnsi="Symbol" w:hint="default"/>
        <w:color w:val="auto"/>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D314BD"/>
    <w:multiLevelType w:val="hybridMultilevel"/>
    <w:tmpl w:val="24B6B268"/>
    <w:lvl w:ilvl="0" w:tplc="54C21370">
      <w:start w:val="1"/>
      <w:numFmt w:val="bullet"/>
      <w:lvlText w:val=""/>
      <w:lvlJc w:val="left"/>
      <w:pPr>
        <w:ind w:left="720" w:hanging="360"/>
      </w:pPr>
      <w:rPr>
        <w:rFonts w:ascii="Wingdings" w:hAnsi="Wingdings" w:hint="default"/>
        <w:color w:val="FF3300"/>
      </w:rPr>
    </w:lvl>
    <w:lvl w:ilvl="1" w:tplc="040C0003">
      <w:start w:val="1"/>
      <w:numFmt w:val="bullet"/>
      <w:lvlText w:val="o"/>
      <w:lvlJc w:val="left"/>
      <w:pPr>
        <w:ind w:left="1440" w:hanging="360"/>
      </w:pPr>
      <w:rPr>
        <w:rFonts w:ascii="Courier New" w:hAnsi="Courier New" w:cs="Courier New" w:hint="default"/>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526B99"/>
    <w:multiLevelType w:val="hybridMultilevel"/>
    <w:tmpl w:val="C85865D6"/>
    <w:lvl w:ilvl="0" w:tplc="54C21370">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64B6B"/>
    <w:multiLevelType w:val="hybridMultilevel"/>
    <w:tmpl w:val="9AE25B2C"/>
    <w:lvl w:ilvl="0" w:tplc="606C983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E515F2"/>
    <w:multiLevelType w:val="hybridMultilevel"/>
    <w:tmpl w:val="28BE6ADE"/>
    <w:lvl w:ilvl="0" w:tplc="863ACC40">
      <w:start w:val="1"/>
      <w:numFmt w:val="bullet"/>
      <w:pStyle w:val="PrixTRophesEnum"/>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173663"/>
    <w:multiLevelType w:val="hybridMultilevel"/>
    <w:tmpl w:val="615A22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181B51"/>
    <w:multiLevelType w:val="hybridMultilevel"/>
    <w:tmpl w:val="3A6222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B56D15"/>
    <w:multiLevelType w:val="hybridMultilevel"/>
    <w:tmpl w:val="0B2E1FB4"/>
    <w:lvl w:ilvl="0" w:tplc="60A41294">
      <w:numFmt w:val="bullet"/>
      <w:lvlText w:val="-"/>
      <w:lvlJc w:val="left"/>
      <w:pPr>
        <w:ind w:left="720" w:hanging="360"/>
      </w:pPr>
      <w:rPr>
        <w:rFonts w:ascii="Calibri" w:eastAsia="Times New Roman" w:hAnsi="Calibri"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4741DB"/>
    <w:multiLevelType w:val="multilevel"/>
    <w:tmpl w:val="482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04361"/>
    <w:multiLevelType w:val="hybridMultilevel"/>
    <w:tmpl w:val="F3EA20CA"/>
    <w:lvl w:ilvl="0" w:tplc="54C21370">
      <w:start w:val="1"/>
      <w:numFmt w:val="bullet"/>
      <w:lvlText w:val=""/>
      <w:lvlJc w:val="left"/>
      <w:pPr>
        <w:ind w:left="720" w:hanging="360"/>
      </w:pPr>
      <w:rPr>
        <w:rFonts w:ascii="Wingdings" w:hAnsi="Wingdings" w:hint="default"/>
        <w:color w:val="FF3300"/>
      </w:rPr>
    </w:lvl>
    <w:lvl w:ilvl="1" w:tplc="040C0003" w:tentative="1">
      <w:start w:val="1"/>
      <w:numFmt w:val="bullet"/>
      <w:lvlText w:val="o"/>
      <w:lvlJc w:val="left"/>
      <w:pPr>
        <w:ind w:left="1440" w:hanging="360"/>
      </w:pPr>
      <w:rPr>
        <w:rFonts w:ascii="Courier New" w:hAnsi="Courier New" w:cs="Courier New" w:hint="default"/>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4E5DDA"/>
    <w:multiLevelType w:val="hybridMultilevel"/>
    <w:tmpl w:val="6220CE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CD4DA9"/>
    <w:multiLevelType w:val="hybridMultilevel"/>
    <w:tmpl w:val="05025A9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5AA5358D"/>
    <w:multiLevelType w:val="hybridMultilevel"/>
    <w:tmpl w:val="440605BC"/>
    <w:lvl w:ilvl="0" w:tplc="040C000D">
      <w:start w:val="1"/>
      <w:numFmt w:val="bullet"/>
      <w:lvlText w:val=""/>
      <w:lvlJc w:val="left"/>
      <w:pPr>
        <w:ind w:left="720" w:hanging="360"/>
      </w:pPr>
      <w:rPr>
        <w:rFonts w:ascii="Wingdings" w:hAnsi="Wingdings" w:hint="default"/>
        <w:color w:val="auto"/>
      </w:rPr>
    </w:lvl>
    <w:lvl w:ilvl="1" w:tplc="606C9832">
      <w:start w:val="1"/>
      <w:numFmt w:val="bullet"/>
      <w:lvlText w:val=""/>
      <w:lvlPicBulletId w:val="0"/>
      <w:lvlJc w:val="left"/>
      <w:pPr>
        <w:ind w:left="1440" w:hanging="360"/>
      </w:pPr>
      <w:rPr>
        <w:rFonts w:ascii="Symbol" w:hAnsi="Symbol" w:hint="default"/>
        <w:color w:val="auto"/>
      </w:rPr>
    </w:lvl>
    <w:lvl w:ilvl="2" w:tplc="606C9832">
      <w:start w:val="1"/>
      <w:numFmt w:val="bullet"/>
      <w:lvlText w:val=""/>
      <w:lvlPicBulletId w:val="0"/>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5818D0"/>
    <w:multiLevelType w:val="hybridMultilevel"/>
    <w:tmpl w:val="89945DF4"/>
    <w:lvl w:ilvl="0" w:tplc="6E82EDE0">
      <w:start w:val="1"/>
      <w:numFmt w:val="bullet"/>
      <w:pStyle w:val="ListeAPuce"/>
      <w:lvlText w:val=""/>
      <w:lvlJc w:val="left"/>
      <w:pPr>
        <w:tabs>
          <w:tab w:val="num" w:pos="369"/>
        </w:tabs>
        <w:ind w:left="369" w:hanging="227"/>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15:restartNumberingAfterBreak="0">
    <w:nsid w:val="6F3E656E"/>
    <w:multiLevelType w:val="hybridMultilevel"/>
    <w:tmpl w:val="FC18D3DA"/>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70CA490E"/>
    <w:multiLevelType w:val="hybridMultilevel"/>
    <w:tmpl w:val="1528F048"/>
    <w:lvl w:ilvl="0" w:tplc="25B86FEA">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336727"/>
    <w:multiLevelType w:val="hybridMultilevel"/>
    <w:tmpl w:val="3358080C"/>
    <w:lvl w:ilvl="0" w:tplc="606C983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271C0F"/>
    <w:multiLevelType w:val="multilevel"/>
    <w:tmpl w:val="4C2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11"/>
  </w:num>
  <w:num w:numId="4">
    <w:abstractNumId w:val="6"/>
  </w:num>
  <w:num w:numId="5">
    <w:abstractNumId w:val="7"/>
  </w:num>
  <w:num w:numId="6">
    <w:abstractNumId w:val="12"/>
  </w:num>
  <w:num w:numId="7">
    <w:abstractNumId w:val="22"/>
  </w:num>
  <w:num w:numId="8">
    <w:abstractNumId w:val="9"/>
  </w:num>
  <w:num w:numId="9">
    <w:abstractNumId w:val="10"/>
  </w:num>
  <w:num w:numId="10">
    <w:abstractNumId w:val="0"/>
  </w:num>
  <w:num w:numId="11">
    <w:abstractNumId w:val="8"/>
  </w:num>
  <w:num w:numId="12">
    <w:abstractNumId w:val="16"/>
  </w:num>
  <w:num w:numId="13">
    <w:abstractNumId w:val="5"/>
  </w:num>
  <w:num w:numId="14">
    <w:abstractNumId w:val="23"/>
  </w:num>
  <w:num w:numId="15">
    <w:abstractNumId w:val="4"/>
  </w:num>
  <w:num w:numId="16">
    <w:abstractNumId w:val="13"/>
  </w:num>
  <w:num w:numId="17">
    <w:abstractNumId w:val="2"/>
  </w:num>
  <w:num w:numId="18">
    <w:abstractNumId w:val="15"/>
  </w:num>
  <w:num w:numId="19">
    <w:abstractNumId w:val="24"/>
  </w:num>
  <w:num w:numId="20">
    <w:abstractNumId w:val="21"/>
  </w:num>
  <w:num w:numId="21">
    <w:abstractNumId w:val="19"/>
  </w:num>
  <w:num w:numId="22">
    <w:abstractNumId w:val="18"/>
  </w:num>
  <w:num w:numId="23">
    <w:abstractNumId w:val="17"/>
  </w:num>
  <w:num w:numId="24">
    <w:abstractNumId w:val="14"/>
  </w:num>
  <w:num w:numId="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F6"/>
    <w:rsid w:val="000007F9"/>
    <w:rsid w:val="00001DD9"/>
    <w:rsid w:val="00004AC2"/>
    <w:rsid w:val="000075C3"/>
    <w:rsid w:val="00007A2F"/>
    <w:rsid w:val="000100F2"/>
    <w:rsid w:val="00010F5D"/>
    <w:rsid w:val="00011356"/>
    <w:rsid w:val="00011A38"/>
    <w:rsid w:val="00013880"/>
    <w:rsid w:val="00015C06"/>
    <w:rsid w:val="00015D25"/>
    <w:rsid w:val="000165FD"/>
    <w:rsid w:val="000178E0"/>
    <w:rsid w:val="000227B0"/>
    <w:rsid w:val="000231E3"/>
    <w:rsid w:val="00023642"/>
    <w:rsid w:val="000239E0"/>
    <w:rsid w:val="00032635"/>
    <w:rsid w:val="00032A4B"/>
    <w:rsid w:val="00033348"/>
    <w:rsid w:val="00033DC5"/>
    <w:rsid w:val="00035AD4"/>
    <w:rsid w:val="000360E3"/>
    <w:rsid w:val="00036F03"/>
    <w:rsid w:val="00037F7A"/>
    <w:rsid w:val="00043641"/>
    <w:rsid w:val="00043C36"/>
    <w:rsid w:val="00044032"/>
    <w:rsid w:val="0004404A"/>
    <w:rsid w:val="00045B0D"/>
    <w:rsid w:val="00047D51"/>
    <w:rsid w:val="00051807"/>
    <w:rsid w:val="00052645"/>
    <w:rsid w:val="000534F5"/>
    <w:rsid w:val="00053E7F"/>
    <w:rsid w:val="000542F4"/>
    <w:rsid w:val="00056886"/>
    <w:rsid w:val="00056AFD"/>
    <w:rsid w:val="000610DE"/>
    <w:rsid w:val="000624EB"/>
    <w:rsid w:val="00064D77"/>
    <w:rsid w:val="0006569F"/>
    <w:rsid w:val="00067FFE"/>
    <w:rsid w:val="00072775"/>
    <w:rsid w:val="00073EBC"/>
    <w:rsid w:val="00074714"/>
    <w:rsid w:val="000747C5"/>
    <w:rsid w:val="000748A6"/>
    <w:rsid w:val="00074D79"/>
    <w:rsid w:val="00077594"/>
    <w:rsid w:val="00077A14"/>
    <w:rsid w:val="0008152E"/>
    <w:rsid w:val="000816ED"/>
    <w:rsid w:val="00081AEA"/>
    <w:rsid w:val="000821AE"/>
    <w:rsid w:val="0008288B"/>
    <w:rsid w:val="000846E3"/>
    <w:rsid w:val="00087A87"/>
    <w:rsid w:val="00090976"/>
    <w:rsid w:val="00091D6A"/>
    <w:rsid w:val="00092607"/>
    <w:rsid w:val="000926D3"/>
    <w:rsid w:val="000932EA"/>
    <w:rsid w:val="00094255"/>
    <w:rsid w:val="000952CD"/>
    <w:rsid w:val="00097E43"/>
    <w:rsid w:val="000A22BB"/>
    <w:rsid w:val="000A32A4"/>
    <w:rsid w:val="000A4A58"/>
    <w:rsid w:val="000A7D54"/>
    <w:rsid w:val="000B0309"/>
    <w:rsid w:val="000B0E8C"/>
    <w:rsid w:val="000B1B55"/>
    <w:rsid w:val="000B2CDC"/>
    <w:rsid w:val="000B31C6"/>
    <w:rsid w:val="000B4600"/>
    <w:rsid w:val="000B5083"/>
    <w:rsid w:val="000B5504"/>
    <w:rsid w:val="000B5E34"/>
    <w:rsid w:val="000B7766"/>
    <w:rsid w:val="000B77AA"/>
    <w:rsid w:val="000C18A3"/>
    <w:rsid w:val="000C50F3"/>
    <w:rsid w:val="000C5894"/>
    <w:rsid w:val="000C5E0B"/>
    <w:rsid w:val="000C7A64"/>
    <w:rsid w:val="000D478C"/>
    <w:rsid w:val="000D58F5"/>
    <w:rsid w:val="000D699C"/>
    <w:rsid w:val="000E10BD"/>
    <w:rsid w:val="000E1D52"/>
    <w:rsid w:val="000E2B45"/>
    <w:rsid w:val="000E34E4"/>
    <w:rsid w:val="000E4126"/>
    <w:rsid w:val="000E50AA"/>
    <w:rsid w:val="000E5554"/>
    <w:rsid w:val="000F16D5"/>
    <w:rsid w:val="000F20D4"/>
    <w:rsid w:val="000F2E25"/>
    <w:rsid w:val="000F5521"/>
    <w:rsid w:val="000F67B7"/>
    <w:rsid w:val="00101317"/>
    <w:rsid w:val="00102684"/>
    <w:rsid w:val="00102A32"/>
    <w:rsid w:val="00102E6A"/>
    <w:rsid w:val="00103B19"/>
    <w:rsid w:val="001049FA"/>
    <w:rsid w:val="0011034D"/>
    <w:rsid w:val="00110EA4"/>
    <w:rsid w:val="0011288D"/>
    <w:rsid w:val="00114F08"/>
    <w:rsid w:val="0011630D"/>
    <w:rsid w:val="00116423"/>
    <w:rsid w:val="001179F4"/>
    <w:rsid w:val="00121DF0"/>
    <w:rsid w:val="00123529"/>
    <w:rsid w:val="001247C4"/>
    <w:rsid w:val="00125373"/>
    <w:rsid w:val="00125F4D"/>
    <w:rsid w:val="00126662"/>
    <w:rsid w:val="0013017A"/>
    <w:rsid w:val="00130DA1"/>
    <w:rsid w:val="00132F0F"/>
    <w:rsid w:val="001333B1"/>
    <w:rsid w:val="00133D13"/>
    <w:rsid w:val="00134A51"/>
    <w:rsid w:val="00135322"/>
    <w:rsid w:val="00136615"/>
    <w:rsid w:val="00137288"/>
    <w:rsid w:val="00140606"/>
    <w:rsid w:val="00140E10"/>
    <w:rsid w:val="00145AF4"/>
    <w:rsid w:val="00153137"/>
    <w:rsid w:val="0015533B"/>
    <w:rsid w:val="00156C2D"/>
    <w:rsid w:val="0015796A"/>
    <w:rsid w:val="00157981"/>
    <w:rsid w:val="00157C07"/>
    <w:rsid w:val="00157DBC"/>
    <w:rsid w:val="0016058B"/>
    <w:rsid w:val="001607A2"/>
    <w:rsid w:val="00161491"/>
    <w:rsid w:val="00161740"/>
    <w:rsid w:val="00161836"/>
    <w:rsid w:val="00162125"/>
    <w:rsid w:val="0016314F"/>
    <w:rsid w:val="00164589"/>
    <w:rsid w:val="00165397"/>
    <w:rsid w:val="00166C0C"/>
    <w:rsid w:val="0017225D"/>
    <w:rsid w:val="00172395"/>
    <w:rsid w:val="001741A2"/>
    <w:rsid w:val="001742EF"/>
    <w:rsid w:val="0017504F"/>
    <w:rsid w:val="00176F64"/>
    <w:rsid w:val="00177455"/>
    <w:rsid w:val="00180A5C"/>
    <w:rsid w:val="00181C4E"/>
    <w:rsid w:val="0018260F"/>
    <w:rsid w:val="001842A1"/>
    <w:rsid w:val="00187989"/>
    <w:rsid w:val="001905E2"/>
    <w:rsid w:val="00191BD4"/>
    <w:rsid w:val="001932D9"/>
    <w:rsid w:val="0019375C"/>
    <w:rsid w:val="00194AB3"/>
    <w:rsid w:val="001966F6"/>
    <w:rsid w:val="00197080"/>
    <w:rsid w:val="001A065C"/>
    <w:rsid w:val="001A0663"/>
    <w:rsid w:val="001A06FB"/>
    <w:rsid w:val="001A09EA"/>
    <w:rsid w:val="001A27E3"/>
    <w:rsid w:val="001A5D61"/>
    <w:rsid w:val="001A5F1B"/>
    <w:rsid w:val="001B7C38"/>
    <w:rsid w:val="001C05B9"/>
    <w:rsid w:val="001C241B"/>
    <w:rsid w:val="001C2DD8"/>
    <w:rsid w:val="001C4E63"/>
    <w:rsid w:val="001C510D"/>
    <w:rsid w:val="001C5C5E"/>
    <w:rsid w:val="001C7E00"/>
    <w:rsid w:val="001D070A"/>
    <w:rsid w:val="001D3BF3"/>
    <w:rsid w:val="001D6627"/>
    <w:rsid w:val="001E07CD"/>
    <w:rsid w:val="001E1882"/>
    <w:rsid w:val="001E5155"/>
    <w:rsid w:val="001E586B"/>
    <w:rsid w:val="001E5B7F"/>
    <w:rsid w:val="001E6F03"/>
    <w:rsid w:val="001F4140"/>
    <w:rsid w:val="001F46A4"/>
    <w:rsid w:val="001F4F0A"/>
    <w:rsid w:val="001F5EAB"/>
    <w:rsid w:val="002017B8"/>
    <w:rsid w:val="002075B7"/>
    <w:rsid w:val="00211845"/>
    <w:rsid w:val="00213956"/>
    <w:rsid w:val="00213C08"/>
    <w:rsid w:val="00215A71"/>
    <w:rsid w:val="00220831"/>
    <w:rsid w:val="0022159B"/>
    <w:rsid w:val="00221F61"/>
    <w:rsid w:val="00222F36"/>
    <w:rsid w:val="002235C9"/>
    <w:rsid w:val="00223C22"/>
    <w:rsid w:val="00223FF7"/>
    <w:rsid w:val="00224115"/>
    <w:rsid w:val="00225654"/>
    <w:rsid w:val="00231A73"/>
    <w:rsid w:val="00232FA2"/>
    <w:rsid w:val="0023311E"/>
    <w:rsid w:val="002344E9"/>
    <w:rsid w:val="00235FF4"/>
    <w:rsid w:val="00236078"/>
    <w:rsid w:val="00236840"/>
    <w:rsid w:val="00236E89"/>
    <w:rsid w:val="002372EA"/>
    <w:rsid w:val="0023750C"/>
    <w:rsid w:val="002375B7"/>
    <w:rsid w:val="00240160"/>
    <w:rsid w:val="002405C6"/>
    <w:rsid w:val="002410AE"/>
    <w:rsid w:val="00242AA7"/>
    <w:rsid w:val="00243E9C"/>
    <w:rsid w:val="002456F8"/>
    <w:rsid w:val="00247ECA"/>
    <w:rsid w:val="00250529"/>
    <w:rsid w:val="002522E1"/>
    <w:rsid w:val="0025396C"/>
    <w:rsid w:val="002539D6"/>
    <w:rsid w:val="002543CE"/>
    <w:rsid w:val="00255556"/>
    <w:rsid w:val="00255DF8"/>
    <w:rsid w:val="0025685D"/>
    <w:rsid w:val="00257D99"/>
    <w:rsid w:val="002606D8"/>
    <w:rsid w:val="00261158"/>
    <w:rsid w:val="00261609"/>
    <w:rsid w:val="002631CC"/>
    <w:rsid w:val="00263ABD"/>
    <w:rsid w:val="00264AFC"/>
    <w:rsid w:val="0026770B"/>
    <w:rsid w:val="0027076B"/>
    <w:rsid w:val="002727C3"/>
    <w:rsid w:val="00274E00"/>
    <w:rsid w:val="00277EA0"/>
    <w:rsid w:val="00280F29"/>
    <w:rsid w:val="00282E16"/>
    <w:rsid w:val="002844BE"/>
    <w:rsid w:val="00284597"/>
    <w:rsid w:val="00285CB4"/>
    <w:rsid w:val="00285FB9"/>
    <w:rsid w:val="002864C5"/>
    <w:rsid w:val="00286837"/>
    <w:rsid w:val="0029228E"/>
    <w:rsid w:val="0029305F"/>
    <w:rsid w:val="0029604B"/>
    <w:rsid w:val="002A12B9"/>
    <w:rsid w:val="002A285C"/>
    <w:rsid w:val="002A6B41"/>
    <w:rsid w:val="002B143C"/>
    <w:rsid w:val="002B459C"/>
    <w:rsid w:val="002B573B"/>
    <w:rsid w:val="002B5857"/>
    <w:rsid w:val="002B61F9"/>
    <w:rsid w:val="002B6B62"/>
    <w:rsid w:val="002B722C"/>
    <w:rsid w:val="002B76FD"/>
    <w:rsid w:val="002C1D6B"/>
    <w:rsid w:val="002C4706"/>
    <w:rsid w:val="002C7919"/>
    <w:rsid w:val="002C797A"/>
    <w:rsid w:val="002D111C"/>
    <w:rsid w:val="002D4E55"/>
    <w:rsid w:val="002D5D71"/>
    <w:rsid w:val="002D66E8"/>
    <w:rsid w:val="002D708E"/>
    <w:rsid w:val="002E0646"/>
    <w:rsid w:val="002E43C6"/>
    <w:rsid w:val="002E4425"/>
    <w:rsid w:val="002F1BC6"/>
    <w:rsid w:val="002F240D"/>
    <w:rsid w:val="002F259A"/>
    <w:rsid w:val="002F4290"/>
    <w:rsid w:val="002F4E49"/>
    <w:rsid w:val="002F55DC"/>
    <w:rsid w:val="002F7276"/>
    <w:rsid w:val="002F7DA1"/>
    <w:rsid w:val="002F7F2D"/>
    <w:rsid w:val="00300104"/>
    <w:rsid w:val="00302534"/>
    <w:rsid w:val="003055D6"/>
    <w:rsid w:val="00307EF5"/>
    <w:rsid w:val="00310B63"/>
    <w:rsid w:val="00311F2A"/>
    <w:rsid w:val="00315AEC"/>
    <w:rsid w:val="003171FE"/>
    <w:rsid w:val="0031722C"/>
    <w:rsid w:val="00321053"/>
    <w:rsid w:val="00322085"/>
    <w:rsid w:val="00324411"/>
    <w:rsid w:val="00327E6F"/>
    <w:rsid w:val="00330B3D"/>
    <w:rsid w:val="00330DBB"/>
    <w:rsid w:val="003317B4"/>
    <w:rsid w:val="00332E98"/>
    <w:rsid w:val="00332F17"/>
    <w:rsid w:val="00333BD1"/>
    <w:rsid w:val="003341FD"/>
    <w:rsid w:val="003350B6"/>
    <w:rsid w:val="00335C6F"/>
    <w:rsid w:val="00336CB2"/>
    <w:rsid w:val="00340134"/>
    <w:rsid w:val="0034106F"/>
    <w:rsid w:val="00342EC0"/>
    <w:rsid w:val="00342F6A"/>
    <w:rsid w:val="0034452A"/>
    <w:rsid w:val="00346DDC"/>
    <w:rsid w:val="00350622"/>
    <w:rsid w:val="00354414"/>
    <w:rsid w:val="00360BB8"/>
    <w:rsid w:val="00362988"/>
    <w:rsid w:val="003642A1"/>
    <w:rsid w:val="00364EA5"/>
    <w:rsid w:val="003657DA"/>
    <w:rsid w:val="00365E58"/>
    <w:rsid w:val="00365ED5"/>
    <w:rsid w:val="00370C18"/>
    <w:rsid w:val="003718BE"/>
    <w:rsid w:val="00372980"/>
    <w:rsid w:val="00372E26"/>
    <w:rsid w:val="00374EE8"/>
    <w:rsid w:val="003752B4"/>
    <w:rsid w:val="00375D83"/>
    <w:rsid w:val="00376C79"/>
    <w:rsid w:val="003772C3"/>
    <w:rsid w:val="00383ED2"/>
    <w:rsid w:val="00385E29"/>
    <w:rsid w:val="0038654E"/>
    <w:rsid w:val="00386B46"/>
    <w:rsid w:val="00387504"/>
    <w:rsid w:val="00390B32"/>
    <w:rsid w:val="00391A38"/>
    <w:rsid w:val="003921D3"/>
    <w:rsid w:val="00393EF2"/>
    <w:rsid w:val="003A0E53"/>
    <w:rsid w:val="003A1174"/>
    <w:rsid w:val="003A16F0"/>
    <w:rsid w:val="003A1916"/>
    <w:rsid w:val="003A630E"/>
    <w:rsid w:val="003A69C0"/>
    <w:rsid w:val="003B016A"/>
    <w:rsid w:val="003B20DA"/>
    <w:rsid w:val="003B2D1C"/>
    <w:rsid w:val="003B399C"/>
    <w:rsid w:val="003B4D38"/>
    <w:rsid w:val="003B59AC"/>
    <w:rsid w:val="003B5C9B"/>
    <w:rsid w:val="003C034D"/>
    <w:rsid w:val="003C12D2"/>
    <w:rsid w:val="003C42B7"/>
    <w:rsid w:val="003C4332"/>
    <w:rsid w:val="003C54BA"/>
    <w:rsid w:val="003C6793"/>
    <w:rsid w:val="003C7AFF"/>
    <w:rsid w:val="003D00A6"/>
    <w:rsid w:val="003D0C87"/>
    <w:rsid w:val="003D55D0"/>
    <w:rsid w:val="003D7DDF"/>
    <w:rsid w:val="003E2D2A"/>
    <w:rsid w:val="003E2DBC"/>
    <w:rsid w:val="003E3010"/>
    <w:rsid w:val="003E40C0"/>
    <w:rsid w:val="003E45CB"/>
    <w:rsid w:val="003E4FB6"/>
    <w:rsid w:val="003E6469"/>
    <w:rsid w:val="003E724A"/>
    <w:rsid w:val="003E7D90"/>
    <w:rsid w:val="003F11D9"/>
    <w:rsid w:val="003F1230"/>
    <w:rsid w:val="003F12AF"/>
    <w:rsid w:val="003F1A15"/>
    <w:rsid w:val="003F1CCA"/>
    <w:rsid w:val="003F1D2F"/>
    <w:rsid w:val="003F2420"/>
    <w:rsid w:val="003F2E74"/>
    <w:rsid w:val="003F4868"/>
    <w:rsid w:val="003F7BA6"/>
    <w:rsid w:val="0040109D"/>
    <w:rsid w:val="00404779"/>
    <w:rsid w:val="00406332"/>
    <w:rsid w:val="0040653C"/>
    <w:rsid w:val="004077A5"/>
    <w:rsid w:val="004078E5"/>
    <w:rsid w:val="00410087"/>
    <w:rsid w:val="004100DD"/>
    <w:rsid w:val="00410F00"/>
    <w:rsid w:val="00411567"/>
    <w:rsid w:val="00414FCC"/>
    <w:rsid w:val="004157D5"/>
    <w:rsid w:val="004248CF"/>
    <w:rsid w:val="00425C05"/>
    <w:rsid w:val="00426FBF"/>
    <w:rsid w:val="004306EB"/>
    <w:rsid w:val="00431186"/>
    <w:rsid w:val="00434B8B"/>
    <w:rsid w:val="004362E3"/>
    <w:rsid w:val="004376C9"/>
    <w:rsid w:val="0043785D"/>
    <w:rsid w:val="00440BBF"/>
    <w:rsid w:val="00440E1B"/>
    <w:rsid w:val="004417A1"/>
    <w:rsid w:val="004434B5"/>
    <w:rsid w:val="00444E7D"/>
    <w:rsid w:val="00444E83"/>
    <w:rsid w:val="004459FF"/>
    <w:rsid w:val="004467CE"/>
    <w:rsid w:val="00447262"/>
    <w:rsid w:val="00456F7D"/>
    <w:rsid w:val="00457916"/>
    <w:rsid w:val="0046508B"/>
    <w:rsid w:val="0046793A"/>
    <w:rsid w:val="00467CB3"/>
    <w:rsid w:val="00467E4D"/>
    <w:rsid w:val="00470A1F"/>
    <w:rsid w:val="00471FF1"/>
    <w:rsid w:val="00472DF5"/>
    <w:rsid w:val="00473146"/>
    <w:rsid w:val="00474898"/>
    <w:rsid w:val="004755CE"/>
    <w:rsid w:val="00481CD0"/>
    <w:rsid w:val="00482CD5"/>
    <w:rsid w:val="00483CC2"/>
    <w:rsid w:val="0048449B"/>
    <w:rsid w:val="00487A2B"/>
    <w:rsid w:val="004901F4"/>
    <w:rsid w:val="004915DB"/>
    <w:rsid w:val="0049245E"/>
    <w:rsid w:val="00494725"/>
    <w:rsid w:val="00494F93"/>
    <w:rsid w:val="004953C5"/>
    <w:rsid w:val="0049651C"/>
    <w:rsid w:val="004A12CA"/>
    <w:rsid w:val="004A2926"/>
    <w:rsid w:val="004A292F"/>
    <w:rsid w:val="004A2CE8"/>
    <w:rsid w:val="004A63DF"/>
    <w:rsid w:val="004A664D"/>
    <w:rsid w:val="004A6858"/>
    <w:rsid w:val="004A7933"/>
    <w:rsid w:val="004B0C33"/>
    <w:rsid w:val="004B2819"/>
    <w:rsid w:val="004B31C5"/>
    <w:rsid w:val="004B3B49"/>
    <w:rsid w:val="004B4093"/>
    <w:rsid w:val="004B41EB"/>
    <w:rsid w:val="004B5BD9"/>
    <w:rsid w:val="004B6047"/>
    <w:rsid w:val="004B6C74"/>
    <w:rsid w:val="004C1D3A"/>
    <w:rsid w:val="004C215B"/>
    <w:rsid w:val="004C2855"/>
    <w:rsid w:val="004C3C7B"/>
    <w:rsid w:val="004C72E2"/>
    <w:rsid w:val="004C7300"/>
    <w:rsid w:val="004C77DF"/>
    <w:rsid w:val="004C7FB0"/>
    <w:rsid w:val="004D0145"/>
    <w:rsid w:val="004D4ABD"/>
    <w:rsid w:val="004D5D66"/>
    <w:rsid w:val="004E0178"/>
    <w:rsid w:val="004E0511"/>
    <w:rsid w:val="004E125A"/>
    <w:rsid w:val="004E3CC0"/>
    <w:rsid w:val="004E5836"/>
    <w:rsid w:val="004E75C0"/>
    <w:rsid w:val="004F2537"/>
    <w:rsid w:val="004F2E4B"/>
    <w:rsid w:val="004F52CC"/>
    <w:rsid w:val="004F548D"/>
    <w:rsid w:val="004F6E5D"/>
    <w:rsid w:val="004F6F36"/>
    <w:rsid w:val="00501621"/>
    <w:rsid w:val="00501F49"/>
    <w:rsid w:val="005033D1"/>
    <w:rsid w:val="00503FBB"/>
    <w:rsid w:val="00504D7A"/>
    <w:rsid w:val="0051106D"/>
    <w:rsid w:val="005113AE"/>
    <w:rsid w:val="005115CC"/>
    <w:rsid w:val="0051317E"/>
    <w:rsid w:val="00513561"/>
    <w:rsid w:val="005137C0"/>
    <w:rsid w:val="00520413"/>
    <w:rsid w:val="00522E3B"/>
    <w:rsid w:val="00522EC5"/>
    <w:rsid w:val="005232F4"/>
    <w:rsid w:val="005239B0"/>
    <w:rsid w:val="00524D61"/>
    <w:rsid w:val="0052655A"/>
    <w:rsid w:val="005271D6"/>
    <w:rsid w:val="0053147B"/>
    <w:rsid w:val="005332B0"/>
    <w:rsid w:val="00533FAE"/>
    <w:rsid w:val="00536169"/>
    <w:rsid w:val="00536967"/>
    <w:rsid w:val="00540ABF"/>
    <w:rsid w:val="00541000"/>
    <w:rsid w:val="005416AC"/>
    <w:rsid w:val="00543805"/>
    <w:rsid w:val="00543AF1"/>
    <w:rsid w:val="00543DDE"/>
    <w:rsid w:val="005441E0"/>
    <w:rsid w:val="00545067"/>
    <w:rsid w:val="005452E8"/>
    <w:rsid w:val="00546693"/>
    <w:rsid w:val="005471EC"/>
    <w:rsid w:val="00550563"/>
    <w:rsid w:val="00551781"/>
    <w:rsid w:val="00551EBD"/>
    <w:rsid w:val="00551ED7"/>
    <w:rsid w:val="00552357"/>
    <w:rsid w:val="005547AF"/>
    <w:rsid w:val="005548D6"/>
    <w:rsid w:val="0055796B"/>
    <w:rsid w:val="0056123B"/>
    <w:rsid w:val="0056270B"/>
    <w:rsid w:val="00563BF6"/>
    <w:rsid w:val="00564611"/>
    <w:rsid w:val="00565143"/>
    <w:rsid w:val="005679FF"/>
    <w:rsid w:val="0057006D"/>
    <w:rsid w:val="00570BD6"/>
    <w:rsid w:val="00573D9C"/>
    <w:rsid w:val="0057625A"/>
    <w:rsid w:val="00576BE3"/>
    <w:rsid w:val="00577CF2"/>
    <w:rsid w:val="00577D6E"/>
    <w:rsid w:val="00580032"/>
    <w:rsid w:val="0058082C"/>
    <w:rsid w:val="00580A3B"/>
    <w:rsid w:val="00583A21"/>
    <w:rsid w:val="00583AAE"/>
    <w:rsid w:val="00583C4F"/>
    <w:rsid w:val="005876F5"/>
    <w:rsid w:val="00590C12"/>
    <w:rsid w:val="00594212"/>
    <w:rsid w:val="00594891"/>
    <w:rsid w:val="00594F83"/>
    <w:rsid w:val="0059512A"/>
    <w:rsid w:val="005962DC"/>
    <w:rsid w:val="0059659E"/>
    <w:rsid w:val="00596B7E"/>
    <w:rsid w:val="0059710A"/>
    <w:rsid w:val="005A0F49"/>
    <w:rsid w:val="005A14DA"/>
    <w:rsid w:val="005A19CF"/>
    <w:rsid w:val="005A1CF2"/>
    <w:rsid w:val="005A3D91"/>
    <w:rsid w:val="005A3DA8"/>
    <w:rsid w:val="005A6441"/>
    <w:rsid w:val="005A77BC"/>
    <w:rsid w:val="005A7B8C"/>
    <w:rsid w:val="005A7C45"/>
    <w:rsid w:val="005B18E7"/>
    <w:rsid w:val="005B1D37"/>
    <w:rsid w:val="005B22D8"/>
    <w:rsid w:val="005B3A02"/>
    <w:rsid w:val="005B3F10"/>
    <w:rsid w:val="005B49D3"/>
    <w:rsid w:val="005B604D"/>
    <w:rsid w:val="005C0F72"/>
    <w:rsid w:val="005C1613"/>
    <w:rsid w:val="005C30CA"/>
    <w:rsid w:val="005C5261"/>
    <w:rsid w:val="005C5D6F"/>
    <w:rsid w:val="005C5E2B"/>
    <w:rsid w:val="005C6592"/>
    <w:rsid w:val="005D231E"/>
    <w:rsid w:val="005D29A1"/>
    <w:rsid w:val="005D3587"/>
    <w:rsid w:val="005D47FA"/>
    <w:rsid w:val="005D4B8C"/>
    <w:rsid w:val="005D4F58"/>
    <w:rsid w:val="005D7009"/>
    <w:rsid w:val="005D721F"/>
    <w:rsid w:val="005E0D0A"/>
    <w:rsid w:val="005E0DAE"/>
    <w:rsid w:val="005E1F6A"/>
    <w:rsid w:val="005E213B"/>
    <w:rsid w:val="005E3181"/>
    <w:rsid w:val="005E4FDB"/>
    <w:rsid w:val="005E5225"/>
    <w:rsid w:val="005E68DF"/>
    <w:rsid w:val="005F4F2C"/>
    <w:rsid w:val="005F53B6"/>
    <w:rsid w:val="005F5709"/>
    <w:rsid w:val="005F6020"/>
    <w:rsid w:val="005F7EDB"/>
    <w:rsid w:val="00600A81"/>
    <w:rsid w:val="00602BD1"/>
    <w:rsid w:val="006034AE"/>
    <w:rsid w:val="006042D4"/>
    <w:rsid w:val="006052E5"/>
    <w:rsid w:val="00605FF1"/>
    <w:rsid w:val="006118C9"/>
    <w:rsid w:val="00611B37"/>
    <w:rsid w:val="00614C16"/>
    <w:rsid w:val="00616984"/>
    <w:rsid w:val="00616C0C"/>
    <w:rsid w:val="00617396"/>
    <w:rsid w:val="00617F42"/>
    <w:rsid w:val="006211F9"/>
    <w:rsid w:val="00623824"/>
    <w:rsid w:val="00623D90"/>
    <w:rsid w:val="0062415E"/>
    <w:rsid w:val="00624CE8"/>
    <w:rsid w:val="006260BE"/>
    <w:rsid w:val="0062654A"/>
    <w:rsid w:val="00627F0E"/>
    <w:rsid w:val="006309F2"/>
    <w:rsid w:val="00630C56"/>
    <w:rsid w:val="0063418E"/>
    <w:rsid w:val="0063549E"/>
    <w:rsid w:val="00636443"/>
    <w:rsid w:val="006375B3"/>
    <w:rsid w:val="00637DDE"/>
    <w:rsid w:val="006408A5"/>
    <w:rsid w:val="00644F34"/>
    <w:rsid w:val="00646120"/>
    <w:rsid w:val="00647318"/>
    <w:rsid w:val="0065073F"/>
    <w:rsid w:val="006507AF"/>
    <w:rsid w:val="00650FE4"/>
    <w:rsid w:val="006517E5"/>
    <w:rsid w:val="00652335"/>
    <w:rsid w:val="00652692"/>
    <w:rsid w:val="006530B8"/>
    <w:rsid w:val="0065395B"/>
    <w:rsid w:val="00653B68"/>
    <w:rsid w:val="00654C98"/>
    <w:rsid w:val="00655C0A"/>
    <w:rsid w:val="006617B1"/>
    <w:rsid w:val="00663306"/>
    <w:rsid w:val="0066477C"/>
    <w:rsid w:val="0067011A"/>
    <w:rsid w:val="00670DFA"/>
    <w:rsid w:val="00671524"/>
    <w:rsid w:val="00671F7E"/>
    <w:rsid w:val="006748DC"/>
    <w:rsid w:val="006769BC"/>
    <w:rsid w:val="006813A3"/>
    <w:rsid w:val="00681DD9"/>
    <w:rsid w:val="00681E9E"/>
    <w:rsid w:val="006835CE"/>
    <w:rsid w:val="0068408C"/>
    <w:rsid w:val="00687049"/>
    <w:rsid w:val="006908A3"/>
    <w:rsid w:val="00691416"/>
    <w:rsid w:val="00692F40"/>
    <w:rsid w:val="0069442C"/>
    <w:rsid w:val="006944E7"/>
    <w:rsid w:val="00696DF8"/>
    <w:rsid w:val="0069753C"/>
    <w:rsid w:val="00697D3D"/>
    <w:rsid w:val="006A1B1C"/>
    <w:rsid w:val="006A7424"/>
    <w:rsid w:val="006B0D13"/>
    <w:rsid w:val="006B1C28"/>
    <w:rsid w:val="006B1FBD"/>
    <w:rsid w:val="006B2BBF"/>
    <w:rsid w:val="006B5A04"/>
    <w:rsid w:val="006B5AA7"/>
    <w:rsid w:val="006B6D35"/>
    <w:rsid w:val="006B7543"/>
    <w:rsid w:val="006B7597"/>
    <w:rsid w:val="006C05BB"/>
    <w:rsid w:val="006C0F3A"/>
    <w:rsid w:val="006C0F6B"/>
    <w:rsid w:val="006C1759"/>
    <w:rsid w:val="006C1EA9"/>
    <w:rsid w:val="006C3647"/>
    <w:rsid w:val="006C37F2"/>
    <w:rsid w:val="006C38F5"/>
    <w:rsid w:val="006C41A8"/>
    <w:rsid w:val="006C6241"/>
    <w:rsid w:val="006D0982"/>
    <w:rsid w:val="006D2195"/>
    <w:rsid w:val="006D3AFA"/>
    <w:rsid w:val="006D405F"/>
    <w:rsid w:val="006D4622"/>
    <w:rsid w:val="006D6F59"/>
    <w:rsid w:val="006F0516"/>
    <w:rsid w:val="006F21C0"/>
    <w:rsid w:val="006F3AA3"/>
    <w:rsid w:val="006F75AA"/>
    <w:rsid w:val="006F7EC2"/>
    <w:rsid w:val="007003B9"/>
    <w:rsid w:val="00702BC8"/>
    <w:rsid w:val="0070418F"/>
    <w:rsid w:val="007062F7"/>
    <w:rsid w:val="007104E4"/>
    <w:rsid w:val="0071132A"/>
    <w:rsid w:val="00711843"/>
    <w:rsid w:val="00712750"/>
    <w:rsid w:val="0071409A"/>
    <w:rsid w:val="00715748"/>
    <w:rsid w:val="00720EEB"/>
    <w:rsid w:val="00721F9E"/>
    <w:rsid w:val="0072231E"/>
    <w:rsid w:val="007252E7"/>
    <w:rsid w:val="0072783D"/>
    <w:rsid w:val="00727E31"/>
    <w:rsid w:val="00733AE4"/>
    <w:rsid w:val="00734721"/>
    <w:rsid w:val="0073498F"/>
    <w:rsid w:val="00734EBB"/>
    <w:rsid w:val="00735DA6"/>
    <w:rsid w:val="00737942"/>
    <w:rsid w:val="0074277E"/>
    <w:rsid w:val="007436BB"/>
    <w:rsid w:val="007439FA"/>
    <w:rsid w:val="00744336"/>
    <w:rsid w:val="00744EAE"/>
    <w:rsid w:val="00744F52"/>
    <w:rsid w:val="00746D25"/>
    <w:rsid w:val="00750E32"/>
    <w:rsid w:val="00754AA6"/>
    <w:rsid w:val="007557B2"/>
    <w:rsid w:val="007559E6"/>
    <w:rsid w:val="00760948"/>
    <w:rsid w:val="00763EB1"/>
    <w:rsid w:val="00764A79"/>
    <w:rsid w:val="0076699D"/>
    <w:rsid w:val="00766E8F"/>
    <w:rsid w:val="007707E0"/>
    <w:rsid w:val="00773F1F"/>
    <w:rsid w:val="00776AC6"/>
    <w:rsid w:val="00780240"/>
    <w:rsid w:val="00780454"/>
    <w:rsid w:val="00780CA7"/>
    <w:rsid w:val="007819E7"/>
    <w:rsid w:val="007827A9"/>
    <w:rsid w:val="00782B0F"/>
    <w:rsid w:val="00782DB6"/>
    <w:rsid w:val="00784E6B"/>
    <w:rsid w:val="00785E19"/>
    <w:rsid w:val="007867C1"/>
    <w:rsid w:val="0078691E"/>
    <w:rsid w:val="00792FC7"/>
    <w:rsid w:val="00793F1F"/>
    <w:rsid w:val="00794163"/>
    <w:rsid w:val="00794444"/>
    <w:rsid w:val="00796D31"/>
    <w:rsid w:val="00797BCB"/>
    <w:rsid w:val="007A0FFC"/>
    <w:rsid w:val="007A1321"/>
    <w:rsid w:val="007A2885"/>
    <w:rsid w:val="007A4CCD"/>
    <w:rsid w:val="007A501C"/>
    <w:rsid w:val="007A6600"/>
    <w:rsid w:val="007A6F6C"/>
    <w:rsid w:val="007B0041"/>
    <w:rsid w:val="007B02C6"/>
    <w:rsid w:val="007B0691"/>
    <w:rsid w:val="007B1968"/>
    <w:rsid w:val="007B1B4F"/>
    <w:rsid w:val="007B290E"/>
    <w:rsid w:val="007B34AF"/>
    <w:rsid w:val="007B3AFE"/>
    <w:rsid w:val="007B4562"/>
    <w:rsid w:val="007B472F"/>
    <w:rsid w:val="007B70BE"/>
    <w:rsid w:val="007B7AEA"/>
    <w:rsid w:val="007C050C"/>
    <w:rsid w:val="007C492D"/>
    <w:rsid w:val="007C4A93"/>
    <w:rsid w:val="007C4AD7"/>
    <w:rsid w:val="007C58A3"/>
    <w:rsid w:val="007C5F01"/>
    <w:rsid w:val="007C7EAB"/>
    <w:rsid w:val="007D071F"/>
    <w:rsid w:val="007D50FC"/>
    <w:rsid w:val="007D58E9"/>
    <w:rsid w:val="007D6A14"/>
    <w:rsid w:val="007D7298"/>
    <w:rsid w:val="007D7881"/>
    <w:rsid w:val="007E1D84"/>
    <w:rsid w:val="007E20BE"/>
    <w:rsid w:val="007E23F9"/>
    <w:rsid w:val="007E2E69"/>
    <w:rsid w:val="007E698A"/>
    <w:rsid w:val="007E6F5B"/>
    <w:rsid w:val="007E6F71"/>
    <w:rsid w:val="007E73C6"/>
    <w:rsid w:val="007E7E96"/>
    <w:rsid w:val="007F055D"/>
    <w:rsid w:val="007F145C"/>
    <w:rsid w:val="007F42DA"/>
    <w:rsid w:val="007F4473"/>
    <w:rsid w:val="007F587D"/>
    <w:rsid w:val="007F5D3E"/>
    <w:rsid w:val="007F6123"/>
    <w:rsid w:val="007F668A"/>
    <w:rsid w:val="007F7AB4"/>
    <w:rsid w:val="00800E4F"/>
    <w:rsid w:val="0080146E"/>
    <w:rsid w:val="008041AD"/>
    <w:rsid w:val="00806EEC"/>
    <w:rsid w:val="00807ADC"/>
    <w:rsid w:val="00807EC3"/>
    <w:rsid w:val="00810310"/>
    <w:rsid w:val="00811ED9"/>
    <w:rsid w:val="00815F74"/>
    <w:rsid w:val="00817105"/>
    <w:rsid w:val="0081738B"/>
    <w:rsid w:val="008200ED"/>
    <w:rsid w:val="00822113"/>
    <w:rsid w:val="00824023"/>
    <w:rsid w:val="0082645A"/>
    <w:rsid w:val="00827A82"/>
    <w:rsid w:val="00827C8D"/>
    <w:rsid w:val="00834D2F"/>
    <w:rsid w:val="008358AE"/>
    <w:rsid w:val="00836711"/>
    <w:rsid w:val="00836BCE"/>
    <w:rsid w:val="00836D5D"/>
    <w:rsid w:val="00837004"/>
    <w:rsid w:val="0083799D"/>
    <w:rsid w:val="00840379"/>
    <w:rsid w:val="00840EF6"/>
    <w:rsid w:val="00841695"/>
    <w:rsid w:val="00842941"/>
    <w:rsid w:val="00843422"/>
    <w:rsid w:val="00844347"/>
    <w:rsid w:val="00844ACA"/>
    <w:rsid w:val="0084708D"/>
    <w:rsid w:val="0085061E"/>
    <w:rsid w:val="0085189F"/>
    <w:rsid w:val="0085263D"/>
    <w:rsid w:val="00854FD1"/>
    <w:rsid w:val="008565BC"/>
    <w:rsid w:val="00860FB5"/>
    <w:rsid w:val="00863BA9"/>
    <w:rsid w:val="00863DF0"/>
    <w:rsid w:val="00864265"/>
    <w:rsid w:val="008656C4"/>
    <w:rsid w:val="00871354"/>
    <w:rsid w:val="00872A4E"/>
    <w:rsid w:val="00872AF8"/>
    <w:rsid w:val="008750D2"/>
    <w:rsid w:val="008751C9"/>
    <w:rsid w:val="00875F94"/>
    <w:rsid w:val="00877AAA"/>
    <w:rsid w:val="00881072"/>
    <w:rsid w:val="00881345"/>
    <w:rsid w:val="008822E9"/>
    <w:rsid w:val="00883226"/>
    <w:rsid w:val="008843D3"/>
    <w:rsid w:val="008862EC"/>
    <w:rsid w:val="00890A22"/>
    <w:rsid w:val="00890EAC"/>
    <w:rsid w:val="00891D44"/>
    <w:rsid w:val="00891DC2"/>
    <w:rsid w:val="0089561A"/>
    <w:rsid w:val="00896ABB"/>
    <w:rsid w:val="00896FBD"/>
    <w:rsid w:val="0089722F"/>
    <w:rsid w:val="008979CE"/>
    <w:rsid w:val="008A0604"/>
    <w:rsid w:val="008A1B3A"/>
    <w:rsid w:val="008A3125"/>
    <w:rsid w:val="008A4824"/>
    <w:rsid w:val="008A6E71"/>
    <w:rsid w:val="008A7CD2"/>
    <w:rsid w:val="008B07A9"/>
    <w:rsid w:val="008B19DA"/>
    <w:rsid w:val="008B1A72"/>
    <w:rsid w:val="008B4619"/>
    <w:rsid w:val="008C1C84"/>
    <w:rsid w:val="008C265A"/>
    <w:rsid w:val="008C30B2"/>
    <w:rsid w:val="008C329B"/>
    <w:rsid w:val="008C352E"/>
    <w:rsid w:val="008C457E"/>
    <w:rsid w:val="008C4869"/>
    <w:rsid w:val="008C66DB"/>
    <w:rsid w:val="008D1104"/>
    <w:rsid w:val="008D1276"/>
    <w:rsid w:val="008D37A1"/>
    <w:rsid w:val="008D3F2F"/>
    <w:rsid w:val="008D60F2"/>
    <w:rsid w:val="008E06D6"/>
    <w:rsid w:val="008E0A36"/>
    <w:rsid w:val="008E0EA7"/>
    <w:rsid w:val="008E1FE1"/>
    <w:rsid w:val="008E2060"/>
    <w:rsid w:val="008E2F05"/>
    <w:rsid w:val="008E41A6"/>
    <w:rsid w:val="008E5C76"/>
    <w:rsid w:val="008E64EC"/>
    <w:rsid w:val="008E7E7D"/>
    <w:rsid w:val="008F0C13"/>
    <w:rsid w:val="008F1B28"/>
    <w:rsid w:val="008F37B9"/>
    <w:rsid w:val="008F4BAF"/>
    <w:rsid w:val="008F59D6"/>
    <w:rsid w:val="008F5E46"/>
    <w:rsid w:val="009001AF"/>
    <w:rsid w:val="009026F4"/>
    <w:rsid w:val="009027DB"/>
    <w:rsid w:val="00905D96"/>
    <w:rsid w:val="0090672C"/>
    <w:rsid w:val="00911BBC"/>
    <w:rsid w:val="009128C8"/>
    <w:rsid w:val="0091463D"/>
    <w:rsid w:val="00916F81"/>
    <w:rsid w:val="00917212"/>
    <w:rsid w:val="00917521"/>
    <w:rsid w:val="00920D2B"/>
    <w:rsid w:val="009217D7"/>
    <w:rsid w:val="00922CEB"/>
    <w:rsid w:val="0092362A"/>
    <w:rsid w:val="00924EDE"/>
    <w:rsid w:val="00925419"/>
    <w:rsid w:val="0092565D"/>
    <w:rsid w:val="009272E1"/>
    <w:rsid w:val="00927320"/>
    <w:rsid w:val="00930E29"/>
    <w:rsid w:val="00930EA0"/>
    <w:rsid w:val="009315ED"/>
    <w:rsid w:val="009317A6"/>
    <w:rsid w:val="00932520"/>
    <w:rsid w:val="00932E4A"/>
    <w:rsid w:val="00933CB1"/>
    <w:rsid w:val="00934833"/>
    <w:rsid w:val="00936D2F"/>
    <w:rsid w:val="0094148D"/>
    <w:rsid w:val="00943A7D"/>
    <w:rsid w:val="0094463B"/>
    <w:rsid w:val="00944DEF"/>
    <w:rsid w:val="0094579A"/>
    <w:rsid w:val="00946402"/>
    <w:rsid w:val="00950CE4"/>
    <w:rsid w:val="00952F61"/>
    <w:rsid w:val="00953676"/>
    <w:rsid w:val="009552A0"/>
    <w:rsid w:val="00962545"/>
    <w:rsid w:val="00962700"/>
    <w:rsid w:val="009711A5"/>
    <w:rsid w:val="00973BE0"/>
    <w:rsid w:val="0097486C"/>
    <w:rsid w:val="00980EC8"/>
    <w:rsid w:val="00982EAD"/>
    <w:rsid w:val="00984708"/>
    <w:rsid w:val="00984E69"/>
    <w:rsid w:val="00984FDA"/>
    <w:rsid w:val="009903EC"/>
    <w:rsid w:val="00991212"/>
    <w:rsid w:val="00993962"/>
    <w:rsid w:val="00994FC0"/>
    <w:rsid w:val="0099522A"/>
    <w:rsid w:val="009973D6"/>
    <w:rsid w:val="009A039C"/>
    <w:rsid w:val="009A1370"/>
    <w:rsid w:val="009A1D8C"/>
    <w:rsid w:val="009A27F4"/>
    <w:rsid w:val="009A455B"/>
    <w:rsid w:val="009B202C"/>
    <w:rsid w:val="009B24D1"/>
    <w:rsid w:val="009B3962"/>
    <w:rsid w:val="009B4AEC"/>
    <w:rsid w:val="009B69A1"/>
    <w:rsid w:val="009B6E47"/>
    <w:rsid w:val="009C07E6"/>
    <w:rsid w:val="009C1506"/>
    <w:rsid w:val="009C15F6"/>
    <w:rsid w:val="009C2FED"/>
    <w:rsid w:val="009C70CB"/>
    <w:rsid w:val="009C7A8B"/>
    <w:rsid w:val="009D4610"/>
    <w:rsid w:val="009D671B"/>
    <w:rsid w:val="009E1104"/>
    <w:rsid w:val="009E2191"/>
    <w:rsid w:val="009E229B"/>
    <w:rsid w:val="009E3232"/>
    <w:rsid w:val="009E4C7A"/>
    <w:rsid w:val="009E5B70"/>
    <w:rsid w:val="009E7261"/>
    <w:rsid w:val="009F08B8"/>
    <w:rsid w:val="009F3C6D"/>
    <w:rsid w:val="009F4395"/>
    <w:rsid w:val="009F4467"/>
    <w:rsid w:val="009F46F4"/>
    <w:rsid w:val="009F4905"/>
    <w:rsid w:val="009F490F"/>
    <w:rsid w:val="009F4FD1"/>
    <w:rsid w:val="009F648E"/>
    <w:rsid w:val="00A0065E"/>
    <w:rsid w:val="00A0077A"/>
    <w:rsid w:val="00A01AC1"/>
    <w:rsid w:val="00A0367F"/>
    <w:rsid w:val="00A07C14"/>
    <w:rsid w:val="00A10484"/>
    <w:rsid w:val="00A10FD6"/>
    <w:rsid w:val="00A11DFD"/>
    <w:rsid w:val="00A14773"/>
    <w:rsid w:val="00A17149"/>
    <w:rsid w:val="00A24FD6"/>
    <w:rsid w:val="00A25A76"/>
    <w:rsid w:val="00A2671E"/>
    <w:rsid w:val="00A26E14"/>
    <w:rsid w:val="00A26EA9"/>
    <w:rsid w:val="00A312BE"/>
    <w:rsid w:val="00A312F9"/>
    <w:rsid w:val="00A31E2F"/>
    <w:rsid w:val="00A3218A"/>
    <w:rsid w:val="00A32BAC"/>
    <w:rsid w:val="00A34DFE"/>
    <w:rsid w:val="00A36C35"/>
    <w:rsid w:val="00A3776E"/>
    <w:rsid w:val="00A407FF"/>
    <w:rsid w:val="00A40A9D"/>
    <w:rsid w:val="00A4178A"/>
    <w:rsid w:val="00A43346"/>
    <w:rsid w:val="00A43AE9"/>
    <w:rsid w:val="00A44D26"/>
    <w:rsid w:val="00A46179"/>
    <w:rsid w:val="00A46581"/>
    <w:rsid w:val="00A47412"/>
    <w:rsid w:val="00A47822"/>
    <w:rsid w:val="00A4792B"/>
    <w:rsid w:val="00A50466"/>
    <w:rsid w:val="00A51F22"/>
    <w:rsid w:val="00A54C02"/>
    <w:rsid w:val="00A55F1A"/>
    <w:rsid w:val="00A57353"/>
    <w:rsid w:val="00A60241"/>
    <w:rsid w:val="00A60D8C"/>
    <w:rsid w:val="00A64C58"/>
    <w:rsid w:val="00A70B11"/>
    <w:rsid w:val="00A717E4"/>
    <w:rsid w:val="00A728B8"/>
    <w:rsid w:val="00A740D1"/>
    <w:rsid w:val="00A74767"/>
    <w:rsid w:val="00A7726D"/>
    <w:rsid w:val="00A80633"/>
    <w:rsid w:val="00A80F8F"/>
    <w:rsid w:val="00A81BA9"/>
    <w:rsid w:val="00A821C3"/>
    <w:rsid w:val="00A829FE"/>
    <w:rsid w:val="00A8528C"/>
    <w:rsid w:val="00A86C6A"/>
    <w:rsid w:val="00A87659"/>
    <w:rsid w:val="00A911F9"/>
    <w:rsid w:val="00A92367"/>
    <w:rsid w:val="00A92852"/>
    <w:rsid w:val="00A967D8"/>
    <w:rsid w:val="00A9690C"/>
    <w:rsid w:val="00A96F60"/>
    <w:rsid w:val="00AA1023"/>
    <w:rsid w:val="00AA1F2D"/>
    <w:rsid w:val="00AA2831"/>
    <w:rsid w:val="00AA4126"/>
    <w:rsid w:val="00AA58CF"/>
    <w:rsid w:val="00AA608A"/>
    <w:rsid w:val="00AB011D"/>
    <w:rsid w:val="00AB16D3"/>
    <w:rsid w:val="00AB1894"/>
    <w:rsid w:val="00AB18CB"/>
    <w:rsid w:val="00AB257E"/>
    <w:rsid w:val="00AB2969"/>
    <w:rsid w:val="00AB52FD"/>
    <w:rsid w:val="00AB59CB"/>
    <w:rsid w:val="00AB6F2D"/>
    <w:rsid w:val="00AC020C"/>
    <w:rsid w:val="00AC0750"/>
    <w:rsid w:val="00AC2010"/>
    <w:rsid w:val="00AC28DB"/>
    <w:rsid w:val="00AC2C42"/>
    <w:rsid w:val="00AC48D1"/>
    <w:rsid w:val="00AC5D75"/>
    <w:rsid w:val="00AC6131"/>
    <w:rsid w:val="00AC6177"/>
    <w:rsid w:val="00AC6F65"/>
    <w:rsid w:val="00AD00B8"/>
    <w:rsid w:val="00AD0728"/>
    <w:rsid w:val="00AD12DC"/>
    <w:rsid w:val="00AD1F2D"/>
    <w:rsid w:val="00AD24D1"/>
    <w:rsid w:val="00AD2B95"/>
    <w:rsid w:val="00AD2BA2"/>
    <w:rsid w:val="00AD2F13"/>
    <w:rsid w:val="00AD3515"/>
    <w:rsid w:val="00AD4692"/>
    <w:rsid w:val="00AE083B"/>
    <w:rsid w:val="00AE334D"/>
    <w:rsid w:val="00AE4DD0"/>
    <w:rsid w:val="00AE5104"/>
    <w:rsid w:val="00AE5319"/>
    <w:rsid w:val="00AE7C67"/>
    <w:rsid w:val="00AE7D82"/>
    <w:rsid w:val="00AF2349"/>
    <w:rsid w:val="00AF47C6"/>
    <w:rsid w:val="00AF608E"/>
    <w:rsid w:val="00AF6C6D"/>
    <w:rsid w:val="00AF70F1"/>
    <w:rsid w:val="00AF7471"/>
    <w:rsid w:val="00B00421"/>
    <w:rsid w:val="00B038F8"/>
    <w:rsid w:val="00B04238"/>
    <w:rsid w:val="00B047C2"/>
    <w:rsid w:val="00B05EFD"/>
    <w:rsid w:val="00B061DC"/>
    <w:rsid w:val="00B07218"/>
    <w:rsid w:val="00B07884"/>
    <w:rsid w:val="00B07A54"/>
    <w:rsid w:val="00B10B55"/>
    <w:rsid w:val="00B10B69"/>
    <w:rsid w:val="00B10BDE"/>
    <w:rsid w:val="00B12919"/>
    <w:rsid w:val="00B13F2C"/>
    <w:rsid w:val="00B15121"/>
    <w:rsid w:val="00B15881"/>
    <w:rsid w:val="00B17880"/>
    <w:rsid w:val="00B214E8"/>
    <w:rsid w:val="00B2284C"/>
    <w:rsid w:val="00B2495D"/>
    <w:rsid w:val="00B2518F"/>
    <w:rsid w:val="00B278C4"/>
    <w:rsid w:val="00B30F1F"/>
    <w:rsid w:val="00B322FA"/>
    <w:rsid w:val="00B3238F"/>
    <w:rsid w:val="00B33585"/>
    <w:rsid w:val="00B349C7"/>
    <w:rsid w:val="00B378CD"/>
    <w:rsid w:val="00B4185A"/>
    <w:rsid w:val="00B42AD9"/>
    <w:rsid w:val="00B42D5D"/>
    <w:rsid w:val="00B430B1"/>
    <w:rsid w:val="00B44BED"/>
    <w:rsid w:val="00B45C58"/>
    <w:rsid w:val="00B47AAA"/>
    <w:rsid w:val="00B50117"/>
    <w:rsid w:val="00B52029"/>
    <w:rsid w:val="00B529AC"/>
    <w:rsid w:val="00B52DA9"/>
    <w:rsid w:val="00B52FB1"/>
    <w:rsid w:val="00B5353A"/>
    <w:rsid w:val="00B54442"/>
    <w:rsid w:val="00B54CD0"/>
    <w:rsid w:val="00B55675"/>
    <w:rsid w:val="00B57917"/>
    <w:rsid w:val="00B60337"/>
    <w:rsid w:val="00B60C2D"/>
    <w:rsid w:val="00B61CBA"/>
    <w:rsid w:val="00B620D3"/>
    <w:rsid w:val="00B62921"/>
    <w:rsid w:val="00B62BBB"/>
    <w:rsid w:val="00B6310D"/>
    <w:rsid w:val="00B63AF4"/>
    <w:rsid w:val="00B65F50"/>
    <w:rsid w:val="00B66831"/>
    <w:rsid w:val="00B67649"/>
    <w:rsid w:val="00B67B5F"/>
    <w:rsid w:val="00B7048D"/>
    <w:rsid w:val="00B712B0"/>
    <w:rsid w:val="00B727B4"/>
    <w:rsid w:val="00B72C35"/>
    <w:rsid w:val="00B81C69"/>
    <w:rsid w:val="00B81FDB"/>
    <w:rsid w:val="00B9013D"/>
    <w:rsid w:val="00B938FF"/>
    <w:rsid w:val="00B948E8"/>
    <w:rsid w:val="00B96AAE"/>
    <w:rsid w:val="00BA07B2"/>
    <w:rsid w:val="00BA0B9B"/>
    <w:rsid w:val="00BA23A1"/>
    <w:rsid w:val="00BA42FD"/>
    <w:rsid w:val="00BA56B5"/>
    <w:rsid w:val="00BA5A24"/>
    <w:rsid w:val="00BB2274"/>
    <w:rsid w:val="00BB2547"/>
    <w:rsid w:val="00BB26F1"/>
    <w:rsid w:val="00BB74A7"/>
    <w:rsid w:val="00BC06B0"/>
    <w:rsid w:val="00BC2297"/>
    <w:rsid w:val="00BC3291"/>
    <w:rsid w:val="00BC462F"/>
    <w:rsid w:val="00BC7752"/>
    <w:rsid w:val="00BD05BB"/>
    <w:rsid w:val="00BD06F8"/>
    <w:rsid w:val="00BD0D8A"/>
    <w:rsid w:val="00BD2655"/>
    <w:rsid w:val="00BD2E30"/>
    <w:rsid w:val="00BD2EE5"/>
    <w:rsid w:val="00BD39E2"/>
    <w:rsid w:val="00BD3A66"/>
    <w:rsid w:val="00BE02E3"/>
    <w:rsid w:val="00BE050E"/>
    <w:rsid w:val="00BE1F30"/>
    <w:rsid w:val="00BE3563"/>
    <w:rsid w:val="00BE4760"/>
    <w:rsid w:val="00BE4DA3"/>
    <w:rsid w:val="00BF10C1"/>
    <w:rsid w:val="00BF2106"/>
    <w:rsid w:val="00BF240C"/>
    <w:rsid w:val="00BF7B1E"/>
    <w:rsid w:val="00C02727"/>
    <w:rsid w:val="00C02BEF"/>
    <w:rsid w:val="00C03258"/>
    <w:rsid w:val="00C04621"/>
    <w:rsid w:val="00C05BC0"/>
    <w:rsid w:val="00C06634"/>
    <w:rsid w:val="00C07292"/>
    <w:rsid w:val="00C07E07"/>
    <w:rsid w:val="00C13210"/>
    <w:rsid w:val="00C13C52"/>
    <w:rsid w:val="00C15184"/>
    <w:rsid w:val="00C153B7"/>
    <w:rsid w:val="00C1655A"/>
    <w:rsid w:val="00C166BE"/>
    <w:rsid w:val="00C16702"/>
    <w:rsid w:val="00C172B9"/>
    <w:rsid w:val="00C174A8"/>
    <w:rsid w:val="00C20A8E"/>
    <w:rsid w:val="00C2118B"/>
    <w:rsid w:val="00C212A5"/>
    <w:rsid w:val="00C21B11"/>
    <w:rsid w:val="00C223E3"/>
    <w:rsid w:val="00C23BF7"/>
    <w:rsid w:val="00C2555F"/>
    <w:rsid w:val="00C304CE"/>
    <w:rsid w:val="00C30BBC"/>
    <w:rsid w:val="00C32A81"/>
    <w:rsid w:val="00C331DE"/>
    <w:rsid w:val="00C34933"/>
    <w:rsid w:val="00C35620"/>
    <w:rsid w:val="00C36211"/>
    <w:rsid w:val="00C377E3"/>
    <w:rsid w:val="00C42935"/>
    <w:rsid w:val="00C4354F"/>
    <w:rsid w:val="00C43B21"/>
    <w:rsid w:val="00C43BEC"/>
    <w:rsid w:val="00C444A7"/>
    <w:rsid w:val="00C4503A"/>
    <w:rsid w:val="00C465E7"/>
    <w:rsid w:val="00C51905"/>
    <w:rsid w:val="00C526B0"/>
    <w:rsid w:val="00C52F71"/>
    <w:rsid w:val="00C53487"/>
    <w:rsid w:val="00C53556"/>
    <w:rsid w:val="00C575E0"/>
    <w:rsid w:val="00C61417"/>
    <w:rsid w:val="00C63EF3"/>
    <w:rsid w:val="00C650A0"/>
    <w:rsid w:val="00C6761E"/>
    <w:rsid w:val="00C676D7"/>
    <w:rsid w:val="00C67F8C"/>
    <w:rsid w:val="00C72173"/>
    <w:rsid w:val="00C72B5D"/>
    <w:rsid w:val="00C74B35"/>
    <w:rsid w:val="00C75539"/>
    <w:rsid w:val="00C80E6D"/>
    <w:rsid w:val="00C829DB"/>
    <w:rsid w:val="00C83BBD"/>
    <w:rsid w:val="00C847BD"/>
    <w:rsid w:val="00C87955"/>
    <w:rsid w:val="00C90D25"/>
    <w:rsid w:val="00C92AEE"/>
    <w:rsid w:val="00C945EA"/>
    <w:rsid w:val="00C94625"/>
    <w:rsid w:val="00C97A7B"/>
    <w:rsid w:val="00CA0274"/>
    <w:rsid w:val="00CA147F"/>
    <w:rsid w:val="00CA4016"/>
    <w:rsid w:val="00CA45E0"/>
    <w:rsid w:val="00CA5723"/>
    <w:rsid w:val="00CA5BDB"/>
    <w:rsid w:val="00CA5BFF"/>
    <w:rsid w:val="00CB1636"/>
    <w:rsid w:val="00CB18AE"/>
    <w:rsid w:val="00CB4BF8"/>
    <w:rsid w:val="00CB4D89"/>
    <w:rsid w:val="00CB708E"/>
    <w:rsid w:val="00CB7CE5"/>
    <w:rsid w:val="00CC3962"/>
    <w:rsid w:val="00CC3DC5"/>
    <w:rsid w:val="00CC5C65"/>
    <w:rsid w:val="00CC5D6A"/>
    <w:rsid w:val="00CD1EF2"/>
    <w:rsid w:val="00CD6E95"/>
    <w:rsid w:val="00CD75B0"/>
    <w:rsid w:val="00CD7944"/>
    <w:rsid w:val="00CE193C"/>
    <w:rsid w:val="00CE1E5E"/>
    <w:rsid w:val="00CE29ED"/>
    <w:rsid w:val="00CF0595"/>
    <w:rsid w:val="00CF414C"/>
    <w:rsid w:val="00D04B70"/>
    <w:rsid w:val="00D070C9"/>
    <w:rsid w:val="00D12147"/>
    <w:rsid w:val="00D13C12"/>
    <w:rsid w:val="00D15933"/>
    <w:rsid w:val="00D16D9B"/>
    <w:rsid w:val="00D175F9"/>
    <w:rsid w:val="00D178FD"/>
    <w:rsid w:val="00D17AFE"/>
    <w:rsid w:val="00D20BB3"/>
    <w:rsid w:val="00D23E51"/>
    <w:rsid w:val="00D274FC"/>
    <w:rsid w:val="00D33258"/>
    <w:rsid w:val="00D33402"/>
    <w:rsid w:val="00D342F9"/>
    <w:rsid w:val="00D34599"/>
    <w:rsid w:val="00D36491"/>
    <w:rsid w:val="00D365A8"/>
    <w:rsid w:val="00D378E4"/>
    <w:rsid w:val="00D40445"/>
    <w:rsid w:val="00D40A8B"/>
    <w:rsid w:val="00D41784"/>
    <w:rsid w:val="00D41D7E"/>
    <w:rsid w:val="00D43AE6"/>
    <w:rsid w:val="00D43FE0"/>
    <w:rsid w:val="00D4422F"/>
    <w:rsid w:val="00D451F3"/>
    <w:rsid w:val="00D45921"/>
    <w:rsid w:val="00D45F2F"/>
    <w:rsid w:val="00D45F99"/>
    <w:rsid w:val="00D46B2B"/>
    <w:rsid w:val="00D47E79"/>
    <w:rsid w:val="00D50050"/>
    <w:rsid w:val="00D5053C"/>
    <w:rsid w:val="00D50A6B"/>
    <w:rsid w:val="00D51E54"/>
    <w:rsid w:val="00D5461C"/>
    <w:rsid w:val="00D54775"/>
    <w:rsid w:val="00D55624"/>
    <w:rsid w:val="00D55DF3"/>
    <w:rsid w:val="00D62177"/>
    <w:rsid w:val="00D62581"/>
    <w:rsid w:val="00D64D1A"/>
    <w:rsid w:val="00D67FF1"/>
    <w:rsid w:val="00D70A0D"/>
    <w:rsid w:val="00D71DA4"/>
    <w:rsid w:val="00D7211D"/>
    <w:rsid w:val="00D724A0"/>
    <w:rsid w:val="00D72FB4"/>
    <w:rsid w:val="00D73A7B"/>
    <w:rsid w:val="00D73BFF"/>
    <w:rsid w:val="00D73E51"/>
    <w:rsid w:val="00D741E7"/>
    <w:rsid w:val="00D74260"/>
    <w:rsid w:val="00D74A09"/>
    <w:rsid w:val="00D75B27"/>
    <w:rsid w:val="00D75C14"/>
    <w:rsid w:val="00D761D9"/>
    <w:rsid w:val="00D81FE2"/>
    <w:rsid w:val="00D84361"/>
    <w:rsid w:val="00D86769"/>
    <w:rsid w:val="00D87381"/>
    <w:rsid w:val="00D873C4"/>
    <w:rsid w:val="00D903FB"/>
    <w:rsid w:val="00D90588"/>
    <w:rsid w:val="00D93F11"/>
    <w:rsid w:val="00D95398"/>
    <w:rsid w:val="00D96A08"/>
    <w:rsid w:val="00D96CC7"/>
    <w:rsid w:val="00D97401"/>
    <w:rsid w:val="00D975D8"/>
    <w:rsid w:val="00DA078A"/>
    <w:rsid w:val="00DA2A42"/>
    <w:rsid w:val="00DA2DA2"/>
    <w:rsid w:val="00DA3ED2"/>
    <w:rsid w:val="00DA441D"/>
    <w:rsid w:val="00DB2EB0"/>
    <w:rsid w:val="00DB3C83"/>
    <w:rsid w:val="00DB46A4"/>
    <w:rsid w:val="00DB5388"/>
    <w:rsid w:val="00DB54AE"/>
    <w:rsid w:val="00DB6AE2"/>
    <w:rsid w:val="00DB7644"/>
    <w:rsid w:val="00DC1186"/>
    <w:rsid w:val="00DC237C"/>
    <w:rsid w:val="00DC3A08"/>
    <w:rsid w:val="00DC3AAE"/>
    <w:rsid w:val="00DC4908"/>
    <w:rsid w:val="00DC4F3F"/>
    <w:rsid w:val="00DC5849"/>
    <w:rsid w:val="00DC600E"/>
    <w:rsid w:val="00DC68FD"/>
    <w:rsid w:val="00DD0153"/>
    <w:rsid w:val="00DD09AD"/>
    <w:rsid w:val="00DD2812"/>
    <w:rsid w:val="00DD2F80"/>
    <w:rsid w:val="00DD6BA8"/>
    <w:rsid w:val="00DD7F1F"/>
    <w:rsid w:val="00DE1505"/>
    <w:rsid w:val="00DE1B9A"/>
    <w:rsid w:val="00DE3F9C"/>
    <w:rsid w:val="00DE6892"/>
    <w:rsid w:val="00DE7186"/>
    <w:rsid w:val="00DE769B"/>
    <w:rsid w:val="00DF25B3"/>
    <w:rsid w:val="00DF2613"/>
    <w:rsid w:val="00DF47C8"/>
    <w:rsid w:val="00DF4EA9"/>
    <w:rsid w:val="00DF59E6"/>
    <w:rsid w:val="00E0093B"/>
    <w:rsid w:val="00E01CD8"/>
    <w:rsid w:val="00E02E00"/>
    <w:rsid w:val="00E03C83"/>
    <w:rsid w:val="00E05C4B"/>
    <w:rsid w:val="00E06EB8"/>
    <w:rsid w:val="00E121B0"/>
    <w:rsid w:val="00E12900"/>
    <w:rsid w:val="00E15628"/>
    <w:rsid w:val="00E15F73"/>
    <w:rsid w:val="00E1691E"/>
    <w:rsid w:val="00E17DAB"/>
    <w:rsid w:val="00E17EEC"/>
    <w:rsid w:val="00E17EF5"/>
    <w:rsid w:val="00E22E7B"/>
    <w:rsid w:val="00E23685"/>
    <w:rsid w:val="00E23F01"/>
    <w:rsid w:val="00E2460E"/>
    <w:rsid w:val="00E2727D"/>
    <w:rsid w:val="00E30C4A"/>
    <w:rsid w:val="00E34564"/>
    <w:rsid w:val="00E36278"/>
    <w:rsid w:val="00E36ECF"/>
    <w:rsid w:val="00E374A0"/>
    <w:rsid w:val="00E40146"/>
    <w:rsid w:val="00E40CF5"/>
    <w:rsid w:val="00E420A0"/>
    <w:rsid w:val="00E4259F"/>
    <w:rsid w:val="00E42B56"/>
    <w:rsid w:val="00E42F57"/>
    <w:rsid w:val="00E44055"/>
    <w:rsid w:val="00E4569D"/>
    <w:rsid w:val="00E46400"/>
    <w:rsid w:val="00E46756"/>
    <w:rsid w:val="00E51C05"/>
    <w:rsid w:val="00E55EAA"/>
    <w:rsid w:val="00E568C3"/>
    <w:rsid w:val="00E57167"/>
    <w:rsid w:val="00E57E46"/>
    <w:rsid w:val="00E621A7"/>
    <w:rsid w:val="00E62E4B"/>
    <w:rsid w:val="00E64A60"/>
    <w:rsid w:val="00E65BCC"/>
    <w:rsid w:val="00E65C2F"/>
    <w:rsid w:val="00E65DBB"/>
    <w:rsid w:val="00E66E77"/>
    <w:rsid w:val="00E67FC1"/>
    <w:rsid w:val="00E744DF"/>
    <w:rsid w:val="00E763B9"/>
    <w:rsid w:val="00E76A18"/>
    <w:rsid w:val="00E77099"/>
    <w:rsid w:val="00E77869"/>
    <w:rsid w:val="00E810F9"/>
    <w:rsid w:val="00E82ABD"/>
    <w:rsid w:val="00E83745"/>
    <w:rsid w:val="00E83DC8"/>
    <w:rsid w:val="00E86871"/>
    <w:rsid w:val="00E91CBB"/>
    <w:rsid w:val="00E92F4C"/>
    <w:rsid w:val="00E933ED"/>
    <w:rsid w:val="00E93789"/>
    <w:rsid w:val="00E95BAC"/>
    <w:rsid w:val="00EA265E"/>
    <w:rsid w:val="00EA29E5"/>
    <w:rsid w:val="00EA2F76"/>
    <w:rsid w:val="00EA3236"/>
    <w:rsid w:val="00EA32D0"/>
    <w:rsid w:val="00EA79C5"/>
    <w:rsid w:val="00EB01C7"/>
    <w:rsid w:val="00EB049F"/>
    <w:rsid w:val="00EB3196"/>
    <w:rsid w:val="00EB4AE0"/>
    <w:rsid w:val="00EB5C4A"/>
    <w:rsid w:val="00EB799D"/>
    <w:rsid w:val="00EC106B"/>
    <w:rsid w:val="00EC27C9"/>
    <w:rsid w:val="00EC5103"/>
    <w:rsid w:val="00EC5D0E"/>
    <w:rsid w:val="00EC76D6"/>
    <w:rsid w:val="00ED04A7"/>
    <w:rsid w:val="00ED0DF5"/>
    <w:rsid w:val="00ED1792"/>
    <w:rsid w:val="00ED1911"/>
    <w:rsid w:val="00ED19B4"/>
    <w:rsid w:val="00ED1BC0"/>
    <w:rsid w:val="00ED48D8"/>
    <w:rsid w:val="00ED7A3A"/>
    <w:rsid w:val="00ED7E34"/>
    <w:rsid w:val="00EE2E41"/>
    <w:rsid w:val="00EE3123"/>
    <w:rsid w:val="00EE51C9"/>
    <w:rsid w:val="00EE5C15"/>
    <w:rsid w:val="00EE764D"/>
    <w:rsid w:val="00EE7E8B"/>
    <w:rsid w:val="00EE7F82"/>
    <w:rsid w:val="00EF41D0"/>
    <w:rsid w:val="00EF655A"/>
    <w:rsid w:val="00F04127"/>
    <w:rsid w:val="00F041FB"/>
    <w:rsid w:val="00F045F8"/>
    <w:rsid w:val="00F046C9"/>
    <w:rsid w:val="00F049E2"/>
    <w:rsid w:val="00F11459"/>
    <w:rsid w:val="00F11B8F"/>
    <w:rsid w:val="00F158E3"/>
    <w:rsid w:val="00F15C26"/>
    <w:rsid w:val="00F165D0"/>
    <w:rsid w:val="00F1767B"/>
    <w:rsid w:val="00F17F78"/>
    <w:rsid w:val="00F20762"/>
    <w:rsid w:val="00F2232E"/>
    <w:rsid w:val="00F22E39"/>
    <w:rsid w:val="00F2312C"/>
    <w:rsid w:val="00F24031"/>
    <w:rsid w:val="00F250ED"/>
    <w:rsid w:val="00F2598A"/>
    <w:rsid w:val="00F275CA"/>
    <w:rsid w:val="00F27FFB"/>
    <w:rsid w:val="00F306E2"/>
    <w:rsid w:val="00F31928"/>
    <w:rsid w:val="00F35116"/>
    <w:rsid w:val="00F3514E"/>
    <w:rsid w:val="00F429CD"/>
    <w:rsid w:val="00F42CAA"/>
    <w:rsid w:val="00F42D29"/>
    <w:rsid w:val="00F45038"/>
    <w:rsid w:val="00F455D0"/>
    <w:rsid w:val="00F45B35"/>
    <w:rsid w:val="00F464E1"/>
    <w:rsid w:val="00F50701"/>
    <w:rsid w:val="00F5309A"/>
    <w:rsid w:val="00F54C74"/>
    <w:rsid w:val="00F6105A"/>
    <w:rsid w:val="00F619C6"/>
    <w:rsid w:val="00F63B99"/>
    <w:rsid w:val="00F655AE"/>
    <w:rsid w:val="00F72106"/>
    <w:rsid w:val="00F725A3"/>
    <w:rsid w:val="00F726A4"/>
    <w:rsid w:val="00F7289A"/>
    <w:rsid w:val="00F7778B"/>
    <w:rsid w:val="00F77EE7"/>
    <w:rsid w:val="00F77F04"/>
    <w:rsid w:val="00F805B2"/>
    <w:rsid w:val="00F80739"/>
    <w:rsid w:val="00F81CA5"/>
    <w:rsid w:val="00F838F7"/>
    <w:rsid w:val="00F85910"/>
    <w:rsid w:val="00F86C74"/>
    <w:rsid w:val="00F86D7D"/>
    <w:rsid w:val="00F90DD6"/>
    <w:rsid w:val="00F91D82"/>
    <w:rsid w:val="00F932D7"/>
    <w:rsid w:val="00F95C19"/>
    <w:rsid w:val="00F971A4"/>
    <w:rsid w:val="00F9738F"/>
    <w:rsid w:val="00F975CF"/>
    <w:rsid w:val="00FA1B96"/>
    <w:rsid w:val="00FA3327"/>
    <w:rsid w:val="00FA367C"/>
    <w:rsid w:val="00FA4F2D"/>
    <w:rsid w:val="00FA64FA"/>
    <w:rsid w:val="00FA7789"/>
    <w:rsid w:val="00FA7CD2"/>
    <w:rsid w:val="00FB14B6"/>
    <w:rsid w:val="00FB499C"/>
    <w:rsid w:val="00FB4CCB"/>
    <w:rsid w:val="00FB4D8C"/>
    <w:rsid w:val="00FC1BE1"/>
    <w:rsid w:val="00FC3C8A"/>
    <w:rsid w:val="00FC46FE"/>
    <w:rsid w:val="00FC49A1"/>
    <w:rsid w:val="00FC4F05"/>
    <w:rsid w:val="00FC6AB1"/>
    <w:rsid w:val="00FC6FA5"/>
    <w:rsid w:val="00FD0365"/>
    <w:rsid w:val="00FD253D"/>
    <w:rsid w:val="00FD2B86"/>
    <w:rsid w:val="00FE1C41"/>
    <w:rsid w:val="00FE3922"/>
    <w:rsid w:val="00FE3A9D"/>
    <w:rsid w:val="00FE77F1"/>
    <w:rsid w:val="00FE7B57"/>
    <w:rsid w:val="00FF02AE"/>
    <w:rsid w:val="00FF0DF0"/>
    <w:rsid w:val="00FF4AA9"/>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DBBA9"/>
  <w15:docId w15:val="{AFC0E530-71B1-4F56-8E24-3BD0FF2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9C"/>
    <w:pPr>
      <w:spacing w:after="0" w:line="240" w:lineRule="auto"/>
    </w:pPr>
    <w:rPr>
      <w:rFonts w:ascii="Arial" w:eastAsia="Times New Roman" w:hAnsi="Arial" w:cs="Arial"/>
      <w:sz w:val="24"/>
      <w:szCs w:val="24"/>
      <w:lang w:eastAsia="fr-FR"/>
    </w:rPr>
  </w:style>
  <w:style w:type="paragraph" w:styleId="Titre3">
    <w:name w:val="heading 3"/>
    <w:basedOn w:val="Normal"/>
    <w:link w:val="Titre3Car"/>
    <w:uiPriority w:val="9"/>
    <w:qFormat/>
    <w:rsid w:val="005232F4"/>
    <w:pPr>
      <w:spacing w:before="100" w:beforeAutospacing="1" w:after="100" w:afterAutospacing="1"/>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840EF6"/>
  </w:style>
  <w:style w:type="character" w:styleId="Lienhypertexte">
    <w:name w:val="Hyperlink"/>
    <w:basedOn w:val="Policepardfaut"/>
    <w:uiPriority w:val="99"/>
    <w:unhideWhenUsed/>
    <w:rsid w:val="00CD1EF2"/>
    <w:rPr>
      <w:strike w:val="0"/>
      <w:dstrike w:val="0"/>
      <w:color w:val="9F2B74"/>
      <w:u w:val="none"/>
      <w:effect w:val="none"/>
    </w:rPr>
  </w:style>
  <w:style w:type="character" w:styleId="lev">
    <w:name w:val="Strong"/>
    <w:basedOn w:val="Policepardfaut"/>
    <w:uiPriority w:val="22"/>
    <w:qFormat/>
    <w:rsid w:val="00CD1EF2"/>
    <w:rPr>
      <w:b/>
      <w:bCs/>
    </w:rPr>
  </w:style>
  <w:style w:type="paragraph" w:styleId="Textedebulles">
    <w:name w:val="Balloon Text"/>
    <w:basedOn w:val="Normal"/>
    <w:link w:val="TextedebullesCar"/>
    <w:uiPriority w:val="99"/>
    <w:semiHidden/>
    <w:unhideWhenUsed/>
    <w:rsid w:val="00CD1EF2"/>
    <w:rPr>
      <w:rFonts w:ascii="Tahoma" w:hAnsi="Tahoma" w:cs="Tahoma"/>
      <w:sz w:val="16"/>
      <w:szCs w:val="16"/>
    </w:rPr>
  </w:style>
  <w:style w:type="character" w:customStyle="1" w:styleId="TextedebullesCar">
    <w:name w:val="Texte de bulles Car"/>
    <w:basedOn w:val="Policepardfaut"/>
    <w:link w:val="Textedebulles"/>
    <w:uiPriority w:val="99"/>
    <w:semiHidden/>
    <w:rsid w:val="00CD1EF2"/>
    <w:rPr>
      <w:rFonts w:ascii="Tahoma" w:hAnsi="Tahoma" w:cs="Tahoma"/>
      <w:sz w:val="16"/>
      <w:szCs w:val="16"/>
    </w:rPr>
  </w:style>
  <w:style w:type="paragraph" w:styleId="NormalWeb">
    <w:name w:val="Normal (Web)"/>
    <w:basedOn w:val="Normal"/>
    <w:uiPriority w:val="99"/>
    <w:unhideWhenUsed/>
    <w:rsid w:val="00051807"/>
    <w:rPr>
      <w:color w:val="000000"/>
      <w:sz w:val="25"/>
      <w:szCs w:val="25"/>
    </w:rPr>
  </w:style>
  <w:style w:type="character" w:customStyle="1" w:styleId="st">
    <w:name w:val="st"/>
    <w:basedOn w:val="Policepardfaut"/>
    <w:rsid w:val="00F619C6"/>
  </w:style>
  <w:style w:type="paragraph" w:styleId="Paragraphedeliste">
    <w:name w:val="List Paragraph"/>
    <w:basedOn w:val="Normal"/>
    <w:uiPriority w:val="34"/>
    <w:qFormat/>
    <w:rsid w:val="003E4FB6"/>
    <w:pPr>
      <w:ind w:left="720"/>
      <w:contextualSpacing/>
    </w:pPr>
  </w:style>
  <w:style w:type="paragraph" w:customStyle="1" w:styleId="ListeAPuce">
    <w:name w:val="ListeAPuce"/>
    <w:basedOn w:val="Normal"/>
    <w:qFormat/>
    <w:rsid w:val="008565BC"/>
    <w:pPr>
      <w:numPr>
        <w:numId w:val="1"/>
      </w:numPr>
      <w:jc w:val="both"/>
    </w:pPr>
    <w:rPr>
      <w:rFonts w:ascii="Times New Roman" w:hAnsi="Times New Roman" w:cs="Times New Roman"/>
    </w:rPr>
  </w:style>
  <w:style w:type="paragraph" w:customStyle="1" w:styleId="Textecourant">
    <w:name w:val="Texte courant"/>
    <w:basedOn w:val="Normal"/>
    <w:link w:val="TextecourantCar"/>
    <w:rsid w:val="00946402"/>
    <w:pPr>
      <w:widowControl w:val="0"/>
      <w:adjustRightInd w:val="0"/>
      <w:spacing w:before="120" w:after="60"/>
      <w:jc w:val="both"/>
      <w:textAlignment w:val="baseline"/>
    </w:pPr>
    <w:rPr>
      <w:rFonts w:ascii="Times New Roman" w:hAnsi="Times New Roman" w:cs="Times New Roman"/>
    </w:rPr>
  </w:style>
  <w:style w:type="character" w:customStyle="1" w:styleId="TextecourantCar">
    <w:name w:val="Texte courant Car"/>
    <w:basedOn w:val="Policepardfaut"/>
    <w:link w:val="Textecourant"/>
    <w:rsid w:val="00946402"/>
    <w:rPr>
      <w:rFonts w:ascii="Times New Roman" w:eastAsia="Times New Roman" w:hAnsi="Times New Roman" w:cs="Times New Roman"/>
      <w:szCs w:val="24"/>
      <w:lang w:eastAsia="fr-FR"/>
    </w:rPr>
  </w:style>
  <w:style w:type="character" w:customStyle="1" w:styleId="Rubrique">
    <w:name w:val="Rubrique"/>
    <w:basedOn w:val="Policepardfaut"/>
    <w:uiPriority w:val="1"/>
    <w:qFormat/>
    <w:rsid w:val="00946402"/>
    <w:rPr>
      <w:rFonts w:asciiTheme="majorHAnsi" w:hAnsiTheme="majorHAnsi"/>
      <w:b/>
      <w:sz w:val="28"/>
      <w:lang w:eastAsia="fr-FR"/>
    </w:rPr>
  </w:style>
  <w:style w:type="paragraph" w:customStyle="1" w:styleId="ChapoFiche">
    <w:name w:val="Chapo Fiche"/>
    <w:basedOn w:val="Textecourant"/>
    <w:qFormat/>
    <w:rsid w:val="000231E3"/>
    <w:pPr>
      <w:spacing w:after="120"/>
    </w:pPr>
    <w:rPr>
      <w:rFonts w:ascii="Garamond" w:hAnsi="Garamond"/>
    </w:rPr>
  </w:style>
  <w:style w:type="paragraph" w:styleId="Notedebasdepage">
    <w:name w:val="footnote text"/>
    <w:basedOn w:val="Normal"/>
    <w:link w:val="NotedebasdepageCar"/>
    <w:uiPriority w:val="99"/>
    <w:unhideWhenUsed/>
    <w:rsid w:val="00984FDA"/>
    <w:rPr>
      <w:rFonts w:ascii="Times New Roman" w:eastAsiaTheme="minorEastAsia" w:hAnsi="Times New Roman"/>
      <w:sz w:val="20"/>
    </w:rPr>
  </w:style>
  <w:style w:type="character" w:customStyle="1" w:styleId="NotedebasdepageCar">
    <w:name w:val="Note de bas de page Car"/>
    <w:basedOn w:val="Policepardfaut"/>
    <w:link w:val="Notedebasdepage"/>
    <w:uiPriority w:val="99"/>
    <w:rsid w:val="00984FDA"/>
    <w:rPr>
      <w:rFonts w:ascii="Times New Roman" w:eastAsiaTheme="minorEastAsia" w:hAnsi="Times New Roman"/>
      <w:sz w:val="20"/>
      <w:szCs w:val="24"/>
      <w:lang w:eastAsia="fr-FR"/>
    </w:rPr>
  </w:style>
  <w:style w:type="paragraph" w:customStyle="1" w:styleId="ListeNiveau2">
    <w:name w:val="ListeNiveau2"/>
    <w:basedOn w:val="Normal"/>
    <w:rsid w:val="00A50466"/>
    <w:pPr>
      <w:numPr>
        <w:numId w:val="2"/>
      </w:numPr>
      <w:tabs>
        <w:tab w:val="left" w:pos="2444"/>
      </w:tabs>
      <w:spacing w:after="120"/>
    </w:pPr>
    <w:rPr>
      <w:rFonts w:ascii="Times New Roman" w:hAnsi="Times New Roman" w:cs="Times New Roman"/>
    </w:rPr>
  </w:style>
  <w:style w:type="paragraph" w:customStyle="1" w:styleId="ChapitreFiche">
    <w:name w:val="ChapitreFiche"/>
    <w:basedOn w:val="Normal"/>
    <w:next w:val="Normal"/>
    <w:rsid w:val="002F4E49"/>
    <w:pPr>
      <w:suppressAutoHyphens/>
      <w:spacing w:before="120" w:after="480"/>
      <w:jc w:val="right"/>
    </w:pPr>
    <w:rPr>
      <w:rFonts w:eastAsia="Arial" w:cs="Times New Roman"/>
      <w:b/>
      <w:sz w:val="28"/>
      <w:szCs w:val="20"/>
      <w:lang w:eastAsia="ar-SA"/>
    </w:rPr>
  </w:style>
  <w:style w:type="paragraph" w:customStyle="1" w:styleId="PrixTrophesTexteCourant">
    <w:name w:val="Prix/Trophées Texte Courant"/>
    <w:basedOn w:val="Textecourant"/>
    <w:qFormat/>
    <w:rsid w:val="0034452A"/>
    <w:rPr>
      <w:rFonts w:ascii="Arial" w:hAnsi="Arial"/>
      <w:sz w:val="20"/>
    </w:rPr>
  </w:style>
  <w:style w:type="paragraph" w:styleId="En-tte">
    <w:name w:val="header"/>
    <w:basedOn w:val="Normal"/>
    <w:link w:val="En-tteCar"/>
    <w:uiPriority w:val="99"/>
    <w:unhideWhenUsed/>
    <w:rsid w:val="00DE6892"/>
    <w:pPr>
      <w:tabs>
        <w:tab w:val="center" w:pos="4536"/>
        <w:tab w:val="right" w:pos="9072"/>
      </w:tabs>
    </w:pPr>
  </w:style>
  <w:style w:type="character" w:customStyle="1" w:styleId="En-tteCar">
    <w:name w:val="En-tête Car"/>
    <w:basedOn w:val="Policepardfaut"/>
    <w:link w:val="En-tte"/>
    <w:uiPriority w:val="99"/>
    <w:rsid w:val="00DE6892"/>
  </w:style>
  <w:style w:type="paragraph" w:styleId="Pieddepage">
    <w:name w:val="footer"/>
    <w:basedOn w:val="Normal"/>
    <w:link w:val="PieddepageCar"/>
    <w:uiPriority w:val="99"/>
    <w:unhideWhenUsed/>
    <w:rsid w:val="00DE6892"/>
    <w:pPr>
      <w:tabs>
        <w:tab w:val="center" w:pos="4536"/>
        <w:tab w:val="right" w:pos="9072"/>
      </w:tabs>
    </w:pPr>
  </w:style>
  <w:style w:type="character" w:customStyle="1" w:styleId="PieddepageCar">
    <w:name w:val="Pied de page Car"/>
    <w:basedOn w:val="Policepardfaut"/>
    <w:link w:val="Pieddepage"/>
    <w:uiPriority w:val="99"/>
    <w:rsid w:val="00DE6892"/>
  </w:style>
  <w:style w:type="paragraph" w:customStyle="1" w:styleId="PrixTRophesEnum">
    <w:name w:val="Prix/TRophées Enum"/>
    <w:basedOn w:val="PrixTrophesTexteCourant"/>
    <w:qFormat/>
    <w:rsid w:val="00F04127"/>
    <w:pPr>
      <w:numPr>
        <w:numId w:val="3"/>
      </w:numPr>
    </w:pPr>
  </w:style>
  <w:style w:type="paragraph" w:customStyle="1" w:styleId="PrixTrophesChapo">
    <w:name w:val="Prix/Trophées Chapo"/>
    <w:basedOn w:val="ChapoFiche"/>
    <w:qFormat/>
    <w:rsid w:val="00F04127"/>
    <w:rPr>
      <w:rFonts w:ascii="Arial" w:hAnsi="Arial"/>
      <w:i/>
      <w:sz w:val="18"/>
    </w:rPr>
  </w:style>
  <w:style w:type="paragraph" w:customStyle="1" w:styleId="Corps">
    <w:name w:val="Corps"/>
    <w:rsid w:val="007A1321"/>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Titre3Car">
    <w:name w:val="Titre 3 Car"/>
    <w:basedOn w:val="Policepardfaut"/>
    <w:link w:val="Titre3"/>
    <w:uiPriority w:val="9"/>
    <w:rsid w:val="005232F4"/>
    <w:rPr>
      <w:rFonts w:ascii="Times New Roman" w:eastAsia="Times New Roman" w:hAnsi="Times New Roman" w:cs="Times New Roman"/>
      <w:b/>
      <w:bCs/>
      <w:sz w:val="27"/>
      <w:szCs w:val="27"/>
      <w:lang w:eastAsia="fr-FR"/>
    </w:rPr>
  </w:style>
  <w:style w:type="paragraph" w:customStyle="1" w:styleId="yiv2460899184msonormal">
    <w:name w:val="yiv2460899184msonormal"/>
    <w:basedOn w:val="Normal"/>
    <w:rsid w:val="00836BCE"/>
    <w:pPr>
      <w:spacing w:before="100" w:beforeAutospacing="1" w:after="100" w:afterAutospacing="1"/>
    </w:pPr>
    <w:rPr>
      <w:rFonts w:ascii="Times New Roman" w:hAnsi="Times New Roman" w:cs="Times New Roman"/>
    </w:rPr>
  </w:style>
  <w:style w:type="paragraph" w:customStyle="1" w:styleId="yiv0265791458msonormal">
    <w:name w:val="yiv0265791458msonormal"/>
    <w:basedOn w:val="Normal"/>
    <w:rsid w:val="00BF2106"/>
    <w:pPr>
      <w:spacing w:before="100" w:beforeAutospacing="1" w:after="100" w:afterAutospacing="1"/>
    </w:pPr>
    <w:rPr>
      <w:rFonts w:ascii="Times New Roman" w:hAnsi="Times New Roman" w:cs="Times New Roman"/>
    </w:rPr>
  </w:style>
  <w:style w:type="character" w:customStyle="1" w:styleId="yiv0265791458">
    <w:name w:val="yiv0265791458"/>
    <w:basedOn w:val="Policepardfaut"/>
    <w:rsid w:val="00BF2106"/>
  </w:style>
  <w:style w:type="paragraph" w:customStyle="1" w:styleId="yiv1284834153msolistparagraph">
    <w:name w:val="yiv1284834153msolistparagraph"/>
    <w:basedOn w:val="Normal"/>
    <w:rsid w:val="00215A71"/>
    <w:pPr>
      <w:spacing w:before="100" w:beforeAutospacing="1" w:after="100" w:afterAutospacing="1"/>
    </w:pPr>
    <w:rPr>
      <w:rFonts w:ascii="Times New Roman" w:hAnsi="Times New Roman" w:cs="Times New Roman"/>
    </w:rPr>
  </w:style>
  <w:style w:type="character" w:styleId="Marquedecommentaire">
    <w:name w:val="annotation reference"/>
    <w:basedOn w:val="Policepardfaut"/>
    <w:uiPriority w:val="99"/>
    <w:semiHidden/>
    <w:unhideWhenUsed/>
    <w:rsid w:val="00614C16"/>
    <w:rPr>
      <w:sz w:val="16"/>
      <w:szCs w:val="16"/>
    </w:rPr>
  </w:style>
  <w:style w:type="paragraph" w:styleId="Commentaire">
    <w:name w:val="annotation text"/>
    <w:basedOn w:val="Normal"/>
    <w:link w:val="CommentaireCar"/>
    <w:uiPriority w:val="99"/>
    <w:semiHidden/>
    <w:unhideWhenUsed/>
    <w:rsid w:val="00614C16"/>
    <w:rPr>
      <w:sz w:val="20"/>
      <w:szCs w:val="20"/>
    </w:rPr>
  </w:style>
  <w:style w:type="character" w:customStyle="1" w:styleId="CommentaireCar">
    <w:name w:val="Commentaire Car"/>
    <w:basedOn w:val="Policepardfaut"/>
    <w:link w:val="Commentaire"/>
    <w:uiPriority w:val="99"/>
    <w:semiHidden/>
    <w:rsid w:val="00614C16"/>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614C16"/>
    <w:rPr>
      <w:b/>
      <w:bCs/>
    </w:rPr>
  </w:style>
  <w:style w:type="character" w:customStyle="1" w:styleId="ObjetducommentaireCar">
    <w:name w:val="Objet du commentaire Car"/>
    <w:basedOn w:val="CommentaireCar"/>
    <w:link w:val="Objetducommentaire"/>
    <w:uiPriority w:val="99"/>
    <w:semiHidden/>
    <w:rsid w:val="00614C16"/>
    <w:rPr>
      <w:rFonts w:ascii="Arial" w:eastAsia="Times New Roman" w:hAnsi="Arial" w:cs="Arial"/>
      <w:b/>
      <w:bCs/>
      <w:sz w:val="20"/>
      <w:szCs w:val="20"/>
      <w:lang w:eastAsia="fr-FR"/>
    </w:rPr>
  </w:style>
  <w:style w:type="paragraph" w:customStyle="1" w:styleId="yiv4687848122msonormal">
    <w:name w:val="yiv4687848122msonormal"/>
    <w:basedOn w:val="Normal"/>
    <w:rsid w:val="004434B5"/>
    <w:pPr>
      <w:spacing w:before="100" w:beforeAutospacing="1" w:after="100" w:afterAutospacing="1"/>
    </w:pPr>
    <w:rPr>
      <w:rFonts w:ascii="Times New Roman" w:hAnsi="Times New Roman" w:cs="Times New Roman"/>
    </w:rPr>
  </w:style>
  <w:style w:type="character" w:customStyle="1" w:styleId="yiv4687848122">
    <w:name w:val="yiv4687848122"/>
    <w:basedOn w:val="Policepardfaut"/>
    <w:rsid w:val="004434B5"/>
  </w:style>
  <w:style w:type="table" w:styleId="Grilledutableau">
    <w:name w:val="Table Grid"/>
    <w:basedOn w:val="TableauNormal"/>
    <w:uiPriority w:val="59"/>
    <w:rsid w:val="0002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564338275msonormal">
    <w:name w:val="yiv1564338275msonormal"/>
    <w:basedOn w:val="Normal"/>
    <w:rsid w:val="00577CF2"/>
    <w:pPr>
      <w:spacing w:before="100" w:beforeAutospacing="1" w:after="100" w:afterAutospacing="1"/>
    </w:pPr>
    <w:rPr>
      <w:rFonts w:ascii="Times New Roman" w:hAnsi="Times New Roman" w:cs="Times New Roman"/>
    </w:rPr>
  </w:style>
  <w:style w:type="paragraph" w:customStyle="1" w:styleId="yiv0370604297msonormal">
    <w:name w:val="yiv0370604297msonormal"/>
    <w:basedOn w:val="Normal"/>
    <w:rsid w:val="00627F0E"/>
    <w:pPr>
      <w:spacing w:before="100" w:beforeAutospacing="1" w:after="100" w:afterAutospacing="1"/>
    </w:pPr>
    <w:rPr>
      <w:rFonts w:ascii="Times New Roman" w:hAnsi="Times New Roman" w:cs="Times New Roman"/>
    </w:rPr>
  </w:style>
  <w:style w:type="paragraph" w:styleId="PrformatHTML">
    <w:name w:val="HTML Preformatted"/>
    <w:basedOn w:val="Normal"/>
    <w:link w:val="PrformatHTMLCar"/>
    <w:uiPriority w:val="99"/>
    <w:semiHidden/>
    <w:unhideWhenUsed/>
    <w:rsid w:val="00DB6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DB6AE2"/>
    <w:rPr>
      <w:rFonts w:ascii="Courier New" w:eastAsia="Times New Roman" w:hAnsi="Courier New" w:cs="Courier New"/>
      <w:sz w:val="20"/>
      <w:szCs w:val="20"/>
      <w:lang w:eastAsia="fr-FR"/>
    </w:rPr>
  </w:style>
  <w:style w:type="paragraph" w:customStyle="1" w:styleId="yiv6583025264ydpbb27eaeeyiv7382145191ydpa316a36dmsonormal">
    <w:name w:val="yiv6583025264ydpbb27eaeeyiv7382145191ydpa316a36dmsonormal"/>
    <w:basedOn w:val="Normal"/>
    <w:rsid w:val="006F75AA"/>
    <w:pPr>
      <w:spacing w:before="100" w:beforeAutospacing="1" w:after="100" w:afterAutospacing="1"/>
    </w:pPr>
    <w:rPr>
      <w:rFonts w:ascii="Times New Roman" w:hAnsi="Times New Roman" w:cs="Times New Roman"/>
    </w:rPr>
  </w:style>
  <w:style w:type="paragraph" w:customStyle="1" w:styleId="yiv6583025264msonormal">
    <w:name w:val="yiv6583025264msonormal"/>
    <w:basedOn w:val="Normal"/>
    <w:rsid w:val="006F75AA"/>
    <w:pPr>
      <w:spacing w:before="100" w:beforeAutospacing="1" w:after="100" w:afterAutospacing="1"/>
    </w:pPr>
    <w:rPr>
      <w:rFonts w:ascii="Times New Roman" w:hAnsi="Times New Roman" w:cs="Times New Roman"/>
    </w:rPr>
  </w:style>
  <w:style w:type="paragraph" w:customStyle="1" w:styleId="m-5672698931565425010msonormal">
    <w:name w:val="m_-5672698931565425010msonormal"/>
    <w:basedOn w:val="Normal"/>
    <w:rsid w:val="00056AFD"/>
    <w:pPr>
      <w:spacing w:before="100" w:beforeAutospacing="1" w:after="100" w:afterAutospacing="1"/>
    </w:pPr>
    <w:rPr>
      <w:rFonts w:ascii="Times New Roman" w:hAnsi="Times New Roman" w:cs="Times New Roman"/>
    </w:rPr>
  </w:style>
  <w:style w:type="character" w:customStyle="1" w:styleId="Mentionnonrsolue1">
    <w:name w:val="Mention non résolue1"/>
    <w:basedOn w:val="Policepardfaut"/>
    <w:uiPriority w:val="99"/>
    <w:semiHidden/>
    <w:unhideWhenUsed/>
    <w:rsid w:val="00F041FB"/>
    <w:rPr>
      <w:color w:val="605E5C"/>
      <w:shd w:val="clear" w:color="auto" w:fill="E1DFDD"/>
    </w:rPr>
  </w:style>
  <w:style w:type="paragraph" w:customStyle="1" w:styleId="msonormal0">
    <w:name w:val="msonormal"/>
    <w:basedOn w:val="Normal"/>
    <w:rsid w:val="0078691E"/>
    <w:pPr>
      <w:spacing w:before="100" w:beforeAutospacing="1" w:after="100" w:afterAutospacing="1"/>
    </w:pPr>
    <w:rPr>
      <w:rFonts w:ascii="Times New Roman" w:hAnsi="Times New Roman" w:cs="Times New Roman"/>
    </w:rPr>
  </w:style>
  <w:style w:type="paragraph" w:customStyle="1" w:styleId="Default">
    <w:name w:val="Default"/>
    <w:rsid w:val="00ED7E34"/>
    <w:pPr>
      <w:autoSpaceDE w:val="0"/>
      <w:autoSpaceDN w:val="0"/>
      <w:adjustRightInd w:val="0"/>
      <w:spacing w:after="0" w:line="240" w:lineRule="auto"/>
    </w:pPr>
    <w:rPr>
      <w:rFonts w:ascii="Arial" w:hAnsi="Arial" w:cs="Arial"/>
      <w:color w:val="000000"/>
      <w:sz w:val="24"/>
      <w:szCs w:val="24"/>
    </w:rPr>
  </w:style>
  <w:style w:type="paragraph" w:customStyle="1" w:styleId="elmt-chapeau">
    <w:name w:val="elmt-chapeau"/>
    <w:basedOn w:val="Normal"/>
    <w:rsid w:val="00425C05"/>
    <w:pPr>
      <w:spacing w:before="100" w:beforeAutospacing="1" w:after="100" w:afterAutospacing="1"/>
    </w:pPr>
    <w:rPr>
      <w:rFonts w:ascii="Times New Roman" w:hAnsi="Times New Roman" w:cs="Times New Roman"/>
    </w:rPr>
  </w:style>
  <w:style w:type="paragraph" w:customStyle="1" w:styleId="yiv5787748144msonormal">
    <w:name w:val="yiv5787748144msonormal"/>
    <w:basedOn w:val="Normal"/>
    <w:rsid w:val="001E5155"/>
    <w:pPr>
      <w:spacing w:before="100" w:beforeAutospacing="1" w:after="100" w:afterAutospacing="1"/>
    </w:pPr>
    <w:rPr>
      <w:rFonts w:ascii="Times New Roman" w:hAnsi="Times New Roman" w:cs="Times New Roman"/>
    </w:rPr>
  </w:style>
  <w:style w:type="paragraph" w:customStyle="1" w:styleId="m8979769032452621903gmail-ydp2d2a2879msonormal">
    <w:name w:val="m_8979769032452621903gmail-ydp2d2a2879msonormal"/>
    <w:basedOn w:val="Normal"/>
    <w:rsid w:val="009B202C"/>
    <w:pPr>
      <w:spacing w:before="100" w:beforeAutospacing="1" w:after="100" w:afterAutospacing="1"/>
    </w:pPr>
    <w:rPr>
      <w:rFonts w:ascii="Times New Roman" w:hAnsi="Times New Roman" w:cs="Times New Roman"/>
    </w:rPr>
  </w:style>
  <w:style w:type="character" w:customStyle="1" w:styleId="m8979769032452621903textexposedshow">
    <w:name w:val="m_8979769032452621903textexposedshow"/>
    <w:basedOn w:val="Policepardfaut"/>
    <w:rsid w:val="0011034D"/>
  </w:style>
  <w:style w:type="character" w:customStyle="1" w:styleId="m8979769032452621903gmail-ydp2d2a2879textexposedshow">
    <w:name w:val="m_8979769032452621903gmail-ydp2d2a2879textexposedshow"/>
    <w:basedOn w:val="Policepardfaut"/>
    <w:rsid w:val="0011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2542">
      <w:bodyDiv w:val="1"/>
      <w:marLeft w:val="0"/>
      <w:marRight w:val="0"/>
      <w:marTop w:val="0"/>
      <w:marBottom w:val="0"/>
      <w:divBdr>
        <w:top w:val="none" w:sz="0" w:space="0" w:color="auto"/>
        <w:left w:val="none" w:sz="0" w:space="0" w:color="auto"/>
        <w:bottom w:val="none" w:sz="0" w:space="0" w:color="auto"/>
        <w:right w:val="none" w:sz="0" w:space="0" w:color="auto"/>
      </w:divBdr>
      <w:divsChild>
        <w:div w:id="1553804165">
          <w:marLeft w:val="547"/>
          <w:marRight w:val="0"/>
          <w:marTop w:val="86"/>
          <w:marBottom w:val="0"/>
          <w:divBdr>
            <w:top w:val="none" w:sz="0" w:space="0" w:color="auto"/>
            <w:left w:val="none" w:sz="0" w:space="0" w:color="auto"/>
            <w:bottom w:val="none" w:sz="0" w:space="0" w:color="auto"/>
            <w:right w:val="none" w:sz="0" w:space="0" w:color="auto"/>
          </w:divBdr>
        </w:div>
        <w:div w:id="1429814716">
          <w:marLeft w:val="547"/>
          <w:marRight w:val="0"/>
          <w:marTop w:val="86"/>
          <w:marBottom w:val="0"/>
          <w:divBdr>
            <w:top w:val="none" w:sz="0" w:space="0" w:color="auto"/>
            <w:left w:val="none" w:sz="0" w:space="0" w:color="auto"/>
            <w:bottom w:val="none" w:sz="0" w:space="0" w:color="auto"/>
            <w:right w:val="none" w:sz="0" w:space="0" w:color="auto"/>
          </w:divBdr>
        </w:div>
        <w:div w:id="832138171">
          <w:marLeft w:val="547"/>
          <w:marRight w:val="0"/>
          <w:marTop w:val="86"/>
          <w:marBottom w:val="0"/>
          <w:divBdr>
            <w:top w:val="none" w:sz="0" w:space="0" w:color="auto"/>
            <w:left w:val="none" w:sz="0" w:space="0" w:color="auto"/>
            <w:bottom w:val="none" w:sz="0" w:space="0" w:color="auto"/>
            <w:right w:val="none" w:sz="0" w:space="0" w:color="auto"/>
          </w:divBdr>
        </w:div>
      </w:divsChild>
    </w:div>
    <w:div w:id="130752304">
      <w:bodyDiv w:val="1"/>
      <w:marLeft w:val="0"/>
      <w:marRight w:val="0"/>
      <w:marTop w:val="0"/>
      <w:marBottom w:val="0"/>
      <w:divBdr>
        <w:top w:val="none" w:sz="0" w:space="0" w:color="auto"/>
        <w:left w:val="none" w:sz="0" w:space="0" w:color="auto"/>
        <w:bottom w:val="none" w:sz="0" w:space="0" w:color="auto"/>
        <w:right w:val="none" w:sz="0" w:space="0" w:color="auto"/>
      </w:divBdr>
    </w:div>
    <w:div w:id="209079090">
      <w:bodyDiv w:val="1"/>
      <w:marLeft w:val="0"/>
      <w:marRight w:val="0"/>
      <w:marTop w:val="0"/>
      <w:marBottom w:val="0"/>
      <w:divBdr>
        <w:top w:val="none" w:sz="0" w:space="0" w:color="auto"/>
        <w:left w:val="none" w:sz="0" w:space="0" w:color="auto"/>
        <w:bottom w:val="none" w:sz="0" w:space="0" w:color="auto"/>
        <w:right w:val="none" w:sz="0" w:space="0" w:color="auto"/>
      </w:divBdr>
    </w:div>
    <w:div w:id="353502040">
      <w:bodyDiv w:val="1"/>
      <w:marLeft w:val="0"/>
      <w:marRight w:val="0"/>
      <w:marTop w:val="0"/>
      <w:marBottom w:val="0"/>
      <w:divBdr>
        <w:top w:val="none" w:sz="0" w:space="0" w:color="auto"/>
        <w:left w:val="none" w:sz="0" w:space="0" w:color="auto"/>
        <w:bottom w:val="none" w:sz="0" w:space="0" w:color="auto"/>
        <w:right w:val="none" w:sz="0" w:space="0" w:color="auto"/>
      </w:divBdr>
    </w:div>
    <w:div w:id="424882626">
      <w:bodyDiv w:val="1"/>
      <w:marLeft w:val="0"/>
      <w:marRight w:val="0"/>
      <w:marTop w:val="0"/>
      <w:marBottom w:val="0"/>
      <w:divBdr>
        <w:top w:val="none" w:sz="0" w:space="0" w:color="auto"/>
        <w:left w:val="none" w:sz="0" w:space="0" w:color="auto"/>
        <w:bottom w:val="none" w:sz="0" w:space="0" w:color="auto"/>
        <w:right w:val="none" w:sz="0" w:space="0" w:color="auto"/>
      </w:divBdr>
    </w:div>
    <w:div w:id="599224178">
      <w:bodyDiv w:val="1"/>
      <w:marLeft w:val="0"/>
      <w:marRight w:val="0"/>
      <w:marTop w:val="0"/>
      <w:marBottom w:val="0"/>
      <w:divBdr>
        <w:top w:val="none" w:sz="0" w:space="0" w:color="auto"/>
        <w:left w:val="none" w:sz="0" w:space="0" w:color="auto"/>
        <w:bottom w:val="none" w:sz="0" w:space="0" w:color="auto"/>
        <w:right w:val="none" w:sz="0" w:space="0" w:color="auto"/>
      </w:divBdr>
    </w:div>
    <w:div w:id="820536545">
      <w:bodyDiv w:val="1"/>
      <w:marLeft w:val="0"/>
      <w:marRight w:val="0"/>
      <w:marTop w:val="0"/>
      <w:marBottom w:val="0"/>
      <w:divBdr>
        <w:top w:val="none" w:sz="0" w:space="0" w:color="auto"/>
        <w:left w:val="none" w:sz="0" w:space="0" w:color="auto"/>
        <w:bottom w:val="none" w:sz="0" w:space="0" w:color="auto"/>
        <w:right w:val="none" w:sz="0" w:space="0" w:color="auto"/>
      </w:divBdr>
    </w:div>
    <w:div w:id="825516227">
      <w:bodyDiv w:val="1"/>
      <w:marLeft w:val="0"/>
      <w:marRight w:val="0"/>
      <w:marTop w:val="0"/>
      <w:marBottom w:val="0"/>
      <w:divBdr>
        <w:top w:val="none" w:sz="0" w:space="0" w:color="auto"/>
        <w:left w:val="none" w:sz="0" w:space="0" w:color="auto"/>
        <w:bottom w:val="none" w:sz="0" w:space="0" w:color="auto"/>
        <w:right w:val="none" w:sz="0" w:space="0" w:color="auto"/>
      </w:divBdr>
    </w:div>
    <w:div w:id="963001577">
      <w:bodyDiv w:val="1"/>
      <w:marLeft w:val="0"/>
      <w:marRight w:val="0"/>
      <w:marTop w:val="0"/>
      <w:marBottom w:val="0"/>
      <w:divBdr>
        <w:top w:val="none" w:sz="0" w:space="0" w:color="auto"/>
        <w:left w:val="none" w:sz="0" w:space="0" w:color="auto"/>
        <w:bottom w:val="none" w:sz="0" w:space="0" w:color="auto"/>
        <w:right w:val="none" w:sz="0" w:space="0" w:color="auto"/>
      </w:divBdr>
    </w:div>
    <w:div w:id="1010378265">
      <w:bodyDiv w:val="1"/>
      <w:marLeft w:val="0"/>
      <w:marRight w:val="0"/>
      <w:marTop w:val="0"/>
      <w:marBottom w:val="0"/>
      <w:divBdr>
        <w:top w:val="none" w:sz="0" w:space="0" w:color="auto"/>
        <w:left w:val="none" w:sz="0" w:space="0" w:color="auto"/>
        <w:bottom w:val="none" w:sz="0" w:space="0" w:color="auto"/>
        <w:right w:val="none" w:sz="0" w:space="0" w:color="auto"/>
      </w:divBdr>
    </w:div>
    <w:div w:id="1022128097">
      <w:bodyDiv w:val="1"/>
      <w:marLeft w:val="0"/>
      <w:marRight w:val="0"/>
      <w:marTop w:val="0"/>
      <w:marBottom w:val="0"/>
      <w:divBdr>
        <w:top w:val="none" w:sz="0" w:space="0" w:color="auto"/>
        <w:left w:val="none" w:sz="0" w:space="0" w:color="auto"/>
        <w:bottom w:val="none" w:sz="0" w:space="0" w:color="auto"/>
        <w:right w:val="none" w:sz="0" w:space="0" w:color="auto"/>
      </w:divBdr>
    </w:div>
    <w:div w:id="1138887233">
      <w:bodyDiv w:val="1"/>
      <w:marLeft w:val="0"/>
      <w:marRight w:val="0"/>
      <w:marTop w:val="0"/>
      <w:marBottom w:val="0"/>
      <w:divBdr>
        <w:top w:val="none" w:sz="0" w:space="0" w:color="auto"/>
        <w:left w:val="none" w:sz="0" w:space="0" w:color="auto"/>
        <w:bottom w:val="none" w:sz="0" w:space="0" w:color="auto"/>
        <w:right w:val="none" w:sz="0" w:space="0" w:color="auto"/>
      </w:divBdr>
    </w:div>
    <w:div w:id="1264999803">
      <w:bodyDiv w:val="1"/>
      <w:marLeft w:val="0"/>
      <w:marRight w:val="0"/>
      <w:marTop w:val="0"/>
      <w:marBottom w:val="0"/>
      <w:divBdr>
        <w:top w:val="none" w:sz="0" w:space="0" w:color="auto"/>
        <w:left w:val="none" w:sz="0" w:space="0" w:color="auto"/>
        <w:bottom w:val="none" w:sz="0" w:space="0" w:color="auto"/>
        <w:right w:val="none" w:sz="0" w:space="0" w:color="auto"/>
      </w:divBdr>
    </w:div>
    <w:div w:id="1359506571">
      <w:bodyDiv w:val="1"/>
      <w:marLeft w:val="0"/>
      <w:marRight w:val="0"/>
      <w:marTop w:val="0"/>
      <w:marBottom w:val="0"/>
      <w:divBdr>
        <w:top w:val="none" w:sz="0" w:space="0" w:color="auto"/>
        <w:left w:val="none" w:sz="0" w:space="0" w:color="auto"/>
        <w:bottom w:val="none" w:sz="0" w:space="0" w:color="auto"/>
        <w:right w:val="none" w:sz="0" w:space="0" w:color="auto"/>
      </w:divBdr>
    </w:div>
    <w:div w:id="1378971871">
      <w:bodyDiv w:val="1"/>
      <w:marLeft w:val="0"/>
      <w:marRight w:val="0"/>
      <w:marTop w:val="0"/>
      <w:marBottom w:val="0"/>
      <w:divBdr>
        <w:top w:val="none" w:sz="0" w:space="0" w:color="auto"/>
        <w:left w:val="none" w:sz="0" w:space="0" w:color="auto"/>
        <w:bottom w:val="none" w:sz="0" w:space="0" w:color="auto"/>
        <w:right w:val="none" w:sz="0" w:space="0" w:color="auto"/>
      </w:divBdr>
    </w:div>
    <w:div w:id="1397899370">
      <w:bodyDiv w:val="1"/>
      <w:marLeft w:val="0"/>
      <w:marRight w:val="0"/>
      <w:marTop w:val="0"/>
      <w:marBottom w:val="0"/>
      <w:divBdr>
        <w:top w:val="none" w:sz="0" w:space="0" w:color="auto"/>
        <w:left w:val="none" w:sz="0" w:space="0" w:color="auto"/>
        <w:bottom w:val="none" w:sz="0" w:space="0" w:color="auto"/>
        <w:right w:val="none" w:sz="0" w:space="0" w:color="auto"/>
      </w:divBdr>
    </w:div>
    <w:div w:id="1464423227">
      <w:bodyDiv w:val="1"/>
      <w:marLeft w:val="0"/>
      <w:marRight w:val="0"/>
      <w:marTop w:val="0"/>
      <w:marBottom w:val="0"/>
      <w:divBdr>
        <w:top w:val="none" w:sz="0" w:space="0" w:color="auto"/>
        <w:left w:val="none" w:sz="0" w:space="0" w:color="auto"/>
        <w:bottom w:val="none" w:sz="0" w:space="0" w:color="auto"/>
        <w:right w:val="none" w:sz="0" w:space="0" w:color="auto"/>
      </w:divBdr>
    </w:div>
    <w:div w:id="1465542697">
      <w:bodyDiv w:val="1"/>
      <w:marLeft w:val="0"/>
      <w:marRight w:val="0"/>
      <w:marTop w:val="0"/>
      <w:marBottom w:val="0"/>
      <w:divBdr>
        <w:top w:val="none" w:sz="0" w:space="0" w:color="auto"/>
        <w:left w:val="none" w:sz="0" w:space="0" w:color="auto"/>
        <w:bottom w:val="none" w:sz="0" w:space="0" w:color="auto"/>
        <w:right w:val="none" w:sz="0" w:space="0" w:color="auto"/>
      </w:divBdr>
    </w:div>
    <w:div w:id="1540390452">
      <w:bodyDiv w:val="1"/>
      <w:marLeft w:val="0"/>
      <w:marRight w:val="0"/>
      <w:marTop w:val="0"/>
      <w:marBottom w:val="0"/>
      <w:divBdr>
        <w:top w:val="none" w:sz="0" w:space="0" w:color="auto"/>
        <w:left w:val="none" w:sz="0" w:space="0" w:color="auto"/>
        <w:bottom w:val="none" w:sz="0" w:space="0" w:color="auto"/>
        <w:right w:val="none" w:sz="0" w:space="0" w:color="auto"/>
      </w:divBdr>
    </w:div>
    <w:div w:id="1597858671">
      <w:bodyDiv w:val="1"/>
      <w:marLeft w:val="0"/>
      <w:marRight w:val="0"/>
      <w:marTop w:val="0"/>
      <w:marBottom w:val="0"/>
      <w:divBdr>
        <w:top w:val="none" w:sz="0" w:space="0" w:color="auto"/>
        <w:left w:val="none" w:sz="0" w:space="0" w:color="auto"/>
        <w:bottom w:val="none" w:sz="0" w:space="0" w:color="auto"/>
        <w:right w:val="none" w:sz="0" w:space="0" w:color="auto"/>
      </w:divBdr>
    </w:div>
    <w:div w:id="1599868795">
      <w:bodyDiv w:val="1"/>
      <w:marLeft w:val="0"/>
      <w:marRight w:val="0"/>
      <w:marTop w:val="0"/>
      <w:marBottom w:val="0"/>
      <w:divBdr>
        <w:top w:val="none" w:sz="0" w:space="0" w:color="auto"/>
        <w:left w:val="none" w:sz="0" w:space="0" w:color="auto"/>
        <w:bottom w:val="none" w:sz="0" w:space="0" w:color="auto"/>
        <w:right w:val="none" w:sz="0" w:space="0" w:color="auto"/>
      </w:divBdr>
      <w:divsChild>
        <w:div w:id="962268982">
          <w:marLeft w:val="547"/>
          <w:marRight w:val="0"/>
          <w:marTop w:val="86"/>
          <w:marBottom w:val="0"/>
          <w:divBdr>
            <w:top w:val="none" w:sz="0" w:space="0" w:color="auto"/>
            <w:left w:val="none" w:sz="0" w:space="0" w:color="auto"/>
            <w:bottom w:val="none" w:sz="0" w:space="0" w:color="auto"/>
            <w:right w:val="none" w:sz="0" w:space="0" w:color="auto"/>
          </w:divBdr>
        </w:div>
        <w:div w:id="910969874">
          <w:marLeft w:val="547"/>
          <w:marRight w:val="0"/>
          <w:marTop w:val="86"/>
          <w:marBottom w:val="0"/>
          <w:divBdr>
            <w:top w:val="none" w:sz="0" w:space="0" w:color="auto"/>
            <w:left w:val="none" w:sz="0" w:space="0" w:color="auto"/>
            <w:bottom w:val="none" w:sz="0" w:space="0" w:color="auto"/>
            <w:right w:val="none" w:sz="0" w:space="0" w:color="auto"/>
          </w:divBdr>
        </w:div>
      </w:divsChild>
    </w:div>
    <w:div w:id="1623267752">
      <w:bodyDiv w:val="1"/>
      <w:marLeft w:val="0"/>
      <w:marRight w:val="0"/>
      <w:marTop w:val="0"/>
      <w:marBottom w:val="0"/>
      <w:divBdr>
        <w:top w:val="none" w:sz="0" w:space="0" w:color="auto"/>
        <w:left w:val="none" w:sz="0" w:space="0" w:color="auto"/>
        <w:bottom w:val="none" w:sz="0" w:space="0" w:color="auto"/>
        <w:right w:val="none" w:sz="0" w:space="0" w:color="auto"/>
      </w:divBdr>
    </w:div>
    <w:div w:id="1666393817">
      <w:bodyDiv w:val="1"/>
      <w:marLeft w:val="0"/>
      <w:marRight w:val="0"/>
      <w:marTop w:val="0"/>
      <w:marBottom w:val="0"/>
      <w:divBdr>
        <w:top w:val="none" w:sz="0" w:space="0" w:color="auto"/>
        <w:left w:val="none" w:sz="0" w:space="0" w:color="auto"/>
        <w:bottom w:val="none" w:sz="0" w:space="0" w:color="auto"/>
        <w:right w:val="none" w:sz="0" w:space="0" w:color="auto"/>
      </w:divBdr>
    </w:div>
    <w:div w:id="1725911977">
      <w:bodyDiv w:val="1"/>
      <w:marLeft w:val="0"/>
      <w:marRight w:val="0"/>
      <w:marTop w:val="0"/>
      <w:marBottom w:val="0"/>
      <w:divBdr>
        <w:top w:val="none" w:sz="0" w:space="0" w:color="auto"/>
        <w:left w:val="none" w:sz="0" w:space="0" w:color="auto"/>
        <w:bottom w:val="none" w:sz="0" w:space="0" w:color="auto"/>
        <w:right w:val="none" w:sz="0" w:space="0" w:color="auto"/>
      </w:divBdr>
    </w:div>
    <w:div w:id="1790737897">
      <w:bodyDiv w:val="1"/>
      <w:marLeft w:val="0"/>
      <w:marRight w:val="0"/>
      <w:marTop w:val="0"/>
      <w:marBottom w:val="0"/>
      <w:divBdr>
        <w:top w:val="none" w:sz="0" w:space="0" w:color="auto"/>
        <w:left w:val="none" w:sz="0" w:space="0" w:color="auto"/>
        <w:bottom w:val="none" w:sz="0" w:space="0" w:color="auto"/>
        <w:right w:val="none" w:sz="0" w:space="0" w:color="auto"/>
      </w:divBdr>
    </w:div>
    <w:div w:id="1946494739">
      <w:bodyDiv w:val="1"/>
      <w:marLeft w:val="0"/>
      <w:marRight w:val="0"/>
      <w:marTop w:val="0"/>
      <w:marBottom w:val="0"/>
      <w:divBdr>
        <w:top w:val="none" w:sz="0" w:space="0" w:color="auto"/>
        <w:left w:val="none" w:sz="0" w:space="0" w:color="auto"/>
        <w:bottom w:val="none" w:sz="0" w:space="0" w:color="auto"/>
        <w:right w:val="none" w:sz="0" w:space="0" w:color="auto"/>
      </w:divBdr>
      <w:divsChild>
        <w:div w:id="853765031">
          <w:marLeft w:val="547"/>
          <w:marRight w:val="0"/>
          <w:marTop w:val="86"/>
          <w:marBottom w:val="0"/>
          <w:divBdr>
            <w:top w:val="none" w:sz="0" w:space="0" w:color="auto"/>
            <w:left w:val="none" w:sz="0" w:space="0" w:color="auto"/>
            <w:bottom w:val="none" w:sz="0" w:space="0" w:color="auto"/>
            <w:right w:val="none" w:sz="0" w:space="0" w:color="auto"/>
          </w:divBdr>
        </w:div>
        <w:div w:id="492993755">
          <w:marLeft w:val="547"/>
          <w:marRight w:val="0"/>
          <w:marTop w:val="86"/>
          <w:marBottom w:val="0"/>
          <w:divBdr>
            <w:top w:val="none" w:sz="0" w:space="0" w:color="auto"/>
            <w:left w:val="none" w:sz="0" w:space="0" w:color="auto"/>
            <w:bottom w:val="none" w:sz="0" w:space="0" w:color="auto"/>
            <w:right w:val="none" w:sz="0" w:space="0" w:color="auto"/>
          </w:divBdr>
        </w:div>
        <w:div w:id="162084851">
          <w:marLeft w:val="547"/>
          <w:marRight w:val="0"/>
          <w:marTop w:val="86"/>
          <w:marBottom w:val="0"/>
          <w:divBdr>
            <w:top w:val="none" w:sz="0" w:space="0" w:color="auto"/>
            <w:left w:val="none" w:sz="0" w:space="0" w:color="auto"/>
            <w:bottom w:val="none" w:sz="0" w:space="0" w:color="auto"/>
            <w:right w:val="none" w:sz="0" w:space="0" w:color="auto"/>
          </w:divBdr>
        </w:div>
        <w:div w:id="1426416040">
          <w:marLeft w:val="547"/>
          <w:marRight w:val="0"/>
          <w:marTop w:val="86"/>
          <w:marBottom w:val="0"/>
          <w:divBdr>
            <w:top w:val="none" w:sz="0" w:space="0" w:color="auto"/>
            <w:left w:val="none" w:sz="0" w:space="0" w:color="auto"/>
            <w:bottom w:val="none" w:sz="0" w:space="0" w:color="auto"/>
            <w:right w:val="none" w:sz="0" w:space="0" w:color="auto"/>
          </w:divBdr>
        </w:div>
        <w:div w:id="989749331">
          <w:marLeft w:val="547"/>
          <w:marRight w:val="0"/>
          <w:marTop w:val="86"/>
          <w:marBottom w:val="0"/>
          <w:divBdr>
            <w:top w:val="none" w:sz="0" w:space="0" w:color="auto"/>
            <w:left w:val="none" w:sz="0" w:space="0" w:color="auto"/>
            <w:bottom w:val="none" w:sz="0" w:space="0" w:color="auto"/>
            <w:right w:val="none" w:sz="0" w:space="0" w:color="auto"/>
          </w:divBdr>
        </w:div>
      </w:divsChild>
    </w:div>
    <w:div w:id="1986466005">
      <w:bodyDiv w:val="1"/>
      <w:marLeft w:val="0"/>
      <w:marRight w:val="0"/>
      <w:marTop w:val="0"/>
      <w:marBottom w:val="0"/>
      <w:divBdr>
        <w:top w:val="none" w:sz="0" w:space="0" w:color="auto"/>
        <w:left w:val="none" w:sz="0" w:space="0" w:color="auto"/>
        <w:bottom w:val="none" w:sz="0" w:space="0" w:color="auto"/>
        <w:right w:val="none" w:sz="0" w:space="0" w:color="auto"/>
      </w:divBdr>
    </w:div>
    <w:div w:id="2047369977">
      <w:bodyDiv w:val="1"/>
      <w:marLeft w:val="0"/>
      <w:marRight w:val="0"/>
      <w:marTop w:val="0"/>
      <w:marBottom w:val="0"/>
      <w:divBdr>
        <w:top w:val="none" w:sz="0" w:space="0" w:color="auto"/>
        <w:left w:val="none" w:sz="0" w:space="0" w:color="auto"/>
        <w:bottom w:val="none" w:sz="0" w:space="0" w:color="auto"/>
        <w:right w:val="none" w:sz="0" w:space="0" w:color="auto"/>
      </w:divBdr>
    </w:div>
    <w:div w:id="2108500453">
      <w:bodyDiv w:val="1"/>
      <w:marLeft w:val="0"/>
      <w:marRight w:val="0"/>
      <w:marTop w:val="0"/>
      <w:marBottom w:val="0"/>
      <w:divBdr>
        <w:top w:val="none" w:sz="0" w:space="0" w:color="auto"/>
        <w:left w:val="none" w:sz="0" w:space="0" w:color="auto"/>
        <w:bottom w:val="none" w:sz="0" w:space="0" w:color="auto"/>
        <w:right w:val="none" w:sz="0" w:space="0" w:color="auto"/>
      </w:divBdr>
    </w:div>
    <w:div w:id="21431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1.jpeg"/><Relationship Id="rId39" Type="http://schemas.openxmlformats.org/officeDocument/2006/relationships/hyperlink" Target="https://www.sap.com/corporate/en/company/diversity/gender-intelligence.html" TargetMode="External"/><Relationship Id="rId3" Type="http://schemas.openxmlformats.org/officeDocument/2006/relationships/styles" Target="styles.xml"/><Relationship Id="rId21" Type="http://schemas.openxmlformats.org/officeDocument/2006/relationships/hyperlink" Target="http://www.linkedin.com/company/cercle-interelles" TargetMode="External"/><Relationship Id="rId34" Type="http://schemas.openxmlformats.org/officeDocument/2006/relationships/image" Target="media/image19.jpeg"/><Relationship Id="rId42" Type="http://schemas.openxmlformats.org/officeDocument/2006/relationships/hyperlink" Target="mailto:mairedominique@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nterelles.com"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s://news.sap.com/france/2019/05/charte-jamaissanselle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hyperlink" Target="https://news.sap.com/france/2019/05/stope-sexisme/" TargetMode="External"/><Relationship Id="rId40" Type="http://schemas.openxmlformats.org/officeDocument/2006/relationships/hyperlink" Target="https://www.sap.com/corporate/en/company/sustainability-csr.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news.sap.com/france/2019/05/tech-for-good-2019/" TargetMode="External"/><Relationship Id="rId10" Type="http://schemas.openxmlformats.org/officeDocument/2006/relationships/header" Target="header1.xml"/><Relationship Id="rId19" Type="http://schemas.openxmlformats.org/officeDocument/2006/relationships/hyperlink" Target="https://twitter.com/interelles" TargetMode="External"/><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gif"/><Relationship Id="rId43" Type="http://schemas.openxmlformats.org/officeDocument/2006/relationships/hyperlink" Target="mailto:lau.denis.pro@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EC7C-8CDF-44C3-9D8A-6286C3BE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9530</Words>
  <Characters>52420</Characters>
  <Application>Microsoft Office Word</Application>
  <DocSecurity>0</DocSecurity>
  <Lines>436</Lines>
  <Paragraphs>123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MARTINE VIDAL</cp:lastModifiedBy>
  <cp:revision>2</cp:revision>
  <cp:lastPrinted>2020-02-11T10:17:00Z</cp:lastPrinted>
  <dcterms:created xsi:type="dcterms:W3CDTF">2020-02-24T17:30:00Z</dcterms:created>
  <dcterms:modified xsi:type="dcterms:W3CDTF">2020-02-24T17:30:00Z</dcterms:modified>
</cp:coreProperties>
</file>