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8D6" w:rsidRDefault="005548D6" w:rsidP="000E10BD">
      <w:pPr>
        <w:jc w:val="both"/>
        <w:rPr>
          <w:noProof/>
          <w:sz w:val="28"/>
          <w:szCs w:val="28"/>
        </w:rPr>
      </w:pPr>
    </w:p>
    <w:p w:rsidR="002E43C6" w:rsidRDefault="003341FD" w:rsidP="002E43C6">
      <w:pPr>
        <w:spacing w:line="264" w:lineRule="auto"/>
        <w:jc w:val="both"/>
        <w:rPr>
          <w:rFonts w:asciiTheme="minorHAnsi" w:eastAsia="Ebrima" w:hAnsiTheme="minorHAnsi" w:cstheme="minorHAnsi"/>
          <w:b/>
          <w:sz w:val="22"/>
          <w:szCs w:val="22"/>
        </w:rPr>
      </w:pPr>
      <w:r>
        <w:rPr>
          <w:rFonts w:asciiTheme="minorHAnsi" w:eastAsia="Ebrima" w:hAnsiTheme="minorHAnsi" w:cstheme="minorHAnsi"/>
          <w:b/>
          <w:noProof/>
          <w:sz w:val="22"/>
          <w:szCs w:val="22"/>
        </w:rPr>
        <w:drawing>
          <wp:inline distT="0" distB="0" distL="0" distR="0" wp14:anchorId="12A4FAE5" wp14:editId="68CCF040">
            <wp:extent cx="2117558" cy="665368"/>
            <wp:effectExtent l="0" t="0" r="0" b="1905"/>
            <wp:docPr id="10" name="Image 10" descr="C:\Users\Laurence\AppData\Local\Microsoft\Windows\INetCache\Content.MSO\6796A3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nce\AppData\Local\Microsoft\Windows\INetCache\Content.MSO\6796A39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259" cy="714291"/>
                    </a:xfrm>
                    <a:prstGeom prst="rect">
                      <a:avLst/>
                    </a:prstGeom>
                    <a:noFill/>
                    <a:ln>
                      <a:noFill/>
                    </a:ln>
                  </pic:spPr>
                </pic:pic>
              </a:graphicData>
            </a:graphic>
          </wp:inline>
        </w:drawing>
      </w:r>
    </w:p>
    <w:p w:rsidR="00342EC0" w:rsidRDefault="00342EC0" w:rsidP="002E43C6">
      <w:pPr>
        <w:spacing w:line="264" w:lineRule="auto"/>
        <w:jc w:val="both"/>
        <w:rPr>
          <w:rFonts w:asciiTheme="minorHAnsi" w:eastAsia="Ebrima" w:hAnsiTheme="minorHAnsi" w:cstheme="minorHAnsi"/>
          <w:b/>
          <w:sz w:val="22"/>
          <w:szCs w:val="22"/>
        </w:rPr>
      </w:pPr>
    </w:p>
    <w:p w:rsidR="003341FD" w:rsidRPr="00257D99" w:rsidRDefault="003341FD" w:rsidP="002E43C6">
      <w:pPr>
        <w:spacing w:line="264" w:lineRule="auto"/>
        <w:jc w:val="both"/>
        <w:rPr>
          <w:rFonts w:asciiTheme="minorHAnsi" w:eastAsia="Ebrima" w:hAnsiTheme="minorHAnsi" w:cstheme="minorHAnsi"/>
          <w:b/>
          <w:sz w:val="22"/>
          <w:szCs w:val="22"/>
        </w:rPr>
      </w:pPr>
    </w:p>
    <w:p w:rsidR="002E43C6" w:rsidRPr="00257D99" w:rsidRDefault="002E43C6" w:rsidP="002E43C6">
      <w:pPr>
        <w:spacing w:line="264" w:lineRule="auto"/>
        <w:jc w:val="both"/>
        <w:rPr>
          <w:rFonts w:asciiTheme="minorHAnsi" w:eastAsia="Ebrima" w:hAnsiTheme="minorHAnsi" w:cstheme="minorHAnsi"/>
          <w:b/>
          <w:sz w:val="22"/>
          <w:szCs w:val="22"/>
        </w:rPr>
      </w:pPr>
      <w:r w:rsidRPr="00257D99">
        <w:rPr>
          <w:rFonts w:asciiTheme="minorHAnsi" w:eastAsia="Ebrima" w:hAnsiTheme="minorHAnsi" w:cstheme="minorHAnsi"/>
          <w:b/>
          <w:sz w:val="22"/>
          <w:szCs w:val="22"/>
        </w:rPr>
        <w:t xml:space="preserve">Dassault Systèmes, « The 3DEXPERIENCE Company », offre aux entreprises et aux particuliers les univers virtuels nécessaires à la conception d’innovations durables. Ses solutions leaders sur le marché transforment pour ses clients, la conception, la fabrication et la maintenance de leurs produits. Les solutions collaboratives de Dassault Systèmes permettent de promouvoir l’innovation sociale et </w:t>
      </w:r>
      <w:r w:rsidR="00E621A7">
        <w:rPr>
          <w:rFonts w:asciiTheme="minorHAnsi" w:eastAsia="Ebrima" w:hAnsiTheme="minorHAnsi" w:cstheme="minorHAnsi"/>
          <w:b/>
          <w:sz w:val="22"/>
          <w:szCs w:val="22"/>
        </w:rPr>
        <w:t xml:space="preserve">contribuent à </w:t>
      </w:r>
      <w:r w:rsidRPr="00257D99">
        <w:rPr>
          <w:rFonts w:asciiTheme="minorHAnsi" w:eastAsia="Ebrima" w:hAnsiTheme="minorHAnsi" w:cstheme="minorHAnsi"/>
          <w:b/>
          <w:sz w:val="22"/>
          <w:szCs w:val="22"/>
        </w:rPr>
        <w:t>améliorer le monde</w:t>
      </w:r>
      <w:r w:rsidR="00D45F99" w:rsidRPr="00257D99">
        <w:rPr>
          <w:rFonts w:asciiTheme="minorHAnsi" w:eastAsia="Ebrima" w:hAnsiTheme="minorHAnsi" w:cstheme="minorHAnsi"/>
          <w:b/>
          <w:sz w:val="22"/>
          <w:szCs w:val="22"/>
        </w:rPr>
        <w:t xml:space="preserve"> </w:t>
      </w:r>
      <w:r w:rsidRPr="00257D99">
        <w:rPr>
          <w:rFonts w:asciiTheme="minorHAnsi" w:eastAsia="Ebrima" w:hAnsiTheme="minorHAnsi" w:cstheme="minorHAnsi"/>
          <w:b/>
          <w:sz w:val="22"/>
          <w:szCs w:val="22"/>
        </w:rPr>
        <w:t xml:space="preserve">réel grâce aux univers virtuels. Avec une distribution dans plus de 140 pays, le Groupe apporte de la valeur à plus de 220 000 entreprises de toutes tailles </w:t>
      </w:r>
      <w:r w:rsidR="00E621A7">
        <w:rPr>
          <w:rFonts w:asciiTheme="minorHAnsi" w:eastAsia="Ebrima" w:hAnsiTheme="minorHAnsi" w:cstheme="minorHAnsi"/>
          <w:b/>
          <w:sz w:val="22"/>
          <w:szCs w:val="22"/>
        </w:rPr>
        <w:t>issues de</w:t>
      </w:r>
      <w:r w:rsidRPr="00257D99">
        <w:rPr>
          <w:rFonts w:asciiTheme="minorHAnsi" w:eastAsia="Ebrima" w:hAnsiTheme="minorHAnsi" w:cstheme="minorHAnsi"/>
          <w:b/>
          <w:sz w:val="22"/>
          <w:szCs w:val="22"/>
        </w:rPr>
        <w:t xml:space="preserve"> toutes les industries. </w:t>
      </w:r>
    </w:p>
    <w:p w:rsidR="002E43C6" w:rsidRPr="002E43C6" w:rsidRDefault="002E43C6" w:rsidP="002E43C6">
      <w:pPr>
        <w:spacing w:line="264" w:lineRule="auto"/>
        <w:jc w:val="both"/>
        <w:rPr>
          <w:rFonts w:asciiTheme="minorHAnsi" w:eastAsia="Ebrima" w:hAnsiTheme="minorHAnsi" w:cstheme="minorHAnsi"/>
          <w:sz w:val="22"/>
          <w:szCs w:val="22"/>
        </w:rPr>
      </w:pPr>
    </w:p>
    <w:p w:rsidR="001C510D" w:rsidRPr="003642A1" w:rsidRDefault="002E43C6" w:rsidP="002E43C6">
      <w:pPr>
        <w:spacing w:line="264" w:lineRule="auto"/>
        <w:jc w:val="both"/>
        <w:rPr>
          <w:rFonts w:asciiTheme="minorHAnsi" w:eastAsia="Ebrima" w:hAnsiTheme="minorHAnsi" w:cstheme="minorHAnsi"/>
          <w:b/>
          <w:sz w:val="21"/>
          <w:szCs w:val="21"/>
        </w:rPr>
      </w:pPr>
      <w:r w:rsidRPr="003642A1">
        <w:rPr>
          <w:rFonts w:asciiTheme="minorHAnsi" w:eastAsia="Ebrima" w:hAnsiTheme="minorHAnsi" w:cstheme="minorHAnsi"/>
          <w:b/>
          <w:sz w:val="21"/>
          <w:szCs w:val="21"/>
        </w:rPr>
        <w:t xml:space="preserve">La diversité : source d’innovation durable </w:t>
      </w:r>
    </w:p>
    <w:p w:rsidR="002E43C6" w:rsidRDefault="002E43C6" w:rsidP="002E43C6">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 xml:space="preserve">Dassault Systèmes partage la conviction que la diversité est source d’innovation durable et que pour mieux répondre aux challenges du monde de demain, il faut intégrer toutes les parties prenantes. Dans ce contexte, le groupe déploie des actions pour : </w:t>
      </w:r>
    </w:p>
    <w:p w:rsidR="00C575E0" w:rsidRPr="00C575E0" w:rsidRDefault="00C575E0" w:rsidP="002E43C6">
      <w:pPr>
        <w:spacing w:line="264" w:lineRule="auto"/>
        <w:jc w:val="both"/>
        <w:rPr>
          <w:rFonts w:asciiTheme="minorHAnsi" w:eastAsia="Ebrima" w:hAnsiTheme="minorHAnsi" w:cstheme="minorHAnsi"/>
          <w:sz w:val="6"/>
          <w:szCs w:val="6"/>
        </w:rPr>
      </w:pPr>
    </w:p>
    <w:p w:rsidR="003642A1" w:rsidRDefault="002E43C6" w:rsidP="00322085">
      <w:pPr>
        <w:pStyle w:val="Paragraphedeliste"/>
        <w:numPr>
          <w:ilvl w:val="2"/>
          <w:numId w:val="10"/>
        </w:numPr>
        <w:tabs>
          <w:tab w:val="left" w:pos="426"/>
        </w:tabs>
        <w:spacing w:line="264" w:lineRule="auto"/>
        <w:ind w:left="426"/>
        <w:jc w:val="both"/>
        <w:rPr>
          <w:rFonts w:asciiTheme="minorHAnsi" w:eastAsia="Ebrima" w:hAnsiTheme="minorHAnsi" w:cstheme="minorHAnsi"/>
          <w:sz w:val="21"/>
          <w:szCs w:val="21"/>
        </w:rPr>
      </w:pPr>
      <w:proofErr w:type="gramStart"/>
      <w:r w:rsidRPr="003642A1">
        <w:rPr>
          <w:rFonts w:asciiTheme="minorHAnsi" w:eastAsia="Ebrima" w:hAnsiTheme="minorHAnsi" w:cstheme="minorHAnsi"/>
          <w:sz w:val="21"/>
          <w:szCs w:val="21"/>
        </w:rPr>
        <w:t>encourager</w:t>
      </w:r>
      <w:proofErr w:type="gramEnd"/>
      <w:r w:rsidRPr="003642A1">
        <w:rPr>
          <w:rFonts w:asciiTheme="minorHAnsi" w:eastAsia="Ebrima" w:hAnsiTheme="minorHAnsi" w:cstheme="minorHAnsi"/>
          <w:sz w:val="21"/>
          <w:szCs w:val="21"/>
        </w:rPr>
        <w:t xml:space="preserve"> les vocations scientiﬁques chez les collégiennes et lycéennes</w:t>
      </w:r>
      <w:r w:rsidR="00C575E0">
        <w:rPr>
          <w:rFonts w:asciiTheme="minorHAnsi" w:eastAsia="Ebrima" w:hAnsiTheme="minorHAnsi" w:cstheme="minorHAnsi"/>
          <w:sz w:val="21"/>
          <w:szCs w:val="21"/>
        </w:rPr>
        <w:t>,</w:t>
      </w:r>
    </w:p>
    <w:p w:rsidR="00E621A7" w:rsidRDefault="002E43C6" w:rsidP="00E621A7">
      <w:pPr>
        <w:pStyle w:val="Paragraphedeliste"/>
        <w:numPr>
          <w:ilvl w:val="2"/>
          <w:numId w:val="10"/>
        </w:numPr>
        <w:tabs>
          <w:tab w:val="left" w:pos="426"/>
        </w:tabs>
        <w:spacing w:line="264" w:lineRule="auto"/>
        <w:ind w:left="426"/>
        <w:jc w:val="both"/>
        <w:rPr>
          <w:rFonts w:asciiTheme="minorHAnsi" w:eastAsia="Ebrima" w:hAnsiTheme="minorHAnsi" w:cstheme="minorHAnsi"/>
          <w:sz w:val="21"/>
          <w:szCs w:val="21"/>
        </w:rPr>
      </w:pPr>
      <w:proofErr w:type="gramStart"/>
      <w:r w:rsidRPr="003642A1">
        <w:rPr>
          <w:rFonts w:asciiTheme="minorHAnsi" w:eastAsia="Ebrima" w:hAnsiTheme="minorHAnsi" w:cstheme="minorHAnsi"/>
          <w:sz w:val="21"/>
          <w:szCs w:val="21"/>
        </w:rPr>
        <w:t>développer</w:t>
      </w:r>
      <w:proofErr w:type="gramEnd"/>
      <w:r w:rsidRPr="003642A1">
        <w:rPr>
          <w:rFonts w:asciiTheme="minorHAnsi" w:eastAsia="Ebrima" w:hAnsiTheme="minorHAnsi" w:cstheme="minorHAnsi"/>
          <w:sz w:val="21"/>
          <w:szCs w:val="21"/>
        </w:rPr>
        <w:t xml:space="preserve"> le recrutement des femmes au sein de l’entreprise</w:t>
      </w:r>
      <w:r w:rsidR="00C575E0">
        <w:rPr>
          <w:rFonts w:asciiTheme="minorHAnsi" w:eastAsia="Ebrima" w:hAnsiTheme="minorHAnsi" w:cstheme="minorHAnsi"/>
          <w:sz w:val="21"/>
          <w:szCs w:val="21"/>
        </w:rPr>
        <w:t>,</w:t>
      </w:r>
    </w:p>
    <w:p w:rsidR="002E43C6" w:rsidRPr="00E621A7" w:rsidRDefault="002E43C6" w:rsidP="00E621A7">
      <w:pPr>
        <w:pStyle w:val="Paragraphedeliste"/>
        <w:numPr>
          <w:ilvl w:val="2"/>
          <w:numId w:val="10"/>
        </w:numPr>
        <w:tabs>
          <w:tab w:val="left" w:pos="426"/>
        </w:tabs>
        <w:spacing w:line="264" w:lineRule="auto"/>
        <w:ind w:left="426"/>
        <w:jc w:val="both"/>
        <w:rPr>
          <w:rFonts w:asciiTheme="minorHAnsi" w:eastAsia="Ebrima" w:hAnsiTheme="minorHAnsi" w:cstheme="minorHAnsi"/>
          <w:sz w:val="21"/>
          <w:szCs w:val="21"/>
        </w:rPr>
      </w:pPr>
      <w:proofErr w:type="gramStart"/>
      <w:r w:rsidRPr="00E621A7">
        <w:rPr>
          <w:rFonts w:asciiTheme="minorHAnsi" w:eastAsia="Ebrima" w:hAnsiTheme="minorHAnsi" w:cstheme="minorHAnsi"/>
          <w:sz w:val="21"/>
          <w:szCs w:val="21"/>
        </w:rPr>
        <w:t>les</w:t>
      </w:r>
      <w:proofErr w:type="gramEnd"/>
      <w:r w:rsidRPr="00E621A7">
        <w:rPr>
          <w:rFonts w:asciiTheme="minorHAnsi" w:eastAsia="Ebrima" w:hAnsiTheme="minorHAnsi" w:cstheme="minorHAnsi"/>
          <w:sz w:val="21"/>
          <w:szCs w:val="21"/>
        </w:rPr>
        <w:t xml:space="preserve"> accompagner dans leur évolution de carrière</w:t>
      </w:r>
      <w:r w:rsidR="00C575E0">
        <w:rPr>
          <w:rFonts w:asciiTheme="minorHAnsi" w:eastAsia="Ebrima" w:hAnsiTheme="minorHAnsi" w:cstheme="minorHAnsi"/>
          <w:sz w:val="21"/>
          <w:szCs w:val="21"/>
        </w:rPr>
        <w:t>.</w:t>
      </w:r>
    </w:p>
    <w:p w:rsidR="002E43C6" w:rsidRPr="003642A1" w:rsidRDefault="002E43C6" w:rsidP="002E43C6">
      <w:pPr>
        <w:spacing w:line="264" w:lineRule="auto"/>
        <w:jc w:val="both"/>
        <w:rPr>
          <w:rFonts w:asciiTheme="minorHAnsi" w:eastAsia="Ebrima" w:hAnsiTheme="minorHAnsi" w:cstheme="minorHAnsi"/>
          <w:sz w:val="21"/>
          <w:szCs w:val="21"/>
        </w:rPr>
      </w:pPr>
    </w:p>
    <w:p w:rsidR="002E43C6" w:rsidRPr="003642A1" w:rsidRDefault="002E43C6" w:rsidP="002E43C6">
      <w:pPr>
        <w:spacing w:line="264" w:lineRule="auto"/>
        <w:jc w:val="both"/>
        <w:rPr>
          <w:rFonts w:asciiTheme="minorHAnsi" w:eastAsia="Ebrima" w:hAnsiTheme="minorHAnsi" w:cstheme="minorHAnsi"/>
          <w:b/>
          <w:sz w:val="21"/>
          <w:szCs w:val="21"/>
        </w:rPr>
      </w:pPr>
      <w:r w:rsidRPr="003642A1">
        <w:rPr>
          <w:rFonts w:asciiTheme="minorHAnsi" w:eastAsia="Ebrima" w:hAnsiTheme="minorHAnsi" w:cstheme="minorHAnsi"/>
          <w:b/>
          <w:sz w:val="21"/>
          <w:szCs w:val="21"/>
        </w:rPr>
        <w:t xml:space="preserve">Notre engagement pour une égalité professionnelle femmes/hommes </w:t>
      </w:r>
    </w:p>
    <w:p w:rsidR="00C575E0" w:rsidRDefault="002E43C6" w:rsidP="002E43C6">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Dassault Systèmes veille à respecter les règlementations applicables en matière d’égalité professionnelle et de non-discrimination dans les pays dans lesquels il emploie ses collaborateurs. A</w:t>
      </w:r>
      <w:r w:rsidR="00FA367C">
        <w:rPr>
          <w:rFonts w:asciiTheme="minorHAnsi" w:eastAsia="Ebrima" w:hAnsiTheme="minorHAnsi" w:cstheme="minorHAnsi"/>
          <w:sz w:val="21"/>
          <w:szCs w:val="21"/>
        </w:rPr>
        <w:t xml:space="preserve"> t</w:t>
      </w:r>
      <w:r w:rsidRPr="003642A1">
        <w:rPr>
          <w:rFonts w:asciiTheme="minorHAnsi" w:eastAsia="Ebrima" w:hAnsiTheme="minorHAnsi" w:cstheme="minorHAnsi"/>
          <w:sz w:val="21"/>
          <w:szCs w:val="21"/>
        </w:rPr>
        <w:t>itre d’exemple, en France, l’accord sur la mixité et l’égalité professionnelle entre les femmes et les hommes applicable au sein de Dassault Systèmes SE a été renouvelé et signé le 9 juillet 2015 pour une durée de trois ans.</w:t>
      </w:r>
    </w:p>
    <w:p w:rsidR="00C575E0" w:rsidRPr="00C575E0" w:rsidRDefault="00C575E0" w:rsidP="002E43C6">
      <w:pPr>
        <w:spacing w:line="264" w:lineRule="auto"/>
        <w:jc w:val="both"/>
        <w:rPr>
          <w:rFonts w:asciiTheme="minorHAnsi" w:eastAsia="Ebrima" w:hAnsiTheme="minorHAnsi" w:cstheme="minorHAnsi"/>
          <w:sz w:val="10"/>
          <w:szCs w:val="10"/>
        </w:rPr>
      </w:pPr>
    </w:p>
    <w:p w:rsidR="00B52FB1" w:rsidRPr="003642A1" w:rsidRDefault="002E43C6" w:rsidP="002E43C6">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Il porte sur</w:t>
      </w:r>
      <w:r w:rsidR="00FA367C">
        <w:rPr>
          <w:rFonts w:asciiTheme="minorHAnsi" w:eastAsia="Ebrima" w:hAnsiTheme="minorHAnsi" w:cstheme="minorHAnsi"/>
          <w:sz w:val="21"/>
          <w:szCs w:val="21"/>
        </w:rPr>
        <w:t xml:space="preserve"> </w:t>
      </w:r>
      <w:r w:rsidRPr="003642A1">
        <w:rPr>
          <w:rFonts w:asciiTheme="minorHAnsi" w:eastAsia="Ebrima" w:hAnsiTheme="minorHAnsi" w:cstheme="minorHAnsi"/>
          <w:sz w:val="21"/>
          <w:szCs w:val="21"/>
        </w:rPr>
        <w:t xml:space="preserve">: </w:t>
      </w:r>
      <w:r w:rsidR="00FA367C">
        <w:rPr>
          <w:rFonts w:asciiTheme="minorHAnsi" w:eastAsia="Ebrima" w:hAnsiTheme="minorHAnsi" w:cstheme="minorHAnsi"/>
          <w:sz w:val="21"/>
          <w:szCs w:val="21"/>
        </w:rPr>
        <w:t>l’</w:t>
      </w:r>
      <w:r w:rsidRPr="003642A1">
        <w:rPr>
          <w:rFonts w:asciiTheme="minorHAnsi" w:eastAsia="Ebrima" w:hAnsiTheme="minorHAnsi" w:cstheme="minorHAnsi"/>
          <w:sz w:val="21"/>
          <w:szCs w:val="21"/>
        </w:rPr>
        <w:t xml:space="preserve">embauche et </w:t>
      </w:r>
      <w:r w:rsidR="00FA367C">
        <w:rPr>
          <w:rFonts w:asciiTheme="minorHAnsi" w:eastAsia="Ebrima" w:hAnsiTheme="minorHAnsi" w:cstheme="minorHAnsi"/>
          <w:sz w:val="21"/>
          <w:szCs w:val="21"/>
        </w:rPr>
        <w:t xml:space="preserve">le </w:t>
      </w:r>
      <w:r w:rsidRPr="003642A1">
        <w:rPr>
          <w:rFonts w:asciiTheme="minorHAnsi" w:eastAsia="Ebrima" w:hAnsiTheme="minorHAnsi" w:cstheme="minorHAnsi"/>
          <w:sz w:val="21"/>
          <w:szCs w:val="21"/>
        </w:rPr>
        <w:t xml:space="preserve">développement de la mixité professionnelle, </w:t>
      </w:r>
      <w:r w:rsidR="00FA367C">
        <w:rPr>
          <w:rFonts w:asciiTheme="minorHAnsi" w:eastAsia="Ebrima" w:hAnsiTheme="minorHAnsi" w:cstheme="minorHAnsi"/>
          <w:sz w:val="21"/>
          <w:szCs w:val="21"/>
        </w:rPr>
        <w:t xml:space="preserve">la </w:t>
      </w:r>
      <w:r w:rsidRPr="003642A1">
        <w:rPr>
          <w:rFonts w:asciiTheme="minorHAnsi" w:eastAsia="Ebrima" w:hAnsiTheme="minorHAnsi" w:cstheme="minorHAnsi"/>
          <w:sz w:val="21"/>
          <w:szCs w:val="21"/>
        </w:rPr>
        <w:t xml:space="preserve">politique de rémunération et égalité salariale entre les femmes et les hommes, </w:t>
      </w:r>
      <w:r w:rsidR="00FA367C">
        <w:rPr>
          <w:rFonts w:asciiTheme="minorHAnsi" w:eastAsia="Ebrima" w:hAnsiTheme="minorHAnsi" w:cstheme="minorHAnsi"/>
          <w:sz w:val="21"/>
          <w:szCs w:val="21"/>
        </w:rPr>
        <w:t xml:space="preserve">la </w:t>
      </w:r>
      <w:r w:rsidRPr="003642A1">
        <w:rPr>
          <w:rFonts w:asciiTheme="minorHAnsi" w:eastAsia="Ebrima" w:hAnsiTheme="minorHAnsi" w:cstheme="minorHAnsi"/>
          <w:sz w:val="21"/>
          <w:szCs w:val="21"/>
        </w:rPr>
        <w:t xml:space="preserve">promotion et </w:t>
      </w:r>
      <w:r w:rsidR="00FA367C">
        <w:rPr>
          <w:rFonts w:asciiTheme="minorHAnsi" w:eastAsia="Ebrima" w:hAnsiTheme="minorHAnsi" w:cstheme="minorHAnsi"/>
          <w:sz w:val="21"/>
          <w:szCs w:val="21"/>
        </w:rPr>
        <w:t>l’</w:t>
      </w:r>
      <w:r w:rsidRPr="003642A1">
        <w:rPr>
          <w:rFonts w:asciiTheme="minorHAnsi" w:eastAsia="Ebrima" w:hAnsiTheme="minorHAnsi" w:cstheme="minorHAnsi"/>
          <w:sz w:val="21"/>
          <w:szCs w:val="21"/>
        </w:rPr>
        <w:t xml:space="preserve">évolution professionnelles, </w:t>
      </w:r>
      <w:r w:rsidR="00FA367C">
        <w:rPr>
          <w:rFonts w:asciiTheme="minorHAnsi" w:eastAsia="Ebrima" w:hAnsiTheme="minorHAnsi" w:cstheme="minorHAnsi"/>
          <w:sz w:val="21"/>
          <w:szCs w:val="21"/>
        </w:rPr>
        <w:t xml:space="preserve">la </w:t>
      </w:r>
      <w:r w:rsidRPr="003642A1">
        <w:rPr>
          <w:rFonts w:asciiTheme="minorHAnsi" w:eastAsia="Ebrima" w:hAnsiTheme="minorHAnsi" w:cstheme="minorHAnsi"/>
          <w:sz w:val="21"/>
          <w:szCs w:val="21"/>
        </w:rPr>
        <w:t xml:space="preserve">conciliation de la vie professionnelle et de la vie familiale, </w:t>
      </w:r>
      <w:r w:rsidR="00FA367C">
        <w:rPr>
          <w:rFonts w:asciiTheme="minorHAnsi" w:eastAsia="Ebrima" w:hAnsiTheme="minorHAnsi" w:cstheme="minorHAnsi"/>
          <w:sz w:val="21"/>
          <w:szCs w:val="21"/>
        </w:rPr>
        <w:t xml:space="preserve">les </w:t>
      </w:r>
      <w:r w:rsidRPr="003642A1">
        <w:rPr>
          <w:rFonts w:asciiTheme="minorHAnsi" w:eastAsia="Ebrima" w:hAnsiTheme="minorHAnsi" w:cstheme="minorHAnsi"/>
          <w:sz w:val="21"/>
          <w:szCs w:val="21"/>
        </w:rPr>
        <w:t xml:space="preserve">actions de sensibilisation et de communication en faveur de l’évolution des mentalités et des pratiques. </w:t>
      </w:r>
    </w:p>
    <w:p w:rsidR="00B52FB1" w:rsidRPr="003642A1" w:rsidRDefault="00B52FB1" w:rsidP="002E43C6">
      <w:pPr>
        <w:spacing w:line="264" w:lineRule="auto"/>
        <w:jc w:val="both"/>
        <w:rPr>
          <w:rFonts w:asciiTheme="minorHAnsi" w:eastAsia="Ebrima" w:hAnsiTheme="minorHAnsi" w:cstheme="minorHAnsi"/>
          <w:sz w:val="21"/>
          <w:szCs w:val="21"/>
        </w:rPr>
      </w:pPr>
    </w:p>
    <w:p w:rsidR="00B52FB1" w:rsidRPr="003642A1" w:rsidRDefault="002E43C6" w:rsidP="002E43C6">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 xml:space="preserve">En 2018, </w:t>
      </w:r>
      <w:r w:rsidR="00616C0C">
        <w:rPr>
          <w:rFonts w:asciiTheme="minorHAnsi" w:eastAsia="Ebrima" w:hAnsiTheme="minorHAnsi" w:cstheme="minorHAnsi"/>
          <w:sz w:val="21"/>
          <w:szCs w:val="21"/>
        </w:rPr>
        <w:t>le Conseil d’administration</w:t>
      </w:r>
      <w:r w:rsidRPr="003642A1">
        <w:rPr>
          <w:rFonts w:asciiTheme="minorHAnsi" w:eastAsia="Ebrima" w:hAnsiTheme="minorHAnsi" w:cstheme="minorHAnsi"/>
          <w:sz w:val="21"/>
          <w:szCs w:val="21"/>
        </w:rPr>
        <w:t xml:space="preserve"> est constitué de deux femmes et sept hommes. Le Conseil d’administration est composé de cinq femmes et sept hommes. </w:t>
      </w:r>
    </w:p>
    <w:p w:rsidR="00B52FB1" w:rsidRPr="003642A1" w:rsidRDefault="00B52FB1" w:rsidP="002E43C6">
      <w:pPr>
        <w:spacing w:line="264" w:lineRule="auto"/>
        <w:jc w:val="both"/>
        <w:rPr>
          <w:rFonts w:asciiTheme="minorHAnsi" w:eastAsia="Ebrima" w:hAnsiTheme="minorHAnsi" w:cstheme="minorHAnsi"/>
          <w:sz w:val="10"/>
          <w:szCs w:val="10"/>
        </w:rPr>
      </w:pPr>
    </w:p>
    <w:p w:rsidR="002E43C6" w:rsidRPr="003642A1" w:rsidRDefault="002E43C6" w:rsidP="002E43C6">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 xml:space="preserve">Au 31 décembre 2017, 23 % des salariés </w:t>
      </w:r>
      <w:r w:rsidR="00616C0C">
        <w:rPr>
          <w:rFonts w:asciiTheme="minorHAnsi" w:eastAsia="Ebrima" w:hAnsiTheme="minorHAnsi" w:cstheme="minorHAnsi"/>
          <w:sz w:val="21"/>
          <w:szCs w:val="21"/>
        </w:rPr>
        <w:t xml:space="preserve">étaient </w:t>
      </w:r>
      <w:r w:rsidRPr="003642A1">
        <w:rPr>
          <w:rFonts w:asciiTheme="minorHAnsi" w:eastAsia="Ebrima" w:hAnsiTheme="minorHAnsi" w:cstheme="minorHAnsi"/>
          <w:sz w:val="21"/>
          <w:szCs w:val="21"/>
        </w:rPr>
        <w:t xml:space="preserve">des femmes, représentant 17 % des </w:t>
      </w:r>
      <w:r w:rsidR="00616C0C">
        <w:rPr>
          <w:rFonts w:asciiTheme="minorHAnsi" w:eastAsia="Ebrima" w:hAnsiTheme="minorHAnsi" w:cstheme="minorHAnsi"/>
          <w:sz w:val="21"/>
          <w:szCs w:val="21"/>
        </w:rPr>
        <w:t>m</w:t>
      </w:r>
      <w:r w:rsidRPr="003642A1">
        <w:rPr>
          <w:rFonts w:asciiTheme="minorHAnsi" w:eastAsia="Ebrima" w:hAnsiTheme="minorHAnsi" w:cstheme="minorHAnsi"/>
          <w:sz w:val="21"/>
          <w:szCs w:val="21"/>
        </w:rPr>
        <w:t>anagers. 24% des personnes ayant rejoint le Groupe dans l’année sont des femmes réparties de la façon suivante : 22% en Ventes, Marketing et Services, 22 % en Administration et autres, et 41 % en R&amp;D.</w:t>
      </w:r>
    </w:p>
    <w:p w:rsidR="0099522A" w:rsidRDefault="0099522A" w:rsidP="002E43C6">
      <w:pPr>
        <w:spacing w:line="264" w:lineRule="auto"/>
        <w:jc w:val="both"/>
        <w:rPr>
          <w:rFonts w:asciiTheme="minorHAnsi" w:eastAsia="Ebrima" w:hAnsiTheme="minorHAnsi" w:cstheme="minorHAnsi"/>
          <w:sz w:val="21"/>
          <w:szCs w:val="21"/>
        </w:rPr>
      </w:pPr>
    </w:p>
    <w:p w:rsidR="003341FD" w:rsidRPr="003642A1" w:rsidRDefault="003341FD" w:rsidP="002E43C6">
      <w:pPr>
        <w:spacing w:line="264" w:lineRule="auto"/>
        <w:jc w:val="both"/>
        <w:rPr>
          <w:rFonts w:asciiTheme="minorHAnsi" w:eastAsia="Ebrima" w:hAnsiTheme="minorHAnsi" w:cstheme="minorHAnsi"/>
          <w:sz w:val="21"/>
          <w:szCs w:val="21"/>
        </w:rPr>
      </w:pPr>
    </w:p>
    <w:p w:rsidR="00E21766" w:rsidRPr="00E21766" w:rsidRDefault="00E21766" w:rsidP="003C12D2">
      <w:pPr>
        <w:pBdr>
          <w:left w:val="single" w:sz="4" w:space="4" w:color="FF0000"/>
        </w:pBdr>
        <w:spacing w:line="264" w:lineRule="auto"/>
        <w:jc w:val="both"/>
        <w:rPr>
          <w:rFonts w:asciiTheme="minorHAnsi" w:eastAsia="Ebrima" w:hAnsiTheme="minorHAnsi" w:cstheme="minorHAnsi"/>
          <w:b/>
          <w:color w:val="FF0000"/>
          <w:sz w:val="22"/>
          <w:szCs w:val="22"/>
        </w:rPr>
      </w:pPr>
      <w:r w:rsidRPr="00E21766">
        <w:rPr>
          <w:rFonts w:asciiTheme="minorHAnsi" w:eastAsia="Ebrima" w:hAnsiTheme="minorHAnsi" w:cstheme="minorHAnsi"/>
          <w:b/>
          <w:color w:val="FF0000"/>
          <w:sz w:val="20"/>
          <w:szCs w:val="20"/>
        </w:rPr>
        <w:t>C</w:t>
      </w:r>
      <w:r w:rsidR="002E43C6" w:rsidRPr="00E21766">
        <w:rPr>
          <w:rFonts w:asciiTheme="minorHAnsi" w:eastAsia="Ebrima" w:hAnsiTheme="minorHAnsi" w:cstheme="minorHAnsi"/>
          <w:b/>
          <w:color w:val="FF0000"/>
          <w:sz w:val="20"/>
          <w:szCs w:val="20"/>
        </w:rPr>
        <w:t xml:space="preserve">ommunauté </w:t>
      </w:r>
      <w:r w:rsidR="002E43C6" w:rsidRPr="00E21766">
        <w:rPr>
          <w:rFonts w:asciiTheme="minorHAnsi" w:eastAsia="Ebrima" w:hAnsiTheme="minorHAnsi" w:cstheme="minorHAnsi"/>
          <w:b/>
          <w:color w:val="FF0000"/>
          <w:sz w:val="22"/>
          <w:szCs w:val="22"/>
        </w:rPr>
        <w:t xml:space="preserve">3DS WIN </w:t>
      </w:r>
    </w:p>
    <w:p w:rsidR="003C12D2" w:rsidRDefault="00E21766" w:rsidP="003C12D2">
      <w:pPr>
        <w:pBdr>
          <w:left w:val="single" w:sz="4" w:space="4" w:color="FF0000"/>
        </w:pBd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En 2012, Dassault Systèmes a lancé sa co</w:t>
      </w:r>
      <w:bookmarkStart w:id="0" w:name="_GoBack"/>
      <w:bookmarkEnd w:id="0"/>
      <w:r>
        <w:rPr>
          <w:rFonts w:asciiTheme="minorHAnsi" w:eastAsia="Ebrima" w:hAnsiTheme="minorHAnsi" w:cstheme="minorHAnsi"/>
          <w:sz w:val="20"/>
          <w:szCs w:val="20"/>
        </w:rPr>
        <w:t>mmunauté 3DS WIN (</w:t>
      </w:r>
      <w:proofErr w:type="spellStart"/>
      <w:r>
        <w:rPr>
          <w:rFonts w:asciiTheme="minorHAnsi" w:eastAsia="Ebrima" w:hAnsiTheme="minorHAnsi" w:cstheme="minorHAnsi"/>
          <w:sz w:val="20"/>
          <w:szCs w:val="20"/>
        </w:rPr>
        <w:t>Women</w:t>
      </w:r>
      <w:proofErr w:type="spellEnd"/>
      <w:r>
        <w:rPr>
          <w:rFonts w:asciiTheme="minorHAnsi" w:eastAsia="Ebrima" w:hAnsiTheme="minorHAnsi" w:cstheme="minorHAnsi"/>
          <w:sz w:val="20"/>
          <w:szCs w:val="20"/>
        </w:rPr>
        <w:t xml:space="preserve"> Initiative) </w:t>
      </w:r>
      <w:r w:rsidR="002E43C6" w:rsidRPr="003642A1">
        <w:rPr>
          <w:rFonts w:asciiTheme="minorHAnsi" w:eastAsia="Ebrima" w:hAnsiTheme="minorHAnsi" w:cstheme="minorHAnsi"/>
          <w:sz w:val="20"/>
          <w:szCs w:val="20"/>
        </w:rPr>
        <w:t>qui compte aujourd’hui plus de 1 000 membres</w:t>
      </w:r>
      <w:r>
        <w:rPr>
          <w:rFonts w:asciiTheme="minorHAnsi" w:eastAsia="Ebrima" w:hAnsiTheme="minorHAnsi" w:cstheme="minorHAnsi"/>
          <w:sz w:val="20"/>
          <w:szCs w:val="20"/>
        </w:rPr>
        <w:t xml:space="preserve"> au</w:t>
      </w:r>
      <w:r w:rsidR="002E43C6" w:rsidRPr="003642A1">
        <w:rPr>
          <w:rFonts w:asciiTheme="minorHAnsi" w:eastAsia="Ebrima" w:hAnsiTheme="minorHAnsi" w:cstheme="minorHAnsi"/>
          <w:sz w:val="20"/>
          <w:szCs w:val="20"/>
        </w:rPr>
        <w:t xml:space="preserve"> niveau mondial. Les 3DS </w:t>
      </w:r>
      <w:proofErr w:type="spellStart"/>
      <w:r w:rsidR="002E43C6" w:rsidRPr="003642A1">
        <w:rPr>
          <w:rFonts w:asciiTheme="minorHAnsi" w:eastAsia="Ebrima" w:hAnsiTheme="minorHAnsi" w:cstheme="minorHAnsi"/>
          <w:sz w:val="20"/>
          <w:szCs w:val="20"/>
        </w:rPr>
        <w:t>WINers</w:t>
      </w:r>
      <w:proofErr w:type="spellEnd"/>
      <w:r w:rsidR="002E43C6" w:rsidRPr="003642A1">
        <w:rPr>
          <w:rFonts w:asciiTheme="minorHAnsi" w:eastAsia="Ebrima" w:hAnsiTheme="minorHAnsi" w:cstheme="minorHAnsi"/>
          <w:sz w:val="20"/>
          <w:szCs w:val="20"/>
        </w:rPr>
        <w:t xml:space="preserve"> - femmes et hommes - œuvrent ensemble pour attirer et recruter de nouveaux talents féminins, inspirer et reconnaître les femmes en leur permettant d’accélérer leur évolution de carrière chez Dassault Systèmes. </w:t>
      </w:r>
    </w:p>
    <w:p w:rsidR="003C12D2" w:rsidRPr="003C12D2" w:rsidRDefault="003C12D2" w:rsidP="003C12D2">
      <w:pPr>
        <w:pBdr>
          <w:left w:val="single" w:sz="4" w:space="4" w:color="FF0000"/>
        </w:pBdr>
        <w:spacing w:line="264" w:lineRule="auto"/>
        <w:jc w:val="both"/>
        <w:rPr>
          <w:rFonts w:asciiTheme="minorHAnsi" w:eastAsia="Ebrima" w:hAnsiTheme="minorHAnsi" w:cstheme="minorHAnsi"/>
          <w:sz w:val="4"/>
          <w:szCs w:val="4"/>
        </w:rPr>
      </w:pPr>
    </w:p>
    <w:p w:rsidR="00BA07B2" w:rsidRDefault="00BA07B2" w:rsidP="00BA07B2">
      <w:pPr>
        <w:spacing w:line="264" w:lineRule="auto"/>
        <w:jc w:val="both"/>
        <w:rPr>
          <w:rFonts w:asciiTheme="minorHAnsi" w:eastAsia="Ebrima" w:hAnsiTheme="minorHAnsi" w:cstheme="minorHAnsi"/>
          <w:sz w:val="21"/>
          <w:szCs w:val="21"/>
        </w:rPr>
      </w:pPr>
    </w:p>
    <w:p w:rsidR="00A47412" w:rsidRDefault="00A47412" w:rsidP="00BA07B2">
      <w:pPr>
        <w:spacing w:line="264" w:lineRule="auto"/>
        <w:jc w:val="both"/>
        <w:rPr>
          <w:rFonts w:asciiTheme="minorHAnsi" w:eastAsia="Ebrima" w:hAnsiTheme="minorHAnsi" w:cstheme="minorHAnsi"/>
          <w:sz w:val="21"/>
          <w:szCs w:val="21"/>
        </w:rPr>
      </w:pPr>
    </w:p>
    <w:sectPr w:rsidR="00A47412" w:rsidSect="005A1CF2">
      <w:footerReference w:type="default" r:id="rId9"/>
      <w:type w:val="continuous"/>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3C3" w:rsidRDefault="004E03C3" w:rsidP="00DE6892">
      <w:r>
        <w:separator/>
      </w:r>
    </w:p>
  </w:endnote>
  <w:endnote w:type="continuationSeparator" w:id="0">
    <w:p w:rsidR="004E03C3" w:rsidRDefault="004E03C3"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27811"/>
      <w:docPartObj>
        <w:docPartGallery w:val="Page Numbers (Bottom of Page)"/>
        <w:docPartUnique/>
      </w:docPartObj>
    </w:sdtPr>
    <w:sdtEndPr>
      <w:rPr>
        <w:rFonts w:asciiTheme="minorHAnsi" w:hAnsiTheme="minorHAnsi" w:cstheme="minorHAnsi"/>
        <w:sz w:val="20"/>
        <w:szCs w:val="20"/>
      </w:rPr>
    </w:sdtEndPr>
    <w:sdtContent>
      <w:p w:rsidR="004F52CC" w:rsidRPr="002B76FD" w:rsidRDefault="004F52CC">
        <w:pPr>
          <w:pStyle w:val="Pieddepage"/>
          <w:jc w:val="right"/>
          <w:rPr>
            <w:rFonts w:asciiTheme="minorHAnsi" w:hAnsiTheme="minorHAnsi" w:cstheme="minorHAnsi"/>
            <w:sz w:val="20"/>
            <w:szCs w:val="20"/>
          </w:rPr>
        </w:pPr>
        <w:r w:rsidRPr="002B76FD">
          <w:rPr>
            <w:rFonts w:asciiTheme="minorHAnsi" w:hAnsiTheme="minorHAnsi" w:cstheme="minorHAnsi"/>
            <w:sz w:val="20"/>
            <w:szCs w:val="20"/>
          </w:rPr>
          <w:fldChar w:fldCharType="begin"/>
        </w:r>
        <w:r w:rsidRPr="002B76FD">
          <w:rPr>
            <w:rFonts w:asciiTheme="minorHAnsi" w:hAnsiTheme="minorHAnsi" w:cstheme="minorHAnsi"/>
            <w:sz w:val="20"/>
            <w:szCs w:val="20"/>
          </w:rPr>
          <w:instrText>PAGE   \* MERGEFORMAT</w:instrText>
        </w:r>
        <w:r w:rsidRPr="002B76FD">
          <w:rPr>
            <w:rFonts w:asciiTheme="minorHAnsi" w:hAnsiTheme="minorHAnsi" w:cstheme="minorHAnsi"/>
            <w:sz w:val="20"/>
            <w:szCs w:val="20"/>
          </w:rPr>
          <w:fldChar w:fldCharType="separate"/>
        </w:r>
        <w:r>
          <w:rPr>
            <w:rFonts w:asciiTheme="minorHAnsi" w:hAnsiTheme="minorHAnsi" w:cstheme="minorHAnsi"/>
            <w:noProof/>
            <w:sz w:val="20"/>
            <w:szCs w:val="20"/>
          </w:rPr>
          <w:t>7</w:t>
        </w:r>
        <w:r w:rsidRPr="002B76FD">
          <w:rPr>
            <w:rFonts w:asciiTheme="minorHAnsi" w:hAnsiTheme="minorHAnsi" w:cstheme="minorHAnsi"/>
            <w:sz w:val="20"/>
            <w:szCs w:val="20"/>
          </w:rPr>
          <w:fldChar w:fldCharType="end"/>
        </w:r>
      </w:p>
    </w:sdtContent>
  </w:sdt>
  <w:p w:rsidR="004F52CC" w:rsidRDefault="004F5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3C3" w:rsidRDefault="004E03C3" w:rsidP="00DE6892">
      <w:r>
        <w:separator/>
      </w:r>
    </w:p>
  </w:footnote>
  <w:footnote w:type="continuationSeparator" w:id="0">
    <w:p w:rsidR="004E03C3" w:rsidRDefault="004E03C3" w:rsidP="00DE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8pt;height:6.8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4013F"/>
    <w:multiLevelType w:val="hybridMultilevel"/>
    <w:tmpl w:val="3446CE32"/>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5"/>
  </w:num>
  <w:num w:numId="6">
    <w:abstractNumId w:val="10"/>
  </w:num>
  <w:num w:numId="7">
    <w:abstractNumId w:val="13"/>
  </w:num>
  <w:num w:numId="8">
    <w:abstractNumId w:val="7"/>
  </w:num>
  <w:num w:numId="9">
    <w:abstractNumId w:val="8"/>
  </w:num>
  <w:num w:numId="10">
    <w:abstractNumId w:val="0"/>
  </w:num>
  <w:num w:numId="11">
    <w:abstractNumId w:val="6"/>
  </w:num>
  <w:num w:numId="12">
    <w:abstractNumId w:val="11"/>
  </w:num>
  <w:num w:numId="13">
    <w:abstractNumId w:val="3"/>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F6"/>
    <w:rsid w:val="000007F9"/>
    <w:rsid w:val="00001DD9"/>
    <w:rsid w:val="00004AC2"/>
    <w:rsid w:val="000075C3"/>
    <w:rsid w:val="00007A2F"/>
    <w:rsid w:val="00010F5D"/>
    <w:rsid w:val="00011356"/>
    <w:rsid w:val="00011A38"/>
    <w:rsid w:val="00013880"/>
    <w:rsid w:val="00015C06"/>
    <w:rsid w:val="00015D25"/>
    <w:rsid w:val="000165FD"/>
    <w:rsid w:val="000178E0"/>
    <w:rsid w:val="000227B0"/>
    <w:rsid w:val="000231E3"/>
    <w:rsid w:val="00023642"/>
    <w:rsid w:val="000239E0"/>
    <w:rsid w:val="00032635"/>
    <w:rsid w:val="00032A4B"/>
    <w:rsid w:val="00033DC5"/>
    <w:rsid w:val="00035AD4"/>
    <w:rsid w:val="000360E3"/>
    <w:rsid w:val="00036F03"/>
    <w:rsid w:val="00037F7A"/>
    <w:rsid w:val="00043C36"/>
    <w:rsid w:val="00044032"/>
    <w:rsid w:val="0004404A"/>
    <w:rsid w:val="00045B0D"/>
    <w:rsid w:val="00047D51"/>
    <w:rsid w:val="00051807"/>
    <w:rsid w:val="00052645"/>
    <w:rsid w:val="000534F5"/>
    <w:rsid w:val="00053E7F"/>
    <w:rsid w:val="000542F4"/>
    <w:rsid w:val="00056886"/>
    <w:rsid w:val="00056AFD"/>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32EA"/>
    <w:rsid w:val="000952CD"/>
    <w:rsid w:val="00097E43"/>
    <w:rsid w:val="000A22BB"/>
    <w:rsid w:val="000A4A58"/>
    <w:rsid w:val="000A7D54"/>
    <w:rsid w:val="000B0309"/>
    <w:rsid w:val="000B0E8C"/>
    <w:rsid w:val="000B1B55"/>
    <w:rsid w:val="000B2CDC"/>
    <w:rsid w:val="000B31C6"/>
    <w:rsid w:val="000B4600"/>
    <w:rsid w:val="000B5083"/>
    <w:rsid w:val="000B5504"/>
    <w:rsid w:val="000B5E34"/>
    <w:rsid w:val="000B7766"/>
    <w:rsid w:val="000B77AA"/>
    <w:rsid w:val="000C18A3"/>
    <w:rsid w:val="000C50F3"/>
    <w:rsid w:val="000C5894"/>
    <w:rsid w:val="000C5E0B"/>
    <w:rsid w:val="000C7A64"/>
    <w:rsid w:val="000D478C"/>
    <w:rsid w:val="000D58F5"/>
    <w:rsid w:val="000D699C"/>
    <w:rsid w:val="000E10BD"/>
    <w:rsid w:val="000E1D52"/>
    <w:rsid w:val="000E2B45"/>
    <w:rsid w:val="000E34E4"/>
    <w:rsid w:val="000E4126"/>
    <w:rsid w:val="000E50AA"/>
    <w:rsid w:val="000E5554"/>
    <w:rsid w:val="000F20D4"/>
    <w:rsid w:val="000F2E25"/>
    <w:rsid w:val="000F5521"/>
    <w:rsid w:val="00101317"/>
    <w:rsid w:val="00102684"/>
    <w:rsid w:val="00102E6A"/>
    <w:rsid w:val="00103B19"/>
    <w:rsid w:val="001049FA"/>
    <w:rsid w:val="00110EA4"/>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5AF4"/>
    <w:rsid w:val="00153137"/>
    <w:rsid w:val="0015533B"/>
    <w:rsid w:val="0015796A"/>
    <w:rsid w:val="00157981"/>
    <w:rsid w:val="00157C07"/>
    <w:rsid w:val="00157DBC"/>
    <w:rsid w:val="0016058B"/>
    <w:rsid w:val="001607A2"/>
    <w:rsid w:val="00161491"/>
    <w:rsid w:val="00161740"/>
    <w:rsid w:val="00161836"/>
    <w:rsid w:val="0016314F"/>
    <w:rsid w:val="00164589"/>
    <w:rsid w:val="00166C0C"/>
    <w:rsid w:val="0017038E"/>
    <w:rsid w:val="0017225D"/>
    <w:rsid w:val="00172395"/>
    <w:rsid w:val="001741A2"/>
    <w:rsid w:val="001742EF"/>
    <w:rsid w:val="0017504F"/>
    <w:rsid w:val="00176F64"/>
    <w:rsid w:val="00177455"/>
    <w:rsid w:val="00180A5C"/>
    <w:rsid w:val="00181C4E"/>
    <w:rsid w:val="0018260F"/>
    <w:rsid w:val="001842A1"/>
    <w:rsid w:val="00187989"/>
    <w:rsid w:val="001905E2"/>
    <w:rsid w:val="001932D9"/>
    <w:rsid w:val="0019375C"/>
    <w:rsid w:val="00194AB3"/>
    <w:rsid w:val="001966F6"/>
    <w:rsid w:val="00197080"/>
    <w:rsid w:val="001A065C"/>
    <w:rsid w:val="001A0663"/>
    <w:rsid w:val="001A06FB"/>
    <w:rsid w:val="001A09EA"/>
    <w:rsid w:val="001A27E3"/>
    <w:rsid w:val="001A5D61"/>
    <w:rsid w:val="001A5F1B"/>
    <w:rsid w:val="001B7C38"/>
    <w:rsid w:val="001C05B9"/>
    <w:rsid w:val="001C241B"/>
    <w:rsid w:val="001C2DD8"/>
    <w:rsid w:val="001C4E63"/>
    <w:rsid w:val="001C510D"/>
    <w:rsid w:val="001C5C5E"/>
    <w:rsid w:val="001C7E00"/>
    <w:rsid w:val="001D070A"/>
    <w:rsid w:val="001D3BF3"/>
    <w:rsid w:val="001D6627"/>
    <w:rsid w:val="001E1882"/>
    <w:rsid w:val="001E586B"/>
    <w:rsid w:val="001E5B7F"/>
    <w:rsid w:val="001E6F03"/>
    <w:rsid w:val="001F4140"/>
    <w:rsid w:val="001F46A4"/>
    <w:rsid w:val="001F5EAB"/>
    <w:rsid w:val="002017B8"/>
    <w:rsid w:val="002075B7"/>
    <w:rsid w:val="00211845"/>
    <w:rsid w:val="00213956"/>
    <w:rsid w:val="00213C08"/>
    <w:rsid w:val="00215A71"/>
    <w:rsid w:val="00220831"/>
    <w:rsid w:val="0022159B"/>
    <w:rsid w:val="00221F61"/>
    <w:rsid w:val="00222F36"/>
    <w:rsid w:val="00223C22"/>
    <w:rsid w:val="00223FF7"/>
    <w:rsid w:val="00224115"/>
    <w:rsid w:val="00225654"/>
    <w:rsid w:val="00231A73"/>
    <w:rsid w:val="00232FA2"/>
    <w:rsid w:val="0023311E"/>
    <w:rsid w:val="002344E9"/>
    <w:rsid w:val="00236078"/>
    <w:rsid w:val="00236840"/>
    <w:rsid w:val="00236E89"/>
    <w:rsid w:val="002372EA"/>
    <w:rsid w:val="0023750C"/>
    <w:rsid w:val="002375B7"/>
    <w:rsid w:val="00240160"/>
    <w:rsid w:val="002405C6"/>
    <w:rsid w:val="002410AE"/>
    <w:rsid w:val="00242AA7"/>
    <w:rsid w:val="00243E9C"/>
    <w:rsid w:val="002456F8"/>
    <w:rsid w:val="00247ECA"/>
    <w:rsid w:val="00250529"/>
    <w:rsid w:val="002522E1"/>
    <w:rsid w:val="0025396C"/>
    <w:rsid w:val="002539D6"/>
    <w:rsid w:val="002543CE"/>
    <w:rsid w:val="00255556"/>
    <w:rsid w:val="00255DF8"/>
    <w:rsid w:val="0025685D"/>
    <w:rsid w:val="00257D99"/>
    <w:rsid w:val="002606D8"/>
    <w:rsid w:val="00261158"/>
    <w:rsid w:val="002631CC"/>
    <w:rsid w:val="00263ABD"/>
    <w:rsid w:val="00264AFC"/>
    <w:rsid w:val="0026770B"/>
    <w:rsid w:val="0027076B"/>
    <w:rsid w:val="002727C3"/>
    <w:rsid w:val="00274E0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857"/>
    <w:rsid w:val="002B6B62"/>
    <w:rsid w:val="002B722C"/>
    <w:rsid w:val="002B76FD"/>
    <w:rsid w:val="002C1D6B"/>
    <w:rsid w:val="002C4706"/>
    <w:rsid w:val="002C7919"/>
    <w:rsid w:val="002C797A"/>
    <w:rsid w:val="002D4E55"/>
    <w:rsid w:val="002D5D71"/>
    <w:rsid w:val="002D66E8"/>
    <w:rsid w:val="002D708E"/>
    <w:rsid w:val="002E0646"/>
    <w:rsid w:val="002E43C6"/>
    <w:rsid w:val="002E4425"/>
    <w:rsid w:val="002F1BC6"/>
    <w:rsid w:val="002F240D"/>
    <w:rsid w:val="002F259A"/>
    <w:rsid w:val="002F4290"/>
    <w:rsid w:val="002F4E49"/>
    <w:rsid w:val="002F55DC"/>
    <w:rsid w:val="002F7276"/>
    <w:rsid w:val="002F7DA1"/>
    <w:rsid w:val="002F7F2D"/>
    <w:rsid w:val="00300104"/>
    <w:rsid w:val="00302534"/>
    <w:rsid w:val="003055D6"/>
    <w:rsid w:val="00307EF5"/>
    <w:rsid w:val="00310B63"/>
    <w:rsid w:val="00311F2A"/>
    <w:rsid w:val="00315AEC"/>
    <w:rsid w:val="003171FE"/>
    <w:rsid w:val="0031722C"/>
    <w:rsid w:val="00322085"/>
    <w:rsid w:val="00324411"/>
    <w:rsid w:val="00327E6F"/>
    <w:rsid w:val="00330B3D"/>
    <w:rsid w:val="00330DBB"/>
    <w:rsid w:val="003317B4"/>
    <w:rsid w:val="00332E98"/>
    <w:rsid w:val="00333BD1"/>
    <w:rsid w:val="003341FD"/>
    <w:rsid w:val="003350B6"/>
    <w:rsid w:val="00335C6F"/>
    <w:rsid w:val="00340134"/>
    <w:rsid w:val="0034106F"/>
    <w:rsid w:val="00342EC0"/>
    <w:rsid w:val="00342F6A"/>
    <w:rsid w:val="0034452A"/>
    <w:rsid w:val="00346DDC"/>
    <w:rsid w:val="00350622"/>
    <w:rsid w:val="00354414"/>
    <w:rsid w:val="00360BB8"/>
    <w:rsid w:val="00362988"/>
    <w:rsid w:val="003642A1"/>
    <w:rsid w:val="003657DA"/>
    <w:rsid w:val="00365E58"/>
    <w:rsid w:val="00365ED5"/>
    <w:rsid w:val="00370C18"/>
    <w:rsid w:val="003718BE"/>
    <w:rsid w:val="00372980"/>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A0E53"/>
    <w:rsid w:val="003A16F0"/>
    <w:rsid w:val="003A1916"/>
    <w:rsid w:val="003A630E"/>
    <w:rsid w:val="003A69C0"/>
    <w:rsid w:val="003B016A"/>
    <w:rsid w:val="003B20DA"/>
    <w:rsid w:val="003B399C"/>
    <w:rsid w:val="003B4D38"/>
    <w:rsid w:val="003B59AC"/>
    <w:rsid w:val="003C034D"/>
    <w:rsid w:val="003C12D2"/>
    <w:rsid w:val="003C42B7"/>
    <w:rsid w:val="003C4332"/>
    <w:rsid w:val="003C54BA"/>
    <w:rsid w:val="003C6793"/>
    <w:rsid w:val="003C7AFF"/>
    <w:rsid w:val="003D00A6"/>
    <w:rsid w:val="003D0C87"/>
    <w:rsid w:val="003D55D0"/>
    <w:rsid w:val="003D7DDF"/>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779"/>
    <w:rsid w:val="00406332"/>
    <w:rsid w:val="0040653C"/>
    <w:rsid w:val="004078E5"/>
    <w:rsid w:val="00410087"/>
    <w:rsid w:val="00410F00"/>
    <w:rsid w:val="00411567"/>
    <w:rsid w:val="004157D5"/>
    <w:rsid w:val="004248CF"/>
    <w:rsid w:val="00426FBF"/>
    <w:rsid w:val="004306EB"/>
    <w:rsid w:val="00431186"/>
    <w:rsid w:val="00434B8B"/>
    <w:rsid w:val="004362E3"/>
    <w:rsid w:val="004376C9"/>
    <w:rsid w:val="0043785D"/>
    <w:rsid w:val="00440BBF"/>
    <w:rsid w:val="00440E1B"/>
    <w:rsid w:val="004417A1"/>
    <w:rsid w:val="004434B5"/>
    <w:rsid w:val="00444E7D"/>
    <w:rsid w:val="00444E83"/>
    <w:rsid w:val="004459FF"/>
    <w:rsid w:val="004467CE"/>
    <w:rsid w:val="00447262"/>
    <w:rsid w:val="00456F7D"/>
    <w:rsid w:val="00457916"/>
    <w:rsid w:val="0046508B"/>
    <w:rsid w:val="0046793A"/>
    <w:rsid w:val="00467E4D"/>
    <w:rsid w:val="00470A1F"/>
    <w:rsid w:val="00471FF1"/>
    <w:rsid w:val="00473146"/>
    <w:rsid w:val="00474898"/>
    <w:rsid w:val="004755CE"/>
    <w:rsid w:val="00481CD0"/>
    <w:rsid w:val="00482CD5"/>
    <w:rsid w:val="00483CC2"/>
    <w:rsid w:val="0048449B"/>
    <w:rsid w:val="00487A2B"/>
    <w:rsid w:val="004915DB"/>
    <w:rsid w:val="0049245E"/>
    <w:rsid w:val="00494725"/>
    <w:rsid w:val="004953C5"/>
    <w:rsid w:val="0049651C"/>
    <w:rsid w:val="004A12CA"/>
    <w:rsid w:val="004A2926"/>
    <w:rsid w:val="004A292F"/>
    <w:rsid w:val="004A2CE8"/>
    <w:rsid w:val="004A63DF"/>
    <w:rsid w:val="004A664D"/>
    <w:rsid w:val="004A6858"/>
    <w:rsid w:val="004A7933"/>
    <w:rsid w:val="004B2819"/>
    <w:rsid w:val="004B31C5"/>
    <w:rsid w:val="004B3B49"/>
    <w:rsid w:val="004B4093"/>
    <w:rsid w:val="004B41EB"/>
    <w:rsid w:val="004B5BD9"/>
    <w:rsid w:val="004B6047"/>
    <w:rsid w:val="004B6C74"/>
    <w:rsid w:val="004C215B"/>
    <w:rsid w:val="004C2855"/>
    <w:rsid w:val="004C3C7B"/>
    <w:rsid w:val="004C72E2"/>
    <w:rsid w:val="004C7300"/>
    <w:rsid w:val="004C77DF"/>
    <w:rsid w:val="004C7FB0"/>
    <w:rsid w:val="004D0145"/>
    <w:rsid w:val="004D4ABD"/>
    <w:rsid w:val="004D5D66"/>
    <w:rsid w:val="004E0178"/>
    <w:rsid w:val="004E03C3"/>
    <w:rsid w:val="004E0511"/>
    <w:rsid w:val="004E125A"/>
    <w:rsid w:val="004E3CC0"/>
    <w:rsid w:val="004E5836"/>
    <w:rsid w:val="004E75C0"/>
    <w:rsid w:val="004F2537"/>
    <w:rsid w:val="004F2E4B"/>
    <w:rsid w:val="004F52CC"/>
    <w:rsid w:val="004F548D"/>
    <w:rsid w:val="004F6E5D"/>
    <w:rsid w:val="00501621"/>
    <w:rsid w:val="005033D1"/>
    <w:rsid w:val="00503FBB"/>
    <w:rsid w:val="00504D7A"/>
    <w:rsid w:val="0051106D"/>
    <w:rsid w:val="005113AE"/>
    <w:rsid w:val="005115CC"/>
    <w:rsid w:val="00513561"/>
    <w:rsid w:val="005137C0"/>
    <w:rsid w:val="00520413"/>
    <w:rsid w:val="00522E3B"/>
    <w:rsid w:val="00522EC5"/>
    <w:rsid w:val="005232F4"/>
    <w:rsid w:val="005239B0"/>
    <w:rsid w:val="00524D61"/>
    <w:rsid w:val="0052655A"/>
    <w:rsid w:val="005271D6"/>
    <w:rsid w:val="0053147B"/>
    <w:rsid w:val="005332B0"/>
    <w:rsid w:val="00533FAE"/>
    <w:rsid w:val="00536169"/>
    <w:rsid w:val="00536967"/>
    <w:rsid w:val="00540ABF"/>
    <w:rsid w:val="00541000"/>
    <w:rsid w:val="005416AC"/>
    <w:rsid w:val="00543805"/>
    <w:rsid w:val="00543AF1"/>
    <w:rsid w:val="00543DDE"/>
    <w:rsid w:val="005441E0"/>
    <w:rsid w:val="00545067"/>
    <w:rsid w:val="00546693"/>
    <w:rsid w:val="005471EC"/>
    <w:rsid w:val="00550563"/>
    <w:rsid w:val="00551781"/>
    <w:rsid w:val="00552357"/>
    <w:rsid w:val="005547AF"/>
    <w:rsid w:val="005548D6"/>
    <w:rsid w:val="0055796B"/>
    <w:rsid w:val="0056123B"/>
    <w:rsid w:val="0056270B"/>
    <w:rsid w:val="00564611"/>
    <w:rsid w:val="00565143"/>
    <w:rsid w:val="005679FF"/>
    <w:rsid w:val="0057006D"/>
    <w:rsid w:val="00570BD6"/>
    <w:rsid w:val="00573D9C"/>
    <w:rsid w:val="0057625A"/>
    <w:rsid w:val="00576BE3"/>
    <w:rsid w:val="00577CF2"/>
    <w:rsid w:val="00577D6E"/>
    <w:rsid w:val="00580032"/>
    <w:rsid w:val="0058082C"/>
    <w:rsid w:val="00580A3B"/>
    <w:rsid w:val="00583AAE"/>
    <w:rsid w:val="00583C4F"/>
    <w:rsid w:val="005876F5"/>
    <w:rsid w:val="00590C12"/>
    <w:rsid w:val="00594212"/>
    <w:rsid w:val="00594891"/>
    <w:rsid w:val="00594F83"/>
    <w:rsid w:val="0059512A"/>
    <w:rsid w:val="005962DC"/>
    <w:rsid w:val="0059659E"/>
    <w:rsid w:val="0059710A"/>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604D"/>
    <w:rsid w:val="005C0F72"/>
    <w:rsid w:val="005C1613"/>
    <w:rsid w:val="005C30CA"/>
    <w:rsid w:val="005C5261"/>
    <w:rsid w:val="005C5D6F"/>
    <w:rsid w:val="005C5E2B"/>
    <w:rsid w:val="005C6592"/>
    <w:rsid w:val="005D231E"/>
    <w:rsid w:val="005D29A1"/>
    <w:rsid w:val="005D3587"/>
    <w:rsid w:val="005D47FA"/>
    <w:rsid w:val="005D4B8C"/>
    <w:rsid w:val="005D4F58"/>
    <w:rsid w:val="005D7009"/>
    <w:rsid w:val="005D721F"/>
    <w:rsid w:val="005E0DAE"/>
    <w:rsid w:val="005E1F6A"/>
    <w:rsid w:val="005E3181"/>
    <w:rsid w:val="005E4FDB"/>
    <w:rsid w:val="005E5225"/>
    <w:rsid w:val="005E68DF"/>
    <w:rsid w:val="005F4F2C"/>
    <w:rsid w:val="005F53B6"/>
    <w:rsid w:val="005F6020"/>
    <w:rsid w:val="005F7EDB"/>
    <w:rsid w:val="00600A81"/>
    <w:rsid w:val="00602BD1"/>
    <w:rsid w:val="006042D4"/>
    <w:rsid w:val="006052E5"/>
    <w:rsid w:val="00605FF1"/>
    <w:rsid w:val="006118C9"/>
    <w:rsid w:val="00611B37"/>
    <w:rsid w:val="00614C16"/>
    <w:rsid w:val="00616984"/>
    <w:rsid w:val="00616C0C"/>
    <w:rsid w:val="00617396"/>
    <w:rsid w:val="00617F42"/>
    <w:rsid w:val="006211F9"/>
    <w:rsid w:val="00623824"/>
    <w:rsid w:val="00623D90"/>
    <w:rsid w:val="0062415E"/>
    <w:rsid w:val="00624CE8"/>
    <w:rsid w:val="006260BE"/>
    <w:rsid w:val="0062654A"/>
    <w:rsid w:val="00627F0E"/>
    <w:rsid w:val="006309F2"/>
    <w:rsid w:val="00630C56"/>
    <w:rsid w:val="0063418E"/>
    <w:rsid w:val="00636443"/>
    <w:rsid w:val="006375B3"/>
    <w:rsid w:val="00637DDE"/>
    <w:rsid w:val="006408A5"/>
    <w:rsid w:val="00644F34"/>
    <w:rsid w:val="00646120"/>
    <w:rsid w:val="006507AF"/>
    <w:rsid w:val="00650FE4"/>
    <w:rsid w:val="006517E5"/>
    <w:rsid w:val="00652692"/>
    <w:rsid w:val="006530B8"/>
    <w:rsid w:val="0065395B"/>
    <w:rsid w:val="00654C98"/>
    <w:rsid w:val="00655C0A"/>
    <w:rsid w:val="006617B1"/>
    <w:rsid w:val="0066477C"/>
    <w:rsid w:val="0067011A"/>
    <w:rsid w:val="00670DFA"/>
    <w:rsid w:val="00671524"/>
    <w:rsid w:val="00671F7E"/>
    <w:rsid w:val="006740EF"/>
    <w:rsid w:val="006748DC"/>
    <w:rsid w:val="006769BC"/>
    <w:rsid w:val="00681DD9"/>
    <w:rsid w:val="00681E9E"/>
    <w:rsid w:val="006835CE"/>
    <w:rsid w:val="0068408C"/>
    <w:rsid w:val="006908A3"/>
    <w:rsid w:val="00691416"/>
    <w:rsid w:val="00692F40"/>
    <w:rsid w:val="0069442C"/>
    <w:rsid w:val="00696DF8"/>
    <w:rsid w:val="0069753C"/>
    <w:rsid w:val="00697D3D"/>
    <w:rsid w:val="006A1B1C"/>
    <w:rsid w:val="006B0D13"/>
    <w:rsid w:val="006B1C28"/>
    <w:rsid w:val="006B1FBD"/>
    <w:rsid w:val="006B2BBF"/>
    <w:rsid w:val="006B5AA7"/>
    <w:rsid w:val="006B6D35"/>
    <w:rsid w:val="006B7543"/>
    <w:rsid w:val="006B7597"/>
    <w:rsid w:val="006C05BB"/>
    <w:rsid w:val="006C0F3A"/>
    <w:rsid w:val="006C1EA9"/>
    <w:rsid w:val="006C3647"/>
    <w:rsid w:val="006C37F2"/>
    <w:rsid w:val="006C38F5"/>
    <w:rsid w:val="006C41A8"/>
    <w:rsid w:val="006C6241"/>
    <w:rsid w:val="006D0982"/>
    <w:rsid w:val="006D2195"/>
    <w:rsid w:val="006D3AFA"/>
    <w:rsid w:val="006D405F"/>
    <w:rsid w:val="006D4622"/>
    <w:rsid w:val="006D6F59"/>
    <w:rsid w:val="006F0516"/>
    <w:rsid w:val="006F21C0"/>
    <w:rsid w:val="006F3AA3"/>
    <w:rsid w:val="006F75AA"/>
    <w:rsid w:val="006F7EC2"/>
    <w:rsid w:val="00702BC8"/>
    <w:rsid w:val="0070418F"/>
    <w:rsid w:val="007062F7"/>
    <w:rsid w:val="0071132A"/>
    <w:rsid w:val="00711843"/>
    <w:rsid w:val="00712750"/>
    <w:rsid w:val="0071409A"/>
    <w:rsid w:val="00715748"/>
    <w:rsid w:val="00720EEB"/>
    <w:rsid w:val="00721F9E"/>
    <w:rsid w:val="007252E7"/>
    <w:rsid w:val="0072783D"/>
    <w:rsid w:val="00727E31"/>
    <w:rsid w:val="00733AE4"/>
    <w:rsid w:val="00734721"/>
    <w:rsid w:val="0073498F"/>
    <w:rsid w:val="00734EBB"/>
    <w:rsid w:val="00735DA6"/>
    <w:rsid w:val="00737942"/>
    <w:rsid w:val="0074277E"/>
    <w:rsid w:val="007436BB"/>
    <w:rsid w:val="00744336"/>
    <w:rsid w:val="00744EAE"/>
    <w:rsid w:val="00744F52"/>
    <w:rsid w:val="00750E32"/>
    <w:rsid w:val="00754AA6"/>
    <w:rsid w:val="007557B2"/>
    <w:rsid w:val="007559E6"/>
    <w:rsid w:val="00760948"/>
    <w:rsid w:val="00763EB1"/>
    <w:rsid w:val="0076699D"/>
    <w:rsid w:val="00766E8F"/>
    <w:rsid w:val="007707E0"/>
    <w:rsid w:val="00773F1F"/>
    <w:rsid w:val="00776AC6"/>
    <w:rsid w:val="00780240"/>
    <w:rsid w:val="00780454"/>
    <w:rsid w:val="00780CA7"/>
    <w:rsid w:val="007819E7"/>
    <w:rsid w:val="007827A9"/>
    <w:rsid w:val="00782B0F"/>
    <w:rsid w:val="00782DB6"/>
    <w:rsid w:val="00784E6B"/>
    <w:rsid w:val="00785E19"/>
    <w:rsid w:val="007867C1"/>
    <w:rsid w:val="0078691E"/>
    <w:rsid w:val="00793F1F"/>
    <w:rsid w:val="00794163"/>
    <w:rsid w:val="00794444"/>
    <w:rsid w:val="00796D31"/>
    <w:rsid w:val="00797BCB"/>
    <w:rsid w:val="007A1321"/>
    <w:rsid w:val="007A2885"/>
    <w:rsid w:val="007A4CCD"/>
    <w:rsid w:val="007A501C"/>
    <w:rsid w:val="007A6F6C"/>
    <w:rsid w:val="007B02C6"/>
    <w:rsid w:val="007B0691"/>
    <w:rsid w:val="007B1968"/>
    <w:rsid w:val="007B1B4F"/>
    <w:rsid w:val="007B290E"/>
    <w:rsid w:val="007B34AF"/>
    <w:rsid w:val="007B3AFE"/>
    <w:rsid w:val="007B4562"/>
    <w:rsid w:val="007B472F"/>
    <w:rsid w:val="007B70BE"/>
    <w:rsid w:val="007B7AEA"/>
    <w:rsid w:val="007C050C"/>
    <w:rsid w:val="007C4A93"/>
    <w:rsid w:val="007C4AD7"/>
    <w:rsid w:val="007C58A3"/>
    <w:rsid w:val="007C5F01"/>
    <w:rsid w:val="007C7EAB"/>
    <w:rsid w:val="007D50FC"/>
    <w:rsid w:val="007D58E9"/>
    <w:rsid w:val="007D6A14"/>
    <w:rsid w:val="007D7298"/>
    <w:rsid w:val="007D7881"/>
    <w:rsid w:val="007E1D84"/>
    <w:rsid w:val="007E20BE"/>
    <w:rsid w:val="007E23F9"/>
    <w:rsid w:val="007E2E69"/>
    <w:rsid w:val="007E698A"/>
    <w:rsid w:val="007E6F5B"/>
    <w:rsid w:val="007E73C6"/>
    <w:rsid w:val="007E7E96"/>
    <w:rsid w:val="007F055D"/>
    <w:rsid w:val="007F145C"/>
    <w:rsid w:val="007F42DA"/>
    <w:rsid w:val="007F4473"/>
    <w:rsid w:val="007F587D"/>
    <w:rsid w:val="007F5D3E"/>
    <w:rsid w:val="007F6123"/>
    <w:rsid w:val="007F668A"/>
    <w:rsid w:val="00800E4F"/>
    <w:rsid w:val="008041AD"/>
    <w:rsid w:val="00806EEC"/>
    <w:rsid w:val="00807ADC"/>
    <w:rsid w:val="00807EC3"/>
    <w:rsid w:val="00810310"/>
    <w:rsid w:val="00811ED9"/>
    <w:rsid w:val="00815F74"/>
    <w:rsid w:val="00817105"/>
    <w:rsid w:val="0081738B"/>
    <w:rsid w:val="008200ED"/>
    <w:rsid w:val="008213D1"/>
    <w:rsid w:val="00822113"/>
    <w:rsid w:val="00827A82"/>
    <w:rsid w:val="00827C8D"/>
    <w:rsid w:val="00834D2F"/>
    <w:rsid w:val="008358AE"/>
    <w:rsid w:val="00836711"/>
    <w:rsid w:val="00836BCE"/>
    <w:rsid w:val="00836D5D"/>
    <w:rsid w:val="0083799D"/>
    <w:rsid w:val="00840379"/>
    <w:rsid w:val="00840EF6"/>
    <w:rsid w:val="00841695"/>
    <w:rsid w:val="00842941"/>
    <w:rsid w:val="00843422"/>
    <w:rsid w:val="00844347"/>
    <w:rsid w:val="00844ACA"/>
    <w:rsid w:val="0084708D"/>
    <w:rsid w:val="0085061E"/>
    <w:rsid w:val="0085189F"/>
    <w:rsid w:val="008565BC"/>
    <w:rsid w:val="00860FB5"/>
    <w:rsid w:val="00864265"/>
    <w:rsid w:val="008656C4"/>
    <w:rsid w:val="00871354"/>
    <w:rsid w:val="00872A4E"/>
    <w:rsid w:val="00872AF8"/>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3125"/>
    <w:rsid w:val="008A4824"/>
    <w:rsid w:val="008A6E71"/>
    <w:rsid w:val="008A7CD2"/>
    <w:rsid w:val="008B19DA"/>
    <w:rsid w:val="008B1A72"/>
    <w:rsid w:val="008B4619"/>
    <w:rsid w:val="008C1C84"/>
    <w:rsid w:val="008C265A"/>
    <w:rsid w:val="008C30B2"/>
    <w:rsid w:val="008C329B"/>
    <w:rsid w:val="008C352E"/>
    <w:rsid w:val="008C4869"/>
    <w:rsid w:val="008C66DB"/>
    <w:rsid w:val="008D1104"/>
    <w:rsid w:val="008D1276"/>
    <w:rsid w:val="008D37A1"/>
    <w:rsid w:val="008E06D6"/>
    <w:rsid w:val="008E1FE1"/>
    <w:rsid w:val="008E2060"/>
    <w:rsid w:val="008E2F05"/>
    <w:rsid w:val="008E41A6"/>
    <w:rsid w:val="008E64EC"/>
    <w:rsid w:val="008E7E7D"/>
    <w:rsid w:val="008F0C13"/>
    <w:rsid w:val="008F1B28"/>
    <w:rsid w:val="008F37B9"/>
    <w:rsid w:val="008F59D6"/>
    <w:rsid w:val="008F5E46"/>
    <w:rsid w:val="009001AF"/>
    <w:rsid w:val="009026F4"/>
    <w:rsid w:val="009027DB"/>
    <w:rsid w:val="00905D96"/>
    <w:rsid w:val="0090672C"/>
    <w:rsid w:val="00911BBC"/>
    <w:rsid w:val="0091463D"/>
    <w:rsid w:val="00917212"/>
    <w:rsid w:val="00917521"/>
    <w:rsid w:val="00920D2B"/>
    <w:rsid w:val="009217D7"/>
    <w:rsid w:val="00922CEB"/>
    <w:rsid w:val="0092362A"/>
    <w:rsid w:val="00924EDE"/>
    <w:rsid w:val="00925419"/>
    <w:rsid w:val="0092565D"/>
    <w:rsid w:val="009272E1"/>
    <w:rsid w:val="00927320"/>
    <w:rsid w:val="00930EA0"/>
    <w:rsid w:val="009315ED"/>
    <w:rsid w:val="00932520"/>
    <w:rsid w:val="00932E4A"/>
    <w:rsid w:val="00933CB1"/>
    <w:rsid w:val="00936D2F"/>
    <w:rsid w:val="0094148D"/>
    <w:rsid w:val="00943A7D"/>
    <w:rsid w:val="0094579A"/>
    <w:rsid w:val="00946402"/>
    <w:rsid w:val="00950CE4"/>
    <w:rsid w:val="00952F61"/>
    <w:rsid w:val="00953676"/>
    <w:rsid w:val="009552A0"/>
    <w:rsid w:val="00962545"/>
    <w:rsid w:val="00962700"/>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4D1"/>
    <w:rsid w:val="009B3962"/>
    <w:rsid w:val="009B69A1"/>
    <w:rsid w:val="009B6E47"/>
    <w:rsid w:val="009C07E6"/>
    <w:rsid w:val="009C1506"/>
    <w:rsid w:val="009C15F6"/>
    <w:rsid w:val="009C2FED"/>
    <w:rsid w:val="009C70CB"/>
    <w:rsid w:val="009C7A8B"/>
    <w:rsid w:val="009D4610"/>
    <w:rsid w:val="009D671B"/>
    <w:rsid w:val="009E1104"/>
    <w:rsid w:val="009E2191"/>
    <w:rsid w:val="009E229B"/>
    <w:rsid w:val="009E4C7A"/>
    <w:rsid w:val="009E5B70"/>
    <w:rsid w:val="009E7261"/>
    <w:rsid w:val="009F08B8"/>
    <w:rsid w:val="009F3C6D"/>
    <w:rsid w:val="009F4395"/>
    <w:rsid w:val="009F4467"/>
    <w:rsid w:val="009F46F4"/>
    <w:rsid w:val="009F490F"/>
    <w:rsid w:val="009F4FD1"/>
    <w:rsid w:val="009F648E"/>
    <w:rsid w:val="00A0065E"/>
    <w:rsid w:val="00A01AC1"/>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A9D"/>
    <w:rsid w:val="00A4178A"/>
    <w:rsid w:val="00A43346"/>
    <w:rsid w:val="00A43AE9"/>
    <w:rsid w:val="00A44D26"/>
    <w:rsid w:val="00A46179"/>
    <w:rsid w:val="00A46581"/>
    <w:rsid w:val="00A47412"/>
    <w:rsid w:val="00A47822"/>
    <w:rsid w:val="00A4792B"/>
    <w:rsid w:val="00A50466"/>
    <w:rsid w:val="00A51F22"/>
    <w:rsid w:val="00A54C02"/>
    <w:rsid w:val="00A55F1A"/>
    <w:rsid w:val="00A57353"/>
    <w:rsid w:val="00A60241"/>
    <w:rsid w:val="00A60D8C"/>
    <w:rsid w:val="00A64C58"/>
    <w:rsid w:val="00A70B11"/>
    <w:rsid w:val="00A717E4"/>
    <w:rsid w:val="00A728B8"/>
    <w:rsid w:val="00A740D1"/>
    <w:rsid w:val="00A74767"/>
    <w:rsid w:val="00A7726D"/>
    <w:rsid w:val="00A80633"/>
    <w:rsid w:val="00A80F8F"/>
    <w:rsid w:val="00A81BA9"/>
    <w:rsid w:val="00A821C3"/>
    <w:rsid w:val="00A86C6A"/>
    <w:rsid w:val="00A87659"/>
    <w:rsid w:val="00A911F9"/>
    <w:rsid w:val="00A92367"/>
    <w:rsid w:val="00A967D8"/>
    <w:rsid w:val="00A9690C"/>
    <w:rsid w:val="00A96F60"/>
    <w:rsid w:val="00AA1023"/>
    <w:rsid w:val="00AA1F2D"/>
    <w:rsid w:val="00AA2831"/>
    <w:rsid w:val="00AA4126"/>
    <w:rsid w:val="00AA58CF"/>
    <w:rsid w:val="00AA608A"/>
    <w:rsid w:val="00AB011D"/>
    <w:rsid w:val="00AB1894"/>
    <w:rsid w:val="00AB18CB"/>
    <w:rsid w:val="00AB257E"/>
    <w:rsid w:val="00AB2969"/>
    <w:rsid w:val="00AB52FD"/>
    <w:rsid w:val="00AB59CB"/>
    <w:rsid w:val="00AB6F2D"/>
    <w:rsid w:val="00AC020C"/>
    <w:rsid w:val="00AC0750"/>
    <w:rsid w:val="00AC2010"/>
    <w:rsid w:val="00AC2C42"/>
    <w:rsid w:val="00AC48D1"/>
    <w:rsid w:val="00AC5D75"/>
    <w:rsid w:val="00AC6131"/>
    <w:rsid w:val="00AC6177"/>
    <w:rsid w:val="00AC6F65"/>
    <w:rsid w:val="00AD00B8"/>
    <w:rsid w:val="00AD0728"/>
    <w:rsid w:val="00AD12DC"/>
    <w:rsid w:val="00AD1F2D"/>
    <w:rsid w:val="00AD2BA2"/>
    <w:rsid w:val="00AD2F13"/>
    <w:rsid w:val="00AD3515"/>
    <w:rsid w:val="00AD4692"/>
    <w:rsid w:val="00AE083B"/>
    <w:rsid w:val="00AE4DD0"/>
    <w:rsid w:val="00AE5104"/>
    <w:rsid w:val="00AE5319"/>
    <w:rsid w:val="00AE7D82"/>
    <w:rsid w:val="00AF47C6"/>
    <w:rsid w:val="00AF608E"/>
    <w:rsid w:val="00AF6C6D"/>
    <w:rsid w:val="00AF70F1"/>
    <w:rsid w:val="00AF747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495D"/>
    <w:rsid w:val="00B2518F"/>
    <w:rsid w:val="00B278C4"/>
    <w:rsid w:val="00B30F1F"/>
    <w:rsid w:val="00B322FA"/>
    <w:rsid w:val="00B3238F"/>
    <w:rsid w:val="00B33585"/>
    <w:rsid w:val="00B349C7"/>
    <w:rsid w:val="00B378CD"/>
    <w:rsid w:val="00B4185A"/>
    <w:rsid w:val="00B42D5D"/>
    <w:rsid w:val="00B44BED"/>
    <w:rsid w:val="00B45C58"/>
    <w:rsid w:val="00B50117"/>
    <w:rsid w:val="00B52029"/>
    <w:rsid w:val="00B529AC"/>
    <w:rsid w:val="00B52DA9"/>
    <w:rsid w:val="00B52FB1"/>
    <w:rsid w:val="00B54442"/>
    <w:rsid w:val="00B54CD0"/>
    <w:rsid w:val="00B55675"/>
    <w:rsid w:val="00B60337"/>
    <w:rsid w:val="00B60C2D"/>
    <w:rsid w:val="00B61CBA"/>
    <w:rsid w:val="00B620D3"/>
    <w:rsid w:val="00B62921"/>
    <w:rsid w:val="00B62BBB"/>
    <w:rsid w:val="00B6310D"/>
    <w:rsid w:val="00B65F50"/>
    <w:rsid w:val="00B66831"/>
    <w:rsid w:val="00B67649"/>
    <w:rsid w:val="00B67B5F"/>
    <w:rsid w:val="00B7048D"/>
    <w:rsid w:val="00B712B0"/>
    <w:rsid w:val="00B727B4"/>
    <w:rsid w:val="00B72C35"/>
    <w:rsid w:val="00B81C69"/>
    <w:rsid w:val="00B81FDB"/>
    <w:rsid w:val="00B9013D"/>
    <w:rsid w:val="00B938FF"/>
    <w:rsid w:val="00B948E8"/>
    <w:rsid w:val="00B96AAE"/>
    <w:rsid w:val="00BA07B2"/>
    <w:rsid w:val="00BA0B9B"/>
    <w:rsid w:val="00BA23A1"/>
    <w:rsid w:val="00BA42FD"/>
    <w:rsid w:val="00BA56B5"/>
    <w:rsid w:val="00BB2274"/>
    <w:rsid w:val="00BB2547"/>
    <w:rsid w:val="00BB26F1"/>
    <w:rsid w:val="00BB74A7"/>
    <w:rsid w:val="00BC06B0"/>
    <w:rsid w:val="00BC2297"/>
    <w:rsid w:val="00BC3291"/>
    <w:rsid w:val="00BC462F"/>
    <w:rsid w:val="00BC7752"/>
    <w:rsid w:val="00BD05BB"/>
    <w:rsid w:val="00BD06F8"/>
    <w:rsid w:val="00BD0D8A"/>
    <w:rsid w:val="00BD2655"/>
    <w:rsid w:val="00BD2E30"/>
    <w:rsid w:val="00BD2EE5"/>
    <w:rsid w:val="00BD3A66"/>
    <w:rsid w:val="00BE02E3"/>
    <w:rsid w:val="00BE050E"/>
    <w:rsid w:val="00BE3563"/>
    <w:rsid w:val="00BE4760"/>
    <w:rsid w:val="00BE4DA3"/>
    <w:rsid w:val="00BF10C1"/>
    <w:rsid w:val="00BF2106"/>
    <w:rsid w:val="00BF240C"/>
    <w:rsid w:val="00BF7B1E"/>
    <w:rsid w:val="00C02727"/>
    <w:rsid w:val="00C02BEF"/>
    <w:rsid w:val="00C03258"/>
    <w:rsid w:val="00C04621"/>
    <w:rsid w:val="00C05BC0"/>
    <w:rsid w:val="00C06634"/>
    <w:rsid w:val="00C07292"/>
    <w:rsid w:val="00C07E07"/>
    <w:rsid w:val="00C13210"/>
    <w:rsid w:val="00C13C52"/>
    <w:rsid w:val="00C15184"/>
    <w:rsid w:val="00C153B7"/>
    <w:rsid w:val="00C1655A"/>
    <w:rsid w:val="00C166BE"/>
    <w:rsid w:val="00C16702"/>
    <w:rsid w:val="00C172B9"/>
    <w:rsid w:val="00C174A8"/>
    <w:rsid w:val="00C2118B"/>
    <w:rsid w:val="00C212A5"/>
    <w:rsid w:val="00C21B11"/>
    <w:rsid w:val="00C223E3"/>
    <w:rsid w:val="00C23BF7"/>
    <w:rsid w:val="00C2555F"/>
    <w:rsid w:val="00C304CE"/>
    <w:rsid w:val="00C30BBC"/>
    <w:rsid w:val="00C32A81"/>
    <w:rsid w:val="00C331DE"/>
    <w:rsid w:val="00C34933"/>
    <w:rsid w:val="00C36211"/>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72173"/>
    <w:rsid w:val="00C72B5D"/>
    <w:rsid w:val="00C74B35"/>
    <w:rsid w:val="00C75539"/>
    <w:rsid w:val="00C80E6D"/>
    <w:rsid w:val="00C829DB"/>
    <w:rsid w:val="00C83BBD"/>
    <w:rsid w:val="00C847BD"/>
    <w:rsid w:val="00C87955"/>
    <w:rsid w:val="00C90D25"/>
    <w:rsid w:val="00C92AEE"/>
    <w:rsid w:val="00C945EA"/>
    <w:rsid w:val="00C94625"/>
    <w:rsid w:val="00C97A7B"/>
    <w:rsid w:val="00CA147F"/>
    <w:rsid w:val="00CA4016"/>
    <w:rsid w:val="00CA45E0"/>
    <w:rsid w:val="00CA5723"/>
    <w:rsid w:val="00CA5BDB"/>
    <w:rsid w:val="00CA5BFF"/>
    <w:rsid w:val="00CB1636"/>
    <w:rsid w:val="00CB18AE"/>
    <w:rsid w:val="00CB4D89"/>
    <w:rsid w:val="00CB708E"/>
    <w:rsid w:val="00CB7CE5"/>
    <w:rsid w:val="00CC3962"/>
    <w:rsid w:val="00CC3DC5"/>
    <w:rsid w:val="00CC5C65"/>
    <w:rsid w:val="00CC5D6A"/>
    <w:rsid w:val="00CD1EF2"/>
    <w:rsid w:val="00CD6E95"/>
    <w:rsid w:val="00CD75B0"/>
    <w:rsid w:val="00CD7944"/>
    <w:rsid w:val="00CE193C"/>
    <w:rsid w:val="00CE1E5E"/>
    <w:rsid w:val="00CE29ED"/>
    <w:rsid w:val="00CF0595"/>
    <w:rsid w:val="00CF414C"/>
    <w:rsid w:val="00D04B70"/>
    <w:rsid w:val="00D070C9"/>
    <w:rsid w:val="00D12147"/>
    <w:rsid w:val="00D13C12"/>
    <w:rsid w:val="00D15933"/>
    <w:rsid w:val="00D175F9"/>
    <w:rsid w:val="00D178FD"/>
    <w:rsid w:val="00D17AFE"/>
    <w:rsid w:val="00D20BB3"/>
    <w:rsid w:val="00D23E51"/>
    <w:rsid w:val="00D274FC"/>
    <w:rsid w:val="00D33258"/>
    <w:rsid w:val="00D342F9"/>
    <w:rsid w:val="00D34599"/>
    <w:rsid w:val="00D36491"/>
    <w:rsid w:val="00D365A8"/>
    <w:rsid w:val="00D378E4"/>
    <w:rsid w:val="00D40445"/>
    <w:rsid w:val="00D41784"/>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D1A"/>
    <w:rsid w:val="00D67FF1"/>
    <w:rsid w:val="00D70A0D"/>
    <w:rsid w:val="00D71DA4"/>
    <w:rsid w:val="00D7211D"/>
    <w:rsid w:val="00D724A0"/>
    <w:rsid w:val="00D72FB4"/>
    <w:rsid w:val="00D73A7B"/>
    <w:rsid w:val="00D73BFF"/>
    <w:rsid w:val="00D73E51"/>
    <w:rsid w:val="00D741E7"/>
    <w:rsid w:val="00D74260"/>
    <w:rsid w:val="00D74A09"/>
    <w:rsid w:val="00D75B27"/>
    <w:rsid w:val="00D75C14"/>
    <w:rsid w:val="00D761D9"/>
    <w:rsid w:val="00D84361"/>
    <w:rsid w:val="00D86769"/>
    <w:rsid w:val="00D87381"/>
    <w:rsid w:val="00D873C4"/>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4AE"/>
    <w:rsid w:val="00DB6AE2"/>
    <w:rsid w:val="00DB7644"/>
    <w:rsid w:val="00DC1186"/>
    <w:rsid w:val="00DC237C"/>
    <w:rsid w:val="00DC3A08"/>
    <w:rsid w:val="00DC3AAE"/>
    <w:rsid w:val="00DC4908"/>
    <w:rsid w:val="00DC4F3F"/>
    <w:rsid w:val="00DC600E"/>
    <w:rsid w:val="00DC68FD"/>
    <w:rsid w:val="00DD0153"/>
    <w:rsid w:val="00DD2812"/>
    <w:rsid w:val="00DD2F80"/>
    <w:rsid w:val="00DD6BA8"/>
    <w:rsid w:val="00DD7F1F"/>
    <w:rsid w:val="00DE1505"/>
    <w:rsid w:val="00DE1B9A"/>
    <w:rsid w:val="00DE3F9C"/>
    <w:rsid w:val="00DE6892"/>
    <w:rsid w:val="00DE7186"/>
    <w:rsid w:val="00DF2613"/>
    <w:rsid w:val="00DF47C8"/>
    <w:rsid w:val="00DF4EA9"/>
    <w:rsid w:val="00DF59E6"/>
    <w:rsid w:val="00E0093B"/>
    <w:rsid w:val="00E01CD8"/>
    <w:rsid w:val="00E02E00"/>
    <w:rsid w:val="00E03C83"/>
    <w:rsid w:val="00E05C4B"/>
    <w:rsid w:val="00E06EB8"/>
    <w:rsid w:val="00E121B0"/>
    <w:rsid w:val="00E12900"/>
    <w:rsid w:val="00E15F73"/>
    <w:rsid w:val="00E1691E"/>
    <w:rsid w:val="00E17EEC"/>
    <w:rsid w:val="00E17EF5"/>
    <w:rsid w:val="00E21766"/>
    <w:rsid w:val="00E22E7B"/>
    <w:rsid w:val="00E23685"/>
    <w:rsid w:val="00E23F01"/>
    <w:rsid w:val="00E2460E"/>
    <w:rsid w:val="00E2727D"/>
    <w:rsid w:val="00E30C4A"/>
    <w:rsid w:val="00E34564"/>
    <w:rsid w:val="00E36278"/>
    <w:rsid w:val="00E36ECF"/>
    <w:rsid w:val="00E374A0"/>
    <w:rsid w:val="00E40146"/>
    <w:rsid w:val="00E420A0"/>
    <w:rsid w:val="00E4259F"/>
    <w:rsid w:val="00E42B56"/>
    <w:rsid w:val="00E42F57"/>
    <w:rsid w:val="00E44055"/>
    <w:rsid w:val="00E4569D"/>
    <w:rsid w:val="00E46400"/>
    <w:rsid w:val="00E46756"/>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869"/>
    <w:rsid w:val="00E810F9"/>
    <w:rsid w:val="00E82ABD"/>
    <w:rsid w:val="00E83745"/>
    <w:rsid w:val="00E83DC8"/>
    <w:rsid w:val="00E86871"/>
    <w:rsid w:val="00E91CBB"/>
    <w:rsid w:val="00E933ED"/>
    <w:rsid w:val="00E93789"/>
    <w:rsid w:val="00E95BAC"/>
    <w:rsid w:val="00EA265E"/>
    <w:rsid w:val="00EA29E5"/>
    <w:rsid w:val="00EA2F76"/>
    <w:rsid w:val="00EA3236"/>
    <w:rsid w:val="00EA32D0"/>
    <w:rsid w:val="00EB01C7"/>
    <w:rsid w:val="00EB3196"/>
    <w:rsid w:val="00EB4AE0"/>
    <w:rsid w:val="00EB5C4A"/>
    <w:rsid w:val="00EB799D"/>
    <w:rsid w:val="00EC106B"/>
    <w:rsid w:val="00EC5103"/>
    <w:rsid w:val="00EC5D0E"/>
    <w:rsid w:val="00EC76D6"/>
    <w:rsid w:val="00ED04A7"/>
    <w:rsid w:val="00ED0DF5"/>
    <w:rsid w:val="00ED1792"/>
    <w:rsid w:val="00ED1911"/>
    <w:rsid w:val="00ED1BC0"/>
    <w:rsid w:val="00ED48D8"/>
    <w:rsid w:val="00ED7A3A"/>
    <w:rsid w:val="00EE2E41"/>
    <w:rsid w:val="00EE3123"/>
    <w:rsid w:val="00EE51C9"/>
    <w:rsid w:val="00EE5C15"/>
    <w:rsid w:val="00EE764D"/>
    <w:rsid w:val="00EE7E8B"/>
    <w:rsid w:val="00EE7F82"/>
    <w:rsid w:val="00EF41D0"/>
    <w:rsid w:val="00EF655A"/>
    <w:rsid w:val="00F04127"/>
    <w:rsid w:val="00F041FB"/>
    <w:rsid w:val="00F045F8"/>
    <w:rsid w:val="00F046C9"/>
    <w:rsid w:val="00F049E2"/>
    <w:rsid w:val="00F067FB"/>
    <w:rsid w:val="00F11459"/>
    <w:rsid w:val="00F11B8F"/>
    <w:rsid w:val="00F158E3"/>
    <w:rsid w:val="00F165D0"/>
    <w:rsid w:val="00F20762"/>
    <w:rsid w:val="00F2232E"/>
    <w:rsid w:val="00F22E39"/>
    <w:rsid w:val="00F2312C"/>
    <w:rsid w:val="00F24031"/>
    <w:rsid w:val="00F250ED"/>
    <w:rsid w:val="00F2598A"/>
    <w:rsid w:val="00F275CA"/>
    <w:rsid w:val="00F27FFB"/>
    <w:rsid w:val="00F31928"/>
    <w:rsid w:val="00F35116"/>
    <w:rsid w:val="00F3514E"/>
    <w:rsid w:val="00F429CD"/>
    <w:rsid w:val="00F42CAA"/>
    <w:rsid w:val="00F42D29"/>
    <w:rsid w:val="00F45038"/>
    <w:rsid w:val="00F455D0"/>
    <w:rsid w:val="00F45B35"/>
    <w:rsid w:val="00F464E1"/>
    <w:rsid w:val="00F50701"/>
    <w:rsid w:val="00F54C74"/>
    <w:rsid w:val="00F6105A"/>
    <w:rsid w:val="00F619C6"/>
    <w:rsid w:val="00F63B99"/>
    <w:rsid w:val="00F655AE"/>
    <w:rsid w:val="00F72106"/>
    <w:rsid w:val="00F725A3"/>
    <w:rsid w:val="00F726A4"/>
    <w:rsid w:val="00F7289A"/>
    <w:rsid w:val="00F7778B"/>
    <w:rsid w:val="00F77F04"/>
    <w:rsid w:val="00F805B2"/>
    <w:rsid w:val="00F81CA5"/>
    <w:rsid w:val="00F838F7"/>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253D"/>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85FC"/>
  <w15:docId w15:val="{AFC0E530-71B1-4F56-8E24-3BD0FF2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styleId="Mentionnonrsolue">
    <w:name w:val="Unresolved Mention"/>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EDD0-D930-44A5-A4CA-C7BD26AA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2375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Laurence</cp:lastModifiedBy>
  <cp:revision>4</cp:revision>
  <cp:lastPrinted>2018-07-24T16:46:00Z</cp:lastPrinted>
  <dcterms:created xsi:type="dcterms:W3CDTF">2018-09-13T16:30:00Z</dcterms:created>
  <dcterms:modified xsi:type="dcterms:W3CDTF">2018-12-20T13:26:00Z</dcterms:modified>
</cp:coreProperties>
</file>