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71078" w14:textId="49F42503" w:rsidR="004531BC" w:rsidRPr="00C5769E" w:rsidRDefault="004531BC" w:rsidP="00F70342">
      <w:pPr>
        <w:spacing w:after="0" w:line="240" w:lineRule="auto"/>
        <w:jc w:val="center"/>
        <w:rPr>
          <w:rFonts w:asciiTheme="minorHAnsi" w:hAnsiTheme="minorHAnsi" w:cs="Arial"/>
          <w:b/>
          <w:sz w:val="30"/>
          <w:szCs w:val="30"/>
          <w:lang w:val="fr-FR"/>
        </w:rPr>
      </w:pPr>
      <w:r w:rsidRPr="00FF32E0">
        <w:rPr>
          <w:rFonts w:asciiTheme="minorHAnsi" w:hAnsiTheme="minorHAnsi" w:cs="Arial"/>
          <w:b/>
          <w:sz w:val="30"/>
          <w:szCs w:val="30"/>
          <w:lang w:val="fr-FR"/>
        </w:rPr>
        <w:t xml:space="preserve">Colloque </w:t>
      </w:r>
      <w:r w:rsidR="000027C0" w:rsidRPr="00FF32E0">
        <w:rPr>
          <w:rFonts w:asciiTheme="minorHAnsi" w:hAnsiTheme="minorHAnsi" w:cs="Arial"/>
          <w:b/>
          <w:sz w:val="30"/>
          <w:szCs w:val="30"/>
          <w:lang w:val="fr-FR"/>
        </w:rPr>
        <w:t>2017</w:t>
      </w:r>
      <w:r w:rsidR="00603768">
        <w:rPr>
          <w:rFonts w:asciiTheme="minorHAnsi" w:hAnsiTheme="minorHAnsi" w:cs="Arial"/>
          <w:b/>
          <w:sz w:val="30"/>
          <w:szCs w:val="30"/>
          <w:lang w:val="fr-FR"/>
        </w:rPr>
        <w:t> </w:t>
      </w:r>
      <w:r w:rsidR="00603768" w:rsidRPr="00C5769E">
        <w:rPr>
          <w:rFonts w:asciiTheme="minorHAnsi" w:hAnsiTheme="minorHAnsi" w:cs="Arial"/>
          <w:b/>
          <w:sz w:val="30"/>
          <w:szCs w:val="30"/>
          <w:lang w:val="fr-FR"/>
        </w:rPr>
        <w:t xml:space="preserve">: </w:t>
      </w:r>
      <w:r w:rsidR="00DF0808" w:rsidRPr="00C5769E">
        <w:rPr>
          <w:rFonts w:asciiTheme="minorHAnsi" w:hAnsiTheme="minorHAnsi" w:cs="Arial"/>
          <w:b/>
          <w:sz w:val="30"/>
          <w:szCs w:val="30"/>
          <w:lang w:val="fr-FR"/>
        </w:rPr>
        <w:t xml:space="preserve">c’est </w:t>
      </w:r>
      <w:r w:rsidR="00C04ACC" w:rsidRPr="00C5769E">
        <w:rPr>
          <w:rFonts w:asciiTheme="minorHAnsi" w:hAnsiTheme="minorHAnsi" w:cs="Arial"/>
          <w:b/>
          <w:sz w:val="30"/>
          <w:szCs w:val="30"/>
          <w:lang w:val="fr-FR"/>
        </w:rPr>
        <w:t xml:space="preserve">le </w:t>
      </w:r>
      <w:r w:rsidR="00551470">
        <w:rPr>
          <w:rFonts w:asciiTheme="minorHAnsi" w:hAnsiTheme="minorHAnsi" w:cs="Arial"/>
          <w:b/>
          <w:sz w:val="30"/>
          <w:szCs w:val="30"/>
          <w:lang w:val="fr-FR"/>
        </w:rPr>
        <w:t>mardi 14</w:t>
      </w:r>
      <w:r w:rsidR="00C04ACC" w:rsidRPr="00C5769E">
        <w:rPr>
          <w:rFonts w:asciiTheme="minorHAnsi" w:hAnsiTheme="minorHAnsi" w:cs="Arial"/>
          <w:b/>
          <w:sz w:val="30"/>
          <w:szCs w:val="30"/>
          <w:lang w:val="fr-FR"/>
        </w:rPr>
        <w:t xml:space="preserve"> mars prochain</w:t>
      </w:r>
      <w:r w:rsidR="00DF0808" w:rsidRPr="00C5769E">
        <w:rPr>
          <w:rFonts w:asciiTheme="minorHAnsi" w:hAnsiTheme="minorHAnsi" w:cs="Arial"/>
          <w:b/>
          <w:sz w:val="30"/>
          <w:szCs w:val="30"/>
          <w:lang w:val="fr-FR"/>
        </w:rPr>
        <w:t> !</w:t>
      </w:r>
    </w:p>
    <w:p w14:paraId="58894532" w14:textId="0B9B1B26" w:rsidR="007966D7" w:rsidRPr="005D79A5" w:rsidRDefault="00C5769E" w:rsidP="00F70342">
      <w:pPr>
        <w:spacing w:after="0" w:line="240" w:lineRule="auto"/>
        <w:jc w:val="center"/>
        <w:rPr>
          <w:rFonts w:asciiTheme="minorHAnsi" w:hAnsiTheme="minorHAnsi" w:cs="Arial"/>
          <w:b/>
          <w:color w:val="000000" w:themeColor="text1"/>
          <w:sz w:val="30"/>
          <w:szCs w:val="30"/>
          <w:lang w:val="fr-FR"/>
        </w:rPr>
      </w:pPr>
      <w:r w:rsidRPr="005D79A5">
        <w:rPr>
          <w:rFonts w:asciiTheme="minorHAnsi" w:hAnsiTheme="minorHAnsi" w:cs="Arial"/>
          <w:b/>
          <w:color w:val="000000" w:themeColor="text1"/>
          <w:sz w:val="30"/>
          <w:szCs w:val="30"/>
          <w:lang w:val="fr-FR"/>
        </w:rPr>
        <w:t>8 mars,</w:t>
      </w:r>
      <w:r w:rsidR="00FF32E0" w:rsidRPr="005D79A5">
        <w:rPr>
          <w:rFonts w:asciiTheme="minorHAnsi" w:hAnsiTheme="minorHAnsi" w:cs="Arial"/>
          <w:b/>
          <w:color w:val="000000" w:themeColor="text1"/>
          <w:sz w:val="30"/>
          <w:szCs w:val="30"/>
          <w:lang w:val="fr-FR"/>
        </w:rPr>
        <w:t xml:space="preserve"> </w:t>
      </w:r>
      <w:r w:rsidR="00603768" w:rsidRPr="005D79A5">
        <w:rPr>
          <w:rFonts w:asciiTheme="minorHAnsi" w:hAnsiTheme="minorHAnsi" w:cs="Arial"/>
          <w:b/>
          <w:color w:val="000000" w:themeColor="text1"/>
          <w:sz w:val="30"/>
          <w:szCs w:val="30"/>
          <w:lang w:val="fr-FR"/>
        </w:rPr>
        <w:t>les entreprises du Cercle InterElles s’engagent</w:t>
      </w:r>
    </w:p>
    <w:p w14:paraId="223F74F0" w14:textId="77777777" w:rsidR="001B53EB" w:rsidRPr="00AC6794" w:rsidRDefault="001B53EB" w:rsidP="00F70342">
      <w:pPr>
        <w:spacing w:after="0" w:line="240" w:lineRule="auto"/>
        <w:jc w:val="both"/>
        <w:rPr>
          <w:rFonts w:asciiTheme="minorHAnsi" w:hAnsiTheme="minorHAnsi"/>
          <w:b/>
          <w:noProof/>
          <w:sz w:val="24"/>
          <w:szCs w:val="24"/>
          <w:lang w:val="fr-FR" w:eastAsia="fr-FR"/>
        </w:rPr>
      </w:pPr>
    </w:p>
    <w:p w14:paraId="30D07CF5" w14:textId="77777777" w:rsidR="00DE1BC3" w:rsidRDefault="00DE1BC3" w:rsidP="001B53EB">
      <w:pPr>
        <w:spacing w:after="0" w:line="240" w:lineRule="auto"/>
        <w:jc w:val="both"/>
        <w:rPr>
          <w:rFonts w:asciiTheme="minorHAnsi" w:hAnsiTheme="minorHAnsi"/>
          <w:b/>
          <w:noProof/>
          <w:lang w:val="fr-FR" w:eastAsia="fr-FR"/>
        </w:rPr>
      </w:pPr>
    </w:p>
    <w:p w14:paraId="55DFDB8A" w14:textId="1DFECCD3" w:rsidR="004012CD" w:rsidRPr="00DE1BC3" w:rsidRDefault="00F706EF" w:rsidP="001B53EB">
      <w:pPr>
        <w:spacing w:after="0" w:line="240" w:lineRule="auto"/>
        <w:jc w:val="both"/>
        <w:rPr>
          <w:rFonts w:asciiTheme="minorHAnsi" w:hAnsiTheme="minorHAnsi"/>
          <w:noProof/>
          <w:lang w:val="fr-FR" w:eastAsia="fr-FR"/>
        </w:rPr>
      </w:pPr>
      <w:r w:rsidRPr="00DE1BC3">
        <w:rPr>
          <w:rFonts w:asciiTheme="minorHAnsi" w:hAnsiTheme="minorHAnsi"/>
          <w:b/>
          <w:noProof/>
          <w:lang w:val="fr-FR" w:eastAsia="fr-FR"/>
        </w:rPr>
        <w:t xml:space="preserve">Paris, le </w:t>
      </w:r>
      <w:r w:rsidR="00FF32E0" w:rsidRPr="00DE1BC3">
        <w:rPr>
          <w:rFonts w:asciiTheme="minorHAnsi" w:hAnsiTheme="minorHAnsi"/>
          <w:b/>
          <w:noProof/>
          <w:lang w:val="fr-FR" w:eastAsia="fr-FR"/>
        </w:rPr>
        <w:t>8 mars</w:t>
      </w:r>
      <w:r w:rsidR="004012CD" w:rsidRPr="00DE1BC3">
        <w:rPr>
          <w:rFonts w:asciiTheme="minorHAnsi" w:hAnsiTheme="minorHAnsi"/>
          <w:b/>
          <w:noProof/>
          <w:lang w:val="fr-FR" w:eastAsia="fr-FR"/>
        </w:rPr>
        <w:t xml:space="preserve"> </w:t>
      </w:r>
      <w:r w:rsidRPr="00DE1BC3">
        <w:rPr>
          <w:rFonts w:asciiTheme="minorHAnsi" w:hAnsiTheme="minorHAnsi"/>
          <w:b/>
          <w:noProof/>
          <w:lang w:val="fr-FR" w:eastAsia="fr-FR"/>
        </w:rPr>
        <w:t>2017</w:t>
      </w:r>
      <w:r w:rsidRPr="00DE1BC3">
        <w:rPr>
          <w:rFonts w:asciiTheme="minorHAnsi" w:hAnsiTheme="minorHAnsi"/>
          <w:noProof/>
          <w:lang w:val="fr-FR" w:eastAsia="fr-FR"/>
        </w:rPr>
        <w:t xml:space="preserve"> –</w:t>
      </w:r>
      <w:r w:rsidR="00FF32E0" w:rsidRPr="00DE1BC3">
        <w:rPr>
          <w:rFonts w:asciiTheme="minorHAnsi" w:hAnsiTheme="minorHAnsi"/>
          <w:noProof/>
          <w:lang w:val="fr-FR" w:eastAsia="fr-FR"/>
        </w:rPr>
        <w:t xml:space="preserve"> En attendant de vous retrouver pour </w:t>
      </w:r>
      <w:r w:rsidR="00FF32E0" w:rsidRPr="00DE1BC3">
        <w:rPr>
          <w:rFonts w:asciiTheme="minorHAnsi" w:hAnsiTheme="minorHAnsi"/>
          <w:b/>
          <w:noProof/>
          <w:color w:val="FF6600"/>
          <w:lang w:val="fr-FR" w:eastAsia="fr-FR"/>
        </w:rPr>
        <w:t>l’</w:t>
      </w:r>
      <w:r w:rsidR="000A179F" w:rsidRPr="00DE1BC3">
        <w:rPr>
          <w:rFonts w:asciiTheme="minorHAnsi" w:hAnsiTheme="minorHAnsi"/>
          <w:b/>
          <w:noProof/>
          <w:color w:val="FF6600"/>
          <w:lang w:val="fr-FR" w:eastAsia="fr-FR"/>
        </w:rPr>
        <w:t>édition 2017 du Colloque du Cercle InterElles</w:t>
      </w:r>
      <w:r w:rsidR="00BE48DF" w:rsidRPr="00DE1BC3">
        <w:rPr>
          <w:rFonts w:asciiTheme="minorHAnsi" w:hAnsiTheme="minorHAnsi"/>
          <w:b/>
          <w:noProof/>
          <w:color w:val="FF6600"/>
          <w:u w:val="single"/>
          <w:lang w:val="fr-FR" w:eastAsia="fr-FR"/>
        </w:rPr>
        <w:t xml:space="preserve"> </w:t>
      </w:r>
      <w:r w:rsidR="007766E5" w:rsidRPr="00DE1BC3">
        <w:rPr>
          <w:rFonts w:asciiTheme="minorHAnsi" w:hAnsiTheme="minorHAnsi"/>
          <w:b/>
          <w:noProof/>
          <w:color w:val="000000" w:themeColor="text1"/>
          <w:u w:val="single"/>
          <w:lang w:val="fr-FR" w:eastAsia="fr-FR"/>
        </w:rPr>
        <w:t xml:space="preserve">le </w:t>
      </w:r>
      <w:r w:rsidR="00BE48DF" w:rsidRPr="00DE1BC3">
        <w:rPr>
          <w:rFonts w:asciiTheme="minorHAnsi" w:hAnsiTheme="minorHAnsi"/>
          <w:b/>
          <w:noProof/>
          <w:color w:val="000000" w:themeColor="text1"/>
          <w:u w:val="single"/>
          <w:lang w:val="fr-FR" w:eastAsia="fr-FR"/>
        </w:rPr>
        <w:t>14 mars</w:t>
      </w:r>
      <w:r w:rsidR="007766E5" w:rsidRPr="00DE1BC3">
        <w:rPr>
          <w:rFonts w:asciiTheme="minorHAnsi" w:hAnsiTheme="minorHAnsi"/>
          <w:b/>
          <w:noProof/>
          <w:color w:val="000000" w:themeColor="text1"/>
          <w:u w:val="single"/>
          <w:lang w:val="fr-FR" w:eastAsia="fr-FR"/>
        </w:rPr>
        <w:t xml:space="preserve"> à la Cité Universitaire</w:t>
      </w:r>
      <w:r w:rsidR="00BD50B5" w:rsidRPr="00DE1BC3">
        <w:rPr>
          <w:rFonts w:asciiTheme="minorHAnsi" w:hAnsiTheme="minorHAnsi"/>
          <w:noProof/>
          <w:color w:val="000000" w:themeColor="text1"/>
          <w:lang w:val="fr-FR" w:eastAsia="fr-FR"/>
        </w:rPr>
        <w:t xml:space="preserve">, </w:t>
      </w:r>
      <w:r w:rsidR="00BE48DF" w:rsidRPr="00DE1BC3">
        <w:rPr>
          <w:rFonts w:asciiTheme="minorHAnsi" w:hAnsiTheme="minorHAnsi"/>
          <w:noProof/>
          <w:lang w:val="fr-FR" w:eastAsia="fr-FR"/>
        </w:rPr>
        <w:t>placé</w:t>
      </w:r>
      <w:r w:rsidR="00DE1BC3">
        <w:rPr>
          <w:rFonts w:asciiTheme="minorHAnsi" w:hAnsiTheme="minorHAnsi"/>
          <w:noProof/>
          <w:lang w:val="fr-FR" w:eastAsia="fr-FR"/>
        </w:rPr>
        <w:t>e</w:t>
      </w:r>
      <w:r w:rsidR="00BE48DF" w:rsidRPr="00DE1BC3">
        <w:rPr>
          <w:rFonts w:asciiTheme="minorHAnsi" w:hAnsiTheme="minorHAnsi"/>
          <w:noProof/>
          <w:lang w:val="fr-FR" w:eastAsia="fr-FR"/>
        </w:rPr>
        <w:t xml:space="preserve"> sous le m</w:t>
      </w:r>
      <w:r w:rsidR="002A63B9" w:rsidRPr="00DE1BC3">
        <w:rPr>
          <w:rFonts w:asciiTheme="minorHAnsi" w:hAnsiTheme="minorHAnsi"/>
          <w:noProof/>
          <w:lang w:val="fr-FR" w:eastAsia="fr-FR"/>
        </w:rPr>
        <w:t xml:space="preserve">arrainage de </w:t>
      </w:r>
      <w:r w:rsidR="002A63B9" w:rsidRPr="00DE1BC3">
        <w:rPr>
          <w:rFonts w:asciiTheme="minorHAnsi" w:hAnsiTheme="minorHAnsi"/>
          <w:b/>
          <w:noProof/>
          <w:lang w:val="fr-FR" w:eastAsia="fr-FR"/>
        </w:rPr>
        <w:t>Mme Laurence Rossignol,</w:t>
      </w:r>
      <w:r w:rsidR="002A63B9" w:rsidRPr="00DE1BC3">
        <w:rPr>
          <w:rFonts w:asciiTheme="minorHAnsi" w:hAnsiTheme="minorHAnsi"/>
          <w:noProof/>
          <w:lang w:val="fr-FR" w:eastAsia="fr-FR"/>
        </w:rPr>
        <w:t xml:space="preserve"> Ministre des Familles, de l’Enfance et des Droits des femmes, </w:t>
      </w:r>
      <w:r w:rsidR="00E120FD" w:rsidRPr="00DE1BC3">
        <w:rPr>
          <w:rFonts w:asciiTheme="minorHAnsi" w:hAnsiTheme="minorHAnsi"/>
          <w:noProof/>
          <w:lang w:val="fr-FR" w:eastAsia="fr-FR"/>
        </w:rPr>
        <w:t>et</w:t>
      </w:r>
      <w:r w:rsidR="000027C0" w:rsidRPr="00DE1BC3">
        <w:rPr>
          <w:rFonts w:asciiTheme="minorHAnsi" w:hAnsiTheme="minorHAnsi"/>
          <w:noProof/>
          <w:lang w:val="fr-FR" w:eastAsia="fr-FR"/>
        </w:rPr>
        <w:t xml:space="preserve"> centré</w:t>
      </w:r>
      <w:r w:rsidR="001E252C" w:rsidRPr="00DE1BC3">
        <w:rPr>
          <w:rFonts w:asciiTheme="minorHAnsi" w:hAnsiTheme="minorHAnsi"/>
          <w:noProof/>
          <w:lang w:val="fr-FR" w:eastAsia="fr-FR"/>
        </w:rPr>
        <w:t>e</w:t>
      </w:r>
      <w:r w:rsidR="000027C0" w:rsidRPr="00DE1BC3">
        <w:rPr>
          <w:rFonts w:asciiTheme="minorHAnsi" w:hAnsiTheme="minorHAnsi"/>
          <w:noProof/>
          <w:lang w:val="fr-FR" w:eastAsia="fr-FR"/>
        </w:rPr>
        <w:t xml:space="preserve"> </w:t>
      </w:r>
      <w:r w:rsidR="000A179F" w:rsidRPr="00DE1BC3">
        <w:rPr>
          <w:rFonts w:asciiTheme="minorHAnsi" w:hAnsiTheme="minorHAnsi"/>
          <w:noProof/>
          <w:lang w:val="fr-FR" w:eastAsia="fr-FR"/>
        </w:rPr>
        <w:t xml:space="preserve">sur le thème </w:t>
      </w:r>
      <w:r w:rsidR="000A179F" w:rsidRPr="00DE1BC3">
        <w:rPr>
          <w:rFonts w:asciiTheme="minorHAnsi" w:hAnsiTheme="minorHAnsi"/>
          <w:b/>
          <w:noProof/>
          <w:color w:val="FF6600"/>
          <w:lang w:val="fr-FR" w:eastAsia="fr-FR"/>
        </w:rPr>
        <w:t>« Changeons les codes, d’autres voix pour de nouvelles voies de réussite »</w:t>
      </w:r>
      <w:r w:rsidR="00D92A34" w:rsidRPr="00DE1BC3">
        <w:rPr>
          <w:rFonts w:asciiTheme="minorHAnsi" w:hAnsiTheme="minorHAnsi"/>
          <w:noProof/>
          <w:lang w:val="fr-FR" w:eastAsia="fr-FR"/>
        </w:rPr>
        <w:t xml:space="preserve">, </w:t>
      </w:r>
      <w:r w:rsidR="00FF32E0" w:rsidRPr="00DE1BC3">
        <w:rPr>
          <w:rFonts w:asciiTheme="minorHAnsi" w:hAnsiTheme="minorHAnsi"/>
          <w:noProof/>
          <w:lang w:val="fr-FR" w:eastAsia="fr-FR"/>
        </w:rPr>
        <w:t>nous vous proposons  en cette</w:t>
      </w:r>
      <w:r w:rsidR="00DE1BC3">
        <w:rPr>
          <w:rFonts w:asciiTheme="minorHAnsi" w:hAnsiTheme="minorHAnsi"/>
          <w:b/>
          <w:noProof/>
          <w:lang w:val="fr-FR" w:eastAsia="fr-FR"/>
        </w:rPr>
        <w:t xml:space="preserve"> J</w:t>
      </w:r>
      <w:r w:rsidR="00FF32E0" w:rsidRPr="00DE1BC3">
        <w:rPr>
          <w:rFonts w:asciiTheme="minorHAnsi" w:hAnsiTheme="minorHAnsi"/>
          <w:b/>
          <w:noProof/>
          <w:lang w:val="fr-FR" w:eastAsia="fr-FR"/>
        </w:rPr>
        <w:t xml:space="preserve">ournée internationale des droits des femmes </w:t>
      </w:r>
      <w:r w:rsidR="00FF32E0" w:rsidRPr="00DE1BC3">
        <w:rPr>
          <w:rFonts w:asciiTheme="minorHAnsi" w:hAnsiTheme="minorHAnsi"/>
          <w:noProof/>
          <w:lang w:val="fr-FR" w:eastAsia="fr-FR"/>
        </w:rPr>
        <w:t>de découvrir</w:t>
      </w:r>
      <w:r w:rsidR="00FF32E0" w:rsidRPr="00DE1BC3">
        <w:rPr>
          <w:rFonts w:asciiTheme="minorHAnsi" w:hAnsiTheme="minorHAnsi"/>
          <w:b/>
          <w:noProof/>
          <w:lang w:val="fr-FR" w:eastAsia="fr-FR"/>
        </w:rPr>
        <w:t xml:space="preserve"> </w:t>
      </w:r>
      <w:r w:rsidR="00FF32E0" w:rsidRPr="00DE1BC3">
        <w:rPr>
          <w:rFonts w:asciiTheme="minorHAnsi" w:hAnsiTheme="minorHAnsi"/>
          <w:noProof/>
          <w:lang w:val="fr-FR" w:eastAsia="fr-FR"/>
        </w:rPr>
        <w:t>quelques-unes des</w:t>
      </w:r>
      <w:r w:rsidR="00FF32E0" w:rsidRPr="00DE1BC3">
        <w:rPr>
          <w:rFonts w:asciiTheme="minorHAnsi" w:hAnsiTheme="minorHAnsi"/>
          <w:b/>
          <w:noProof/>
          <w:lang w:val="fr-FR" w:eastAsia="fr-FR"/>
        </w:rPr>
        <w:t xml:space="preserve"> </w:t>
      </w:r>
      <w:r w:rsidR="00FF32E0" w:rsidRPr="00DE1BC3">
        <w:rPr>
          <w:rFonts w:asciiTheme="minorHAnsi" w:hAnsiTheme="minorHAnsi"/>
          <w:b/>
          <w:noProof/>
          <w:color w:val="FF6600"/>
          <w:lang w:val="fr-FR" w:eastAsia="fr-FR"/>
        </w:rPr>
        <w:t xml:space="preserve">initiatives de nos entreprises </w:t>
      </w:r>
      <w:r w:rsidR="00FF32E0" w:rsidRPr="00DE1BC3">
        <w:rPr>
          <w:rFonts w:asciiTheme="minorHAnsi" w:hAnsiTheme="minorHAnsi"/>
          <w:noProof/>
          <w:lang w:val="fr-FR" w:eastAsia="fr-FR"/>
        </w:rPr>
        <w:t>qui restent plus que jamais engagées pour faire progresser la diversité dans les entreprises de technologie.</w:t>
      </w:r>
    </w:p>
    <w:p w14:paraId="68C2538E" w14:textId="02004F85" w:rsidR="00895BBB" w:rsidRPr="00DE1BC3" w:rsidRDefault="00895BBB" w:rsidP="001B53EB">
      <w:pPr>
        <w:spacing w:after="0" w:line="240" w:lineRule="auto"/>
        <w:jc w:val="both"/>
        <w:rPr>
          <w:rFonts w:asciiTheme="minorHAnsi" w:hAnsiTheme="minorHAnsi"/>
          <w:noProof/>
          <w:sz w:val="16"/>
          <w:szCs w:val="16"/>
          <w:lang w:val="fr-FR" w:eastAsia="fr-FR"/>
        </w:rPr>
      </w:pPr>
    </w:p>
    <w:p w14:paraId="01BFC9A9" w14:textId="24224552" w:rsidR="00FF32E0" w:rsidRPr="00DE1BC3" w:rsidRDefault="00BE48DF" w:rsidP="001B53EB">
      <w:pPr>
        <w:spacing w:after="0" w:line="240" w:lineRule="auto"/>
        <w:rPr>
          <w:rFonts w:cs="Arial"/>
          <w:color w:val="000000"/>
          <w:lang w:val="fr-FR"/>
        </w:rPr>
      </w:pPr>
      <w:r w:rsidRPr="00DE1BC3">
        <w:rPr>
          <w:rFonts w:cs="Arial"/>
          <w:color w:val="000000"/>
          <w:lang w:val="fr-FR"/>
        </w:rPr>
        <w:t>Pour</w:t>
      </w:r>
      <w:r w:rsidR="00FF32E0" w:rsidRPr="00DE1BC3">
        <w:rPr>
          <w:rFonts w:cs="Arial"/>
          <w:color w:val="000000"/>
          <w:lang w:val="fr-FR"/>
        </w:rPr>
        <w:t xml:space="preserve"> </w:t>
      </w:r>
      <w:r w:rsidR="00FF32E0" w:rsidRPr="00DE1BC3">
        <w:rPr>
          <w:rFonts w:cs="Arial"/>
          <w:b/>
          <w:lang w:val="fr-FR"/>
        </w:rPr>
        <w:t xml:space="preserve">Air </w:t>
      </w:r>
      <w:r w:rsidR="002F343A" w:rsidRPr="00DE1BC3">
        <w:rPr>
          <w:rFonts w:cs="Arial"/>
          <w:b/>
          <w:lang w:val="fr-FR"/>
        </w:rPr>
        <w:t>Liquide</w:t>
      </w:r>
      <w:r w:rsidR="002F343A" w:rsidRPr="00DE1BC3">
        <w:rPr>
          <w:rFonts w:cs="Arial"/>
          <w:lang w:val="fr-FR"/>
        </w:rPr>
        <w:t xml:space="preserve">, </w:t>
      </w:r>
      <w:r w:rsidR="002F343A" w:rsidRPr="00DE1BC3">
        <w:rPr>
          <w:rFonts w:cs="Arial"/>
          <w:color w:val="000000"/>
          <w:lang w:val="fr-FR"/>
        </w:rPr>
        <w:t>la</w:t>
      </w:r>
      <w:r w:rsidR="00AC6794" w:rsidRPr="00DE1BC3">
        <w:rPr>
          <w:rFonts w:cs="Arial"/>
          <w:color w:val="000000"/>
          <w:lang w:val="fr-FR"/>
        </w:rPr>
        <w:t xml:space="preserve"> journée du</w:t>
      </w:r>
      <w:r w:rsidR="00FF32E0" w:rsidRPr="00DE1BC3">
        <w:rPr>
          <w:rFonts w:cs="Arial"/>
          <w:color w:val="000000"/>
          <w:lang w:val="fr-FR"/>
        </w:rPr>
        <w:t xml:space="preserve"> 8 mars sera l'occasion d'organiser un </w:t>
      </w:r>
      <w:r w:rsidR="00FF32E0" w:rsidRPr="00DE1BC3">
        <w:rPr>
          <w:rFonts w:cs="Arial"/>
          <w:b/>
          <w:color w:val="FF6600"/>
          <w:lang w:val="fr-FR"/>
        </w:rPr>
        <w:t>JAM de la diversité</w:t>
      </w:r>
      <w:r w:rsidRPr="00DE1BC3">
        <w:rPr>
          <w:rFonts w:cs="Arial"/>
          <w:color w:val="000000"/>
          <w:lang w:val="fr-FR"/>
        </w:rPr>
        <w:t xml:space="preserve">, conversation "en ligne" collective et interactive et </w:t>
      </w:r>
      <w:r w:rsidR="00FF32E0" w:rsidRPr="00DE1BC3">
        <w:rPr>
          <w:rFonts w:cs="Arial"/>
          <w:color w:val="000000"/>
          <w:lang w:val="fr-FR"/>
        </w:rPr>
        <w:t>démarche de "</w:t>
      </w:r>
      <w:proofErr w:type="spellStart"/>
      <w:r w:rsidR="00FF32E0" w:rsidRPr="00DE1BC3">
        <w:rPr>
          <w:rFonts w:cs="Arial"/>
          <w:color w:val="000000"/>
          <w:lang w:val="fr-FR"/>
        </w:rPr>
        <w:t>crowdsourcing</w:t>
      </w:r>
      <w:proofErr w:type="spellEnd"/>
      <w:r w:rsidR="00FF32E0" w:rsidRPr="00DE1BC3">
        <w:rPr>
          <w:rFonts w:cs="Arial"/>
          <w:color w:val="000000"/>
          <w:lang w:val="fr-FR"/>
        </w:rPr>
        <w:t>" des bonnes idées permettant de récolter les fruits de l'intelligence collective. La dimension internationale et multi-activités d'Air Liquide est une opportunité fantastique de collecter et partager depuis des géographies et des métiers divers, et à différents moments de la journée, toute une ribambelle de sujets et opportunités de partage, souvent sur des problématiques similaires. On peut alors sélectionner et capitaliser pour le bénéfice de chacun, dans une démarche libre, amusante et constructive. La diversité en action !</w:t>
      </w:r>
    </w:p>
    <w:p w14:paraId="75324DA0" w14:textId="52213BED" w:rsidR="00BE48DF" w:rsidRPr="00DE1BC3" w:rsidRDefault="00BE48DF" w:rsidP="00BE48DF">
      <w:pPr>
        <w:spacing w:after="0" w:line="240" w:lineRule="auto"/>
        <w:rPr>
          <w:b/>
          <w:color w:val="000000"/>
          <w:sz w:val="16"/>
          <w:szCs w:val="16"/>
          <w:u w:val="single"/>
          <w:lang w:val="fr-FR" w:eastAsia="fr-FR"/>
        </w:rPr>
      </w:pPr>
    </w:p>
    <w:p w14:paraId="7867B0ED" w14:textId="3D68C63A" w:rsidR="00BE48DF" w:rsidRPr="00DE1BC3" w:rsidRDefault="00BE48DF" w:rsidP="00BE48DF">
      <w:pPr>
        <w:spacing w:after="0" w:line="240" w:lineRule="auto"/>
        <w:rPr>
          <w:color w:val="000000"/>
          <w:lang w:val="fr-FR" w:eastAsia="fr-FR"/>
        </w:rPr>
      </w:pPr>
      <w:r w:rsidRPr="00DE1BC3">
        <w:rPr>
          <w:color w:val="000000"/>
          <w:lang w:val="fr-FR" w:eastAsia="fr-FR"/>
        </w:rPr>
        <w:t xml:space="preserve">Pour </w:t>
      </w:r>
      <w:proofErr w:type="spellStart"/>
      <w:r w:rsidRPr="00DE1BC3">
        <w:rPr>
          <w:b/>
          <w:color w:val="000000"/>
          <w:lang w:val="fr-FR" w:eastAsia="fr-FR"/>
        </w:rPr>
        <w:t>Gemalto</w:t>
      </w:r>
      <w:proofErr w:type="spellEnd"/>
      <w:r w:rsidRPr="00DE1BC3">
        <w:rPr>
          <w:color w:val="000000"/>
          <w:lang w:val="fr-FR" w:eastAsia="fr-FR"/>
        </w:rPr>
        <w:t xml:space="preserve">, le réseau féminin </w:t>
      </w:r>
      <w:proofErr w:type="spellStart"/>
      <w:r w:rsidRPr="00DE1BC3">
        <w:rPr>
          <w:color w:val="000000"/>
          <w:lang w:val="fr-FR" w:eastAsia="fr-FR"/>
        </w:rPr>
        <w:t>Gemalto</w:t>
      </w:r>
      <w:proofErr w:type="spellEnd"/>
      <w:r w:rsidRPr="00DE1BC3">
        <w:rPr>
          <w:color w:val="000000"/>
          <w:lang w:val="fr-FR" w:eastAsia="fr-FR"/>
        </w:rPr>
        <w:t xml:space="preserve"> </w:t>
      </w:r>
      <w:proofErr w:type="spellStart"/>
      <w:r w:rsidRPr="00DE1BC3">
        <w:rPr>
          <w:color w:val="000000"/>
          <w:lang w:val="fr-FR" w:eastAsia="fr-FR"/>
        </w:rPr>
        <w:t>Connected</w:t>
      </w:r>
      <w:proofErr w:type="spellEnd"/>
      <w:r w:rsidRPr="00DE1BC3">
        <w:rPr>
          <w:color w:val="000000"/>
          <w:lang w:val="fr-FR" w:eastAsia="fr-FR"/>
        </w:rPr>
        <w:t xml:space="preserve"> </w:t>
      </w:r>
      <w:proofErr w:type="spellStart"/>
      <w:r w:rsidRPr="00DE1BC3">
        <w:rPr>
          <w:color w:val="000000"/>
          <w:lang w:val="fr-FR" w:eastAsia="fr-FR"/>
        </w:rPr>
        <w:t>Women</w:t>
      </w:r>
      <w:proofErr w:type="spellEnd"/>
      <w:r w:rsidRPr="00DE1BC3">
        <w:rPr>
          <w:color w:val="000000"/>
          <w:lang w:val="fr-FR" w:eastAsia="fr-FR"/>
        </w:rPr>
        <w:t xml:space="preserve">, organise l’opération </w:t>
      </w:r>
      <w:r w:rsidRPr="00DE1BC3">
        <w:rPr>
          <w:rFonts w:cs="Arial"/>
          <w:b/>
          <w:color w:val="FF6600"/>
          <w:lang w:val="fr-FR"/>
        </w:rPr>
        <w:t>«</w:t>
      </w:r>
      <w:r w:rsidR="007766E5" w:rsidRPr="00DE1BC3">
        <w:rPr>
          <w:color w:val="000000"/>
          <w:lang w:val="fr-FR" w:eastAsia="fr-FR"/>
        </w:rPr>
        <w:t xml:space="preserve"> </w:t>
      </w:r>
      <w:proofErr w:type="spellStart"/>
      <w:r w:rsidRPr="00DE1BC3">
        <w:rPr>
          <w:rFonts w:cs="Arial"/>
          <w:b/>
          <w:color w:val="FF6600"/>
          <w:lang w:val="fr-FR"/>
        </w:rPr>
        <w:t>Gemalto</w:t>
      </w:r>
      <w:proofErr w:type="spellEnd"/>
      <w:r w:rsidRPr="00DE1BC3">
        <w:rPr>
          <w:rFonts w:cs="Arial"/>
          <w:b/>
          <w:color w:val="FF6600"/>
          <w:lang w:val="fr-FR"/>
        </w:rPr>
        <w:t xml:space="preserve"> </w:t>
      </w:r>
      <w:proofErr w:type="spellStart"/>
      <w:r w:rsidRPr="00DE1BC3">
        <w:rPr>
          <w:rFonts w:cs="Arial"/>
          <w:b/>
          <w:color w:val="FF6600"/>
          <w:lang w:val="fr-FR"/>
        </w:rPr>
        <w:t>Connected</w:t>
      </w:r>
      <w:proofErr w:type="spellEnd"/>
      <w:r w:rsidRPr="00DE1BC3">
        <w:rPr>
          <w:rFonts w:cs="Arial"/>
          <w:b/>
          <w:color w:val="FF6600"/>
          <w:lang w:val="fr-FR"/>
        </w:rPr>
        <w:t xml:space="preserve"> Girls ». </w:t>
      </w:r>
      <w:r w:rsidRPr="00DE1BC3">
        <w:rPr>
          <w:color w:val="000000"/>
          <w:lang w:val="fr-FR" w:eastAsia="fr-FR"/>
        </w:rPr>
        <w:t xml:space="preserve">L’objectif de cet évènement est de promouvoir la mixité dans le monde de la sécurité numérique. Les employés de </w:t>
      </w:r>
      <w:proofErr w:type="spellStart"/>
      <w:r w:rsidRPr="00DE1BC3">
        <w:rPr>
          <w:color w:val="000000"/>
          <w:lang w:val="fr-FR" w:eastAsia="fr-FR"/>
        </w:rPr>
        <w:t>Gemalto</w:t>
      </w:r>
      <w:proofErr w:type="spellEnd"/>
      <w:r w:rsidRPr="00DE1BC3">
        <w:rPr>
          <w:color w:val="000000"/>
          <w:lang w:val="fr-FR" w:eastAsia="fr-FR"/>
        </w:rPr>
        <w:t xml:space="preserve">, femmes et hommes, pourront inviter des jeunes filles de leur entourage à venir chez </w:t>
      </w:r>
      <w:proofErr w:type="spellStart"/>
      <w:r w:rsidRPr="00DE1BC3">
        <w:rPr>
          <w:color w:val="000000"/>
          <w:lang w:val="fr-FR" w:eastAsia="fr-FR"/>
        </w:rPr>
        <w:t>Gemalto</w:t>
      </w:r>
      <w:proofErr w:type="spellEnd"/>
      <w:r w:rsidRPr="00DE1BC3">
        <w:rPr>
          <w:color w:val="000000"/>
          <w:lang w:val="fr-FR" w:eastAsia="fr-FR"/>
        </w:rPr>
        <w:t xml:space="preserve"> afin de découvrir la sécurité numérique à travers des visites, des rencontres et des activités ludiques sur la cryptographie et le codage.</w:t>
      </w:r>
    </w:p>
    <w:p w14:paraId="1641D8CB" w14:textId="77777777" w:rsidR="00BE48DF" w:rsidRPr="00DE1BC3" w:rsidRDefault="00BE48DF" w:rsidP="00BE48DF">
      <w:pPr>
        <w:spacing w:after="0" w:line="240" w:lineRule="auto"/>
        <w:rPr>
          <w:color w:val="000000"/>
          <w:sz w:val="16"/>
          <w:szCs w:val="16"/>
          <w:lang w:val="fr-FR" w:eastAsia="fr-FR"/>
        </w:rPr>
      </w:pPr>
    </w:p>
    <w:p w14:paraId="33CC312F" w14:textId="08FA0627" w:rsidR="00FF32E0" w:rsidRDefault="00FF32E0" w:rsidP="001B53EB">
      <w:pPr>
        <w:spacing w:after="0" w:line="240" w:lineRule="auto"/>
        <w:rPr>
          <w:lang w:val="fr-FR"/>
        </w:rPr>
      </w:pPr>
      <w:r w:rsidRPr="00DE1BC3">
        <w:rPr>
          <w:color w:val="000000"/>
          <w:lang w:val="fr-FR" w:eastAsia="fr-FR"/>
        </w:rPr>
        <w:t>Chez</w:t>
      </w:r>
      <w:r w:rsidRPr="00DE1BC3">
        <w:rPr>
          <w:b/>
          <w:color w:val="000000"/>
          <w:lang w:val="fr-FR" w:eastAsia="fr-FR"/>
        </w:rPr>
        <w:t xml:space="preserve"> General Electric,</w:t>
      </w:r>
      <w:r w:rsidRPr="00DE1BC3">
        <w:rPr>
          <w:b/>
          <w:color w:val="000000"/>
          <w:u w:val="single"/>
          <w:lang w:val="fr-FR" w:eastAsia="fr-FR"/>
        </w:rPr>
        <w:t xml:space="preserve"> </w:t>
      </w:r>
      <w:r w:rsidRPr="00DE1BC3">
        <w:rPr>
          <w:lang w:val="fr-FR"/>
        </w:rPr>
        <w:t xml:space="preserve">le GE </w:t>
      </w:r>
      <w:proofErr w:type="spellStart"/>
      <w:r w:rsidRPr="00DE1BC3">
        <w:rPr>
          <w:lang w:val="fr-FR"/>
        </w:rPr>
        <w:t>Women</w:t>
      </w:r>
      <w:proofErr w:type="spellEnd"/>
      <w:r w:rsidRPr="00DE1BC3">
        <w:rPr>
          <w:lang w:val="fr-FR"/>
        </w:rPr>
        <w:t xml:space="preserve"> Network, qui célèbre ses 20 ans cette année et regroupe près d’une employée sur trois en France, organisera </w:t>
      </w:r>
      <w:r w:rsidRPr="00DE1BC3">
        <w:rPr>
          <w:b/>
          <w:color w:val="FF6600"/>
          <w:lang w:val="fr-FR"/>
        </w:rPr>
        <w:t xml:space="preserve">plusieurs événements internes </w:t>
      </w:r>
      <w:r w:rsidRPr="00526E69">
        <w:rPr>
          <w:color w:val="000000" w:themeColor="text1"/>
          <w:lang w:val="fr-FR"/>
        </w:rPr>
        <w:t>afin de déclencher la discussion autour de la diversité,</w:t>
      </w:r>
      <w:r w:rsidRPr="00DE1BC3">
        <w:rPr>
          <w:lang w:val="fr-FR"/>
        </w:rPr>
        <w:t xml:space="preserve"> d’éveiller les consciences et de sensibiliser le plus grand nombre d’hommes mais aussi de femmes sur l’état des lieux de la diversité des genres. Ces événements seront aussi l’occasion de revenir sur l’objectif annoncé en février 2017 par GE d’employer 20 000 femmes dans des rôles scientifiques et technologiques d’ici 2020. Enfin, une soixantaine d’étudiants de </w:t>
      </w:r>
      <w:r w:rsidRPr="00DE1BC3">
        <w:rPr>
          <w:b/>
          <w:color w:val="FF6600"/>
          <w:lang w:val="fr-FR"/>
        </w:rPr>
        <w:t xml:space="preserve">l’Ecole Polytechnique Féminine (EPF) </w:t>
      </w:r>
      <w:r w:rsidRPr="00DE1BC3">
        <w:rPr>
          <w:lang w:val="fr-FR"/>
        </w:rPr>
        <w:t>seront accueillis par Corinne de Bilbao, CEO de GE France et marraine de la promo 2019 de l’EPF, pour participer à des tables rondes avec des représentantes de GE et en apprendre plus sur leurs parcours de femmes ingénieures.</w:t>
      </w:r>
    </w:p>
    <w:p w14:paraId="7DE7A741" w14:textId="77777777" w:rsidR="00A3195D" w:rsidRPr="00A3195D" w:rsidRDefault="00A3195D" w:rsidP="001B53EB">
      <w:pPr>
        <w:spacing w:after="0" w:line="240" w:lineRule="auto"/>
        <w:rPr>
          <w:sz w:val="16"/>
          <w:szCs w:val="16"/>
          <w:lang w:val="fr-FR"/>
        </w:rPr>
      </w:pPr>
    </w:p>
    <w:p w14:paraId="78CA2483" w14:textId="7925B409" w:rsidR="00A3195D" w:rsidRPr="00A3195D" w:rsidRDefault="00A3195D" w:rsidP="00A3195D">
      <w:pPr>
        <w:spacing w:after="0" w:line="240" w:lineRule="auto"/>
        <w:rPr>
          <w:rFonts w:cs="Arial"/>
          <w:color w:val="000000" w:themeColor="text1"/>
          <w:lang w:val="fr-FR"/>
        </w:rPr>
      </w:pPr>
      <w:r w:rsidRPr="00DE1BC3">
        <w:rPr>
          <w:rFonts w:cs="Arial"/>
          <w:b/>
          <w:lang w:val="fr-FR"/>
        </w:rPr>
        <w:t>IBM,</w:t>
      </w:r>
      <w:r w:rsidRPr="00DE1BC3">
        <w:rPr>
          <w:rFonts w:cs="Arial"/>
          <w:color w:val="000000"/>
          <w:lang w:val="fr-FR"/>
        </w:rPr>
        <w:t xml:space="preserve"> qui a toujours fait de l’inclusion l’un des éléments essentiels de sa culture, s’est associé à la sortie du film </w:t>
      </w:r>
      <w:r w:rsidRPr="00DE1BC3">
        <w:rPr>
          <w:rFonts w:cs="Arial"/>
          <w:color w:val="FF6600"/>
          <w:lang w:val="fr-FR"/>
        </w:rPr>
        <w:t>«</w:t>
      </w:r>
      <w:r w:rsidRPr="00DE1BC3">
        <w:rPr>
          <w:rFonts w:cs="Arial"/>
          <w:b/>
          <w:color w:val="FF6600"/>
          <w:lang w:val="fr-FR"/>
        </w:rPr>
        <w:t> Les Figures de l’Ombre »</w:t>
      </w:r>
      <w:r w:rsidRPr="00DE1BC3">
        <w:rPr>
          <w:rFonts w:cs="Arial"/>
          <w:color w:val="FF6600"/>
          <w:lang w:val="fr-FR"/>
        </w:rPr>
        <w:t>,</w:t>
      </w:r>
      <w:r w:rsidRPr="00DE1BC3">
        <w:rPr>
          <w:rFonts w:cs="Arial"/>
          <w:lang w:val="fr-FR"/>
        </w:rPr>
        <w:t xml:space="preserve"> </w:t>
      </w:r>
      <w:r w:rsidRPr="00DE1BC3">
        <w:rPr>
          <w:rFonts w:cs="Arial"/>
          <w:color w:val="000000"/>
          <w:lang w:val="fr-FR"/>
        </w:rPr>
        <w:t xml:space="preserve">réalisé d’après une histoire vraie, déjà récompensé aux Golden Globes et nominé 3 fois aux Oscars. </w:t>
      </w:r>
      <w:r w:rsidRPr="00DE1BC3">
        <w:rPr>
          <w:rStyle w:val="lev"/>
          <w:rFonts w:cs="Arial"/>
          <w:b w:val="0"/>
          <w:color w:val="000000"/>
          <w:lang w:val="fr-FR"/>
        </w:rPr>
        <w:t>IBM</w:t>
      </w:r>
      <w:r w:rsidRPr="00DE1BC3">
        <w:rPr>
          <w:rStyle w:val="lev"/>
          <w:rFonts w:cs="Arial"/>
          <w:color w:val="000000"/>
          <w:lang w:val="fr-FR"/>
        </w:rPr>
        <w:t>,</w:t>
      </w:r>
      <w:r w:rsidRPr="00DE1BC3">
        <w:rPr>
          <w:rStyle w:val="apple-converted-space"/>
          <w:rFonts w:cs="Arial"/>
          <w:color w:val="000000"/>
          <w:lang w:val="fr-FR"/>
        </w:rPr>
        <w:t xml:space="preserve"> qui</w:t>
      </w:r>
      <w:r w:rsidRPr="00DE1BC3">
        <w:rPr>
          <w:rFonts w:cs="Arial"/>
          <w:color w:val="000000"/>
          <w:lang w:val="fr-FR"/>
        </w:rPr>
        <w:t xml:space="preserve"> recrutait dès 1899 un premier employé noir et trois femmes, supporte financièrement le film et accompagne médiatiquement les sorties du film dans les différents pays dont la France à partir du</w:t>
      </w:r>
      <w:r w:rsidRPr="00DE1BC3">
        <w:rPr>
          <w:rStyle w:val="apple-converted-space"/>
          <w:rFonts w:cs="Arial"/>
          <w:color w:val="000000"/>
          <w:lang w:val="fr-FR"/>
        </w:rPr>
        <w:t> </w:t>
      </w:r>
      <w:r w:rsidRPr="00DE1BC3">
        <w:rPr>
          <w:rStyle w:val="lev"/>
          <w:rFonts w:cs="Arial"/>
          <w:b w:val="0"/>
          <w:color w:val="000000"/>
          <w:lang w:val="fr-FR"/>
        </w:rPr>
        <w:t>8 mars</w:t>
      </w:r>
      <w:r w:rsidRPr="00DE1BC3">
        <w:rPr>
          <w:rStyle w:val="lev"/>
          <w:rFonts w:cs="Arial"/>
          <w:color w:val="000000"/>
          <w:lang w:val="fr-FR"/>
        </w:rPr>
        <w:t xml:space="preserve">. </w:t>
      </w:r>
      <w:r w:rsidRPr="00DE1BC3">
        <w:rPr>
          <w:rFonts w:cs="Arial"/>
          <w:color w:val="000000"/>
          <w:lang w:val="fr-FR"/>
        </w:rPr>
        <w:t>Ce film relate le destin extraordinaire des</w:t>
      </w:r>
      <w:r w:rsidRPr="00DE1BC3">
        <w:rPr>
          <w:rStyle w:val="apple-converted-space"/>
          <w:rFonts w:cs="Arial"/>
          <w:color w:val="000000"/>
          <w:lang w:val="fr-FR"/>
        </w:rPr>
        <w:t> </w:t>
      </w:r>
      <w:r w:rsidRPr="00DE1BC3">
        <w:rPr>
          <w:rStyle w:val="lev"/>
          <w:rFonts w:cs="Arial"/>
          <w:color w:val="000000"/>
          <w:lang w:val="fr-FR"/>
        </w:rPr>
        <w:t>trois scientifiques afro-américaines qui ont permis aux États-Unis de prendre la tête de la conquête spatiale</w:t>
      </w:r>
      <w:r w:rsidRPr="00DE1BC3">
        <w:rPr>
          <w:rFonts w:cs="Arial"/>
          <w:color w:val="000000"/>
          <w:lang w:val="fr-FR"/>
        </w:rPr>
        <w:t>, grâce à la mise en orbite de l’astronaute John Glenn. Maintenues dans l’ombre de leurs collègues masculins et dans celle d’un pays en proie à de profondes inégalités, leur histoire longtemps restée méconnue est enfin mise en lumière</w:t>
      </w:r>
      <w:r w:rsidRPr="00352D1A">
        <w:rPr>
          <w:color w:val="000000" w:themeColor="text1"/>
          <w:lang w:val="fr-FR"/>
        </w:rPr>
        <w:t>.  A</w:t>
      </w:r>
      <w:r w:rsidRPr="00352D1A">
        <w:rPr>
          <w:rStyle w:val="apple-converted-space"/>
          <w:rFonts w:cs="Arial"/>
          <w:color w:val="000000" w:themeColor="text1"/>
          <w:lang w:val="fr-FR"/>
        </w:rPr>
        <w:t xml:space="preserve"> </w:t>
      </w:r>
      <w:r w:rsidRPr="00352D1A">
        <w:rPr>
          <w:color w:val="000000" w:themeColor="text1"/>
          <w:lang w:val="fr-FR"/>
        </w:rPr>
        <w:t>noter</w:t>
      </w:r>
      <w:r w:rsidRPr="00DC6352">
        <w:rPr>
          <w:color w:val="000000" w:themeColor="text1"/>
          <w:lang w:val="fr-FR"/>
        </w:rPr>
        <w:t xml:space="preserve"> :</w:t>
      </w:r>
      <w:r w:rsidRPr="00DC6352">
        <w:rPr>
          <w:b/>
          <w:color w:val="000000" w:themeColor="text1"/>
          <w:lang w:val="fr-FR"/>
        </w:rPr>
        <w:t xml:space="preserve"> </w:t>
      </w:r>
      <w:r w:rsidRPr="00DC6352">
        <w:rPr>
          <w:color w:val="000000" w:themeColor="text1"/>
          <w:lang w:val="fr-FR"/>
        </w:rPr>
        <w:t xml:space="preserve">le </w:t>
      </w:r>
      <w:r w:rsidRPr="00A3195D">
        <w:rPr>
          <w:rFonts w:cs="Arial"/>
          <w:color w:val="000000" w:themeColor="text1"/>
          <w:lang w:val="fr-FR"/>
        </w:rPr>
        <w:t xml:space="preserve">Comex d'IBM France compte, en 2017, 50% de femmes. </w:t>
      </w:r>
    </w:p>
    <w:p w14:paraId="39399ECC" w14:textId="77777777" w:rsidR="00BE48DF" w:rsidRPr="00DE1BC3" w:rsidRDefault="00BE48DF" w:rsidP="001B53EB">
      <w:pPr>
        <w:spacing w:after="0" w:line="240" w:lineRule="auto"/>
        <w:rPr>
          <w:rFonts w:eastAsia="Times New Roman"/>
          <w:color w:val="000000"/>
          <w:lang w:val="fr-FR" w:eastAsia="fr-FR"/>
        </w:rPr>
      </w:pPr>
    </w:p>
    <w:p w14:paraId="2BBFD138" w14:textId="77777777" w:rsidR="00A3195D" w:rsidRDefault="00A3195D" w:rsidP="001B53EB">
      <w:pPr>
        <w:spacing w:after="0" w:line="240" w:lineRule="auto"/>
        <w:rPr>
          <w:b/>
          <w:color w:val="000000"/>
          <w:lang w:val="fr-FR" w:eastAsia="fr-FR"/>
        </w:rPr>
      </w:pPr>
    </w:p>
    <w:p w14:paraId="4F103B0A" w14:textId="7ACACC86" w:rsidR="00FF32E0" w:rsidRPr="00DE1BC3" w:rsidRDefault="00FF32E0" w:rsidP="001B53EB">
      <w:pPr>
        <w:spacing w:after="0" w:line="240" w:lineRule="auto"/>
        <w:rPr>
          <w:rFonts w:ascii="Times New Roman" w:eastAsia="Times New Roman" w:hAnsi="Times New Roman"/>
          <w:lang w:val="fr-FR" w:eastAsia="fr-FR"/>
        </w:rPr>
      </w:pPr>
      <w:r w:rsidRPr="00DE1BC3">
        <w:rPr>
          <w:b/>
          <w:color w:val="000000"/>
          <w:lang w:val="fr-FR" w:eastAsia="fr-FR"/>
        </w:rPr>
        <w:t>Lenovo</w:t>
      </w:r>
      <w:r w:rsidR="002F343A" w:rsidRPr="00DE1BC3">
        <w:rPr>
          <w:b/>
          <w:color w:val="000000"/>
          <w:lang w:val="fr-FR" w:eastAsia="fr-FR"/>
        </w:rPr>
        <w:t>,</w:t>
      </w:r>
      <w:r w:rsidR="00BE48DF" w:rsidRPr="00DE1BC3">
        <w:rPr>
          <w:b/>
          <w:color w:val="000000"/>
          <w:lang w:val="fr-FR" w:eastAsia="fr-FR"/>
        </w:rPr>
        <w:t xml:space="preserve"> </w:t>
      </w:r>
      <w:r w:rsidR="002F343A" w:rsidRPr="00DE1BC3">
        <w:rPr>
          <w:color w:val="000000"/>
          <w:lang w:val="fr-FR" w:eastAsia="fr-FR"/>
        </w:rPr>
        <w:t>reconnue</w:t>
      </w:r>
      <w:r w:rsidR="00DF0808" w:rsidRPr="00DE1BC3">
        <w:rPr>
          <w:color w:val="000000"/>
          <w:lang w:val="fr-FR" w:eastAsia="fr-FR"/>
        </w:rPr>
        <w:t xml:space="preserve"> « entreprise engagée » dans le cadre de la campagne </w:t>
      </w:r>
      <w:proofErr w:type="spellStart"/>
      <w:r w:rsidR="002F343A" w:rsidRPr="00DE1BC3">
        <w:rPr>
          <w:b/>
          <w:color w:val="FF6600"/>
          <w:lang w:val="fr-FR" w:eastAsia="fr-FR"/>
        </w:rPr>
        <w:t>Sexi</w:t>
      </w:r>
      <w:r w:rsidR="00DF0808" w:rsidRPr="00DE1BC3">
        <w:rPr>
          <w:b/>
          <w:color w:val="FF6600"/>
          <w:lang w:val="fr-FR" w:eastAsia="fr-FR"/>
        </w:rPr>
        <w:t>smePasNotreGenre</w:t>
      </w:r>
      <w:proofErr w:type="spellEnd"/>
      <w:r w:rsidR="005652DF" w:rsidRPr="00DE1BC3">
        <w:rPr>
          <w:color w:val="000000" w:themeColor="text1"/>
          <w:lang w:val="fr-FR" w:eastAsia="fr-FR"/>
        </w:rPr>
        <w:t>,</w:t>
      </w:r>
      <w:r w:rsidR="002F343A" w:rsidRPr="00DE1BC3">
        <w:rPr>
          <w:color w:val="000000" w:themeColor="text1"/>
          <w:lang w:val="fr-FR" w:eastAsia="fr-FR"/>
        </w:rPr>
        <w:t xml:space="preserve"> </w:t>
      </w:r>
      <w:r w:rsidR="00BE48DF" w:rsidRPr="00DE1BC3">
        <w:rPr>
          <w:color w:val="000000"/>
          <w:lang w:val="fr-FR" w:eastAsia="fr-FR"/>
        </w:rPr>
        <w:t>mettra</w:t>
      </w:r>
      <w:r w:rsidRPr="00DE1BC3">
        <w:rPr>
          <w:color w:val="000000"/>
          <w:lang w:val="fr-FR" w:eastAsia="fr-FR"/>
        </w:rPr>
        <w:t xml:space="preserve"> l’accent sur son </w:t>
      </w:r>
      <w:r w:rsidR="002F343A" w:rsidRPr="00DE1BC3">
        <w:rPr>
          <w:color w:val="000000"/>
          <w:lang w:val="fr-FR" w:eastAsia="fr-FR"/>
        </w:rPr>
        <w:t>action</w:t>
      </w:r>
      <w:r w:rsidRPr="00DE1BC3">
        <w:rPr>
          <w:color w:val="000000"/>
          <w:lang w:val="fr-FR" w:eastAsia="fr-FR"/>
        </w:rPr>
        <w:t xml:space="preserve"> en faveur de la mixité et la nécessité d’attirer et de retenir les talents féminins dans un secteur où elles sont encore trop minoritaires. Après le succès de la campagne de recrutement ciblant les femmes et organ</w:t>
      </w:r>
      <w:r w:rsidR="00DF0808" w:rsidRPr="00DE1BC3">
        <w:rPr>
          <w:color w:val="000000"/>
          <w:lang w:val="fr-FR" w:eastAsia="fr-FR"/>
        </w:rPr>
        <w:t>isée</w:t>
      </w:r>
      <w:r w:rsidR="001B53EB" w:rsidRPr="00DE1BC3">
        <w:rPr>
          <w:color w:val="000000"/>
          <w:lang w:val="fr-FR" w:eastAsia="fr-FR"/>
        </w:rPr>
        <w:t xml:space="preserve"> par les femmes</w:t>
      </w:r>
      <w:r w:rsidR="00526E69">
        <w:rPr>
          <w:color w:val="000000"/>
          <w:lang w:val="fr-FR" w:eastAsia="fr-FR"/>
        </w:rPr>
        <w:t>,</w:t>
      </w:r>
      <w:r w:rsidRPr="00DE1BC3">
        <w:rPr>
          <w:b/>
          <w:color w:val="000000"/>
          <w:lang w:val="fr-FR" w:eastAsia="fr-FR"/>
        </w:rPr>
        <w:t> </w:t>
      </w:r>
      <w:hyperlink r:id="rId8" w:history="1">
        <w:r w:rsidRPr="00DE1BC3">
          <w:rPr>
            <w:b/>
            <w:color w:val="FF6600"/>
            <w:lang w:val="fr-FR" w:eastAsia="fr-FR"/>
          </w:rPr>
          <w:t>http://www.lenovowomen.com/</w:t>
        </w:r>
      </w:hyperlink>
      <w:r w:rsidR="00BE48DF" w:rsidRPr="00DE1BC3">
        <w:rPr>
          <w:color w:val="000000"/>
          <w:lang w:val="fr-FR" w:eastAsia="fr-FR"/>
        </w:rPr>
        <w:t xml:space="preserve">, </w:t>
      </w:r>
      <w:r w:rsidR="001B53EB" w:rsidRPr="00DE1BC3">
        <w:rPr>
          <w:color w:val="000000"/>
          <w:lang w:val="fr-FR" w:eastAsia="fr-FR"/>
        </w:rPr>
        <w:t>la journée du</w:t>
      </w:r>
      <w:r w:rsidRPr="00DE1BC3">
        <w:rPr>
          <w:color w:val="000000"/>
          <w:lang w:val="fr-FR" w:eastAsia="fr-FR"/>
        </w:rPr>
        <w:t xml:space="preserve"> 8 mars</w:t>
      </w:r>
      <w:r w:rsidR="001B53EB" w:rsidRPr="00DE1BC3">
        <w:rPr>
          <w:color w:val="000000"/>
          <w:lang w:val="fr-FR" w:eastAsia="fr-FR"/>
        </w:rPr>
        <w:t xml:space="preserve"> sera l’occasion pour Lenovo d’organiser</w:t>
      </w:r>
      <w:r w:rsidRPr="00DE1BC3">
        <w:rPr>
          <w:color w:val="000000"/>
          <w:lang w:val="fr-FR" w:eastAsia="fr-FR"/>
        </w:rPr>
        <w:t xml:space="preserve"> à travers le monde des évènements sur un thème commun « </w:t>
      </w:r>
      <w:proofErr w:type="spellStart"/>
      <w:r w:rsidRPr="00DE1BC3">
        <w:rPr>
          <w:color w:val="000000"/>
          <w:lang w:val="fr-FR" w:eastAsia="fr-FR"/>
        </w:rPr>
        <w:t>Women</w:t>
      </w:r>
      <w:proofErr w:type="spellEnd"/>
      <w:r w:rsidRPr="00DE1BC3">
        <w:rPr>
          <w:color w:val="000000"/>
          <w:lang w:val="fr-FR" w:eastAsia="fr-FR"/>
        </w:rPr>
        <w:t xml:space="preserve"> </w:t>
      </w:r>
      <w:proofErr w:type="spellStart"/>
      <w:r w:rsidRPr="00DE1BC3">
        <w:rPr>
          <w:color w:val="000000"/>
          <w:lang w:val="fr-FR" w:eastAsia="fr-FR"/>
        </w:rPr>
        <w:t>breaking</w:t>
      </w:r>
      <w:proofErr w:type="spellEnd"/>
      <w:r w:rsidRPr="00DE1BC3">
        <w:rPr>
          <w:color w:val="000000"/>
          <w:lang w:val="fr-FR" w:eastAsia="fr-FR"/>
        </w:rPr>
        <w:t xml:space="preserve"> </w:t>
      </w:r>
      <w:proofErr w:type="spellStart"/>
      <w:r w:rsidRPr="00DE1BC3">
        <w:rPr>
          <w:color w:val="000000"/>
          <w:lang w:val="fr-FR" w:eastAsia="fr-FR"/>
        </w:rPr>
        <w:t>rules</w:t>
      </w:r>
      <w:proofErr w:type="spellEnd"/>
      <w:r w:rsidRPr="00DE1BC3">
        <w:rPr>
          <w:color w:val="000000"/>
          <w:lang w:val="fr-FR" w:eastAsia="fr-FR"/>
        </w:rPr>
        <w:t xml:space="preserve"> ».  </w:t>
      </w:r>
      <w:r w:rsidR="001B53EB" w:rsidRPr="00DE1BC3">
        <w:rPr>
          <w:color w:val="000000"/>
          <w:lang w:val="fr-FR" w:eastAsia="fr-FR"/>
        </w:rPr>
        <w:t xml:space="preserve">Une </w:t>
      </w:r>
      <w:r w:rsidR="001B53EB" w:rsidRPr="00DE1BC3">
        <w:rPr>
          <w:b/>
          <w:color w:val="FF6600"/>
          <w:lang w:val="fr-FR" w:eastAsia="fr-FR"/>
        </w:rPr>
        <w:t>visio</w:t>
      </w:r>
      <w:r w:rsidRPr="00DE1BC3">
        <w:rPr>
          <w:b/>
          <w:color w:val="FF6600"/>
          <w:lang w:val="fr-FR" w:eastAsia="fr-FR"/>
        </w:rPr>
        <w:t>conférence</w:t>
      </w:r>
      <w:r w:rsidRPr="00DE1BC3">
        <w:rPr>
          <w:color w:val="000000"/>
          <w:lang w:val="fr-FR" w:eastAsia="fr-FR"/>
        </w:rPr>
        <w:t xml:space="preserve"> introduite par le Président Lenovo EMEA Luca Rossi et animée par Catherine </w:t>
      </w:r>
      <w:proofErr w:type="spellStart"/>
      <w:r w:rsidRPr="00DE1BC3">
        <w:rPr>
          <w:color w:val="000000"/>
          <w:lang w:val="fr-FR" w:eastAsia="fr-FR"/>
        </w:rPr>
        <w:t>Ladousse</w:t>
      </w:r>
      <w:proofErr w:type="spellEnd"/>
      <w:r w:rsidRPr="00DE1BC3">
        <w:rPr>
          <w:color w:val="000000"/>
          <w:lang w:val="fr-FR" w:eastAsia="fr-FR"/>
        </w:rPr>
        <w:t xml:space="preserve"> sera organisée depuis Paris avec la nouvelle Présidente de Lenovo </w:t>
      </w:r>
      <w:r w:rsidR="00DE1BC3">
        <w:rPr>
          <w:color w:val="000000"/>
          <w:lang w:val="fr-FR" w:eastAsia="fr-FR"/>
        </w:rPr>
        <w:t>France,</w:t>
      </w:r>
      <w:r w:rsidRPr="00DE1BC3">
        <w:rPr>
          <w:color w:val="000000"/>
          <w:lang w:val="fr-FR" w:eastAsia="fr-FR"/>
        </w:rPr>
        <w:t xml:space="preserve"> Elisabeth Mor</w:t>
      </w:r>
      <w:r w:rsidR="001B53EB" w:rsidRPr="00DE1BC3">
        <w:rPr>
          <w:color w:val="000000"/>
          <w:lang w:val="fr-FR" w:eastAsia="fr-FR"/>
        </w:rPr>
        <w:t>eno</w:t>
      </w:r>
      <w:r w:rsidR="00DF0808" w:rsidRPr="00DE1BC3">
        <w:rPr>
          <w:color w:val="000000"/>
          <w:lang w:val="fr-FR" w:eastAsia="fr-FR"/>
        </w:rPr>
        <w:t xml:space="preserve"> </w:t>
      </w:r>
      <w:r w:rsidR="002F343A" w:rsidRPr="00DE1BC3">
        <w:rPr>
          <w:color w:val="000000"/>
          <w:lang w:val="fr-FR" w:eastAsia="fr-FR"/>
        </w:rPr>
        <w:t xml:space="preserve">: une </w:t>
      </w:r>
      <w:r w:rsidRPr="00DE1BC3">
        <w:rPr>
          <w:color w:val="000000"/>
          <w:lang w:val="fr-FR" w:eastAsia="fr-FR"/>
        </w:rPr>
        <w:t>o</w:t>
      </w:r>
      <w:r w:rsidR="002F343A" w:rsidRPr="00DE1BC3">
        <w:rPr>
          <w:color w:val="000000"/>
          <w:lang w:val="fr-FR" w:eastAsia="fr-FR"/>
        </w:rPr>
        <w:t>pportunité</w:t>
      </w:r>
      <w:r w:rsidRPr="00DE1BC3">
        <w:rPr>
          <w:color w:val="000000"/>
          <w:lang w:val="fr-FR" w:eastAsia="fr-FR"/>
        </w:rPr>
        <w:t xml:space="preserve"> d’échanger à travers ces témoignages personnels sur les carrières des femmes et les conditions que doivent mettre en œuvre les entreprises pour leur permettre de réussir</w:t>
      </w:r>
      <w:r w:rsidR="00DF0808" w:rsidRPr="00DE1BC3">
        <w:rPr>
          <w:color w:val="000000"/>
          <w:lang w:val="fr-FR" w:eastAsia="fr-FR"/>
        </w:rPr>
        <w:t>.</w:t>
      </w:r>
    </w:p>
    <w:p w14:paraId="44296FE3" w14:textId="77777777" w:rsidR="002A63B9" w:rsidRPr="00DE1BC3" w:rsidRDefault="002A63B9" w:rsidP="00E05F34">
      <w:pPr>
        <w:spacing w:after="0" w:line="240" w:lineRule="auto"/>
        <w:rPr>
          <w:rFonts w:asciiTheme="minorHAnsi" w:hAnsiTheme="minorHAnsi" w:cs="Arial"/>
          <w:b/>
          <w:color w:val="FF6600"/>
          <w:sz w:val="16"/>
          <w:szCs w:val="16"/>
          <w:lang w:val="fr-FR"/>
        </w:rPr>
      </w:pPr>
    </w:p>
    <w:p w14:paraId="29BD01C1" w14:textId="77777777" w:rsidR="00DE1BC3" w:rsidRDefault="00DE1BC3" w:rsidP="00DE1BC3">
      <w:pPr>
        <w:shd w:val="clear" w:color="auto" w:fill="FFFFFF"/>
        <w:spacing w:after="0" w:line="240" w:lineRule="auto"/>
        <w:rPr>
          <w:color w:val="000000"/>
          <w:lang w:val="fr-FR" w:eastAsia="fr-FR"/>
        </w:rPr>
      </w:pPr>
      <w:r w:rsidRPr="00DE1BC3">
        <w:rPr>
          <w:b/>
          <w:color w:val="000000"/>
          <w:lang w:val="fr-FR" w:eastAsia="fr-FR"/>
        </w:rPr>
        <w:t>Orange</w:t>
      </w:r>
      <w:r w:rsidRPr="00DE1BC3">
        <w:rPr>
          <w:color w:val="000000"/>
          <w:lang w:val="fr-FR" w:eastAsia="fr-FR"/>
        </w:rPr>
        <w:t xml:space="preserve"> a parcouru un grand chemin depuis quelques années dans le domaine d</w:t>
      </w:r>
      <w:r>
        <w:rPr>
          <w:color w:val="000000"/>
          <w:lang w:val="fr-FR" w:eastAsia="fr-FR"/>
        </w:rPr>
        <w:t>e l’égalité professionnelle. L</w:t>
      </w:r>
      <w:r w:rsidRPr="00DE1BC3">
        <w:rPr>
          <w:color w:val="000000"/>
          <w:lang w:val="fr-FR" w:eastAsia="fr-FR"/>
        </w:rPr>
        <w:t xml:space="preserve">es chiffres et les reconnaissances externes en témoignent. </w:t>
      </w:r>
    </w:p>
    <w:p w14:paraId="6C095FA1" w14:textId="602793C4" w:rsidR="00DE1BC3" w:rsidRPr="00DE1BC3" w:rsidRDefault="00DE1BC3" w:rsidP="00DE1BC3">
      <w:pPr>
        <w:shd w:val="clear" w:color="auto" w:fill="FFFFFF"/>
        <w:spacing w:after="0" w:line="240" w:lineRule="auto"/>
        <w:rPr>
          <w:color w:val="000000"/>
          <w:lang w:val="fr-FR" w:eastAsia="fr-FR"/>
        </w:rPr>
      </w:pPr>
      <w:r w:rsidRPr="00DE1BC3">
        <w:rPr>
          <w:color w:val="000000"/>
          <w:lang w:val="fr-FR" w:eastAsia="fr-FR"/>
        </w:rPr>
        <w:t>Pour autant, au quotidien, cette évolution n’est pas toujours perceptible</w:t>
      </w:r>
      <w:r>
        <w:rPr>
          <w:color w:val="000000"/>
          <w:lang w:val="fr-FR" w:eastAsia="fr-FR"/>
        </w:rPr>
        <w:t xml:space="preserve"> en interne</w:t>
      </w:r>
      <w:r w:rsidRPr="00DE1BC3">
        <w:rPr>
          <w:color w:val="000000"/>
          <w:lang w:val="fr-FR" w:eastAsia="fr-FR"/>
        </w:rPr>
        <w:t xml:space="preserve">. Cette journée aura pour but de partager avec </w:t>
      </w:r>
      <w:r>
        <w:rPr>
          <w:color w:val="000000"/>
          <w:lang w:val="fr-FR" w:eastAsia="fr-FR"/>
        </w:rPr>
        <w:t xml:space="preserve">tous </w:t>
      </w:r>
      <w:r w:rsidRPr="00DE1BC3">
        <w:rPr>
          <w:color w:val="000000"/>
          <w:lang w:val="fr-FR" w:eastAsia="fr-FR"/>
        </w:rPr>
        <w:t xml:space="preserve">les </w:t>
      </w:r>
      <w:proofErr w:type="spellStart"/>
      <w:r w:rsidRPr="00DE1BC3">
        <w:rPr>
          <w:color w:val="000000"/>
          <w:lang w:val="fr-FR" w:eastAsia="fr-FR"/>
        </w:rPr>
        <w:t>salarié</w:t>
      </w:r>
      <w:r>
        <w:rPr>
          <w:color w:val="000000"/>
          <w:lang w:val="fr-FR" w:eastAsia="fr-FR"/>
        </w:rPr>
        <w:t>.e.</w:t>
      </w:r>
      <w:r w:rsidRPr="00DE1BC3">
        <w:rPr>
          <w:color w:val="000000"/>
          <w:lang w:val="fr-FR" w:eastAsia="fr-FR"/>
        </w:rPr>
        <w:t>s</w:t>
      </w:r>
      <w:proofErr w:type="spellEnd"/>
      <w:r>
        <w:rPr>
          <w:color w:val="000000"/>
          <w:lang w:val="fr-FR" w:eastAsia="fr-FR"/>
        </w:rPr>
        <w:t xml:space="preserve"> </w:t>
      </w:r>
      <w:r w:rsidRPr="00DE1BC3">
        <w:rPr>
          <w:color w:val="000000"/>
          <w:lang w:val="fr-FR" w:eastAsia="fr-FR"/>
        </w:rPr>
        <w:t xml:space="preserve">l’évolution remarquable d’Orange dans ce domaine et </w:t>
      </w:r>
      <w:r>
        <w:rPr>
          <w:color w:val="000000"/>
          <w:lang w:val="fr-FR" w:eastAsia="fr-FR"/>
        </w:rPr>
        <w:t xml:space="preserve">de </w:t>
      </w:r>
      <w:r w:rsidRPr="00DE1BC3">
        <w:rPr>
          <w:color w:val="000000"/>
          <w:lang w:val="fr-FR" w:eastAsia="fr-FR"/>
        </w:rPr>
        <w:t>re</w:t>
      </w:r>
      <w:r>
        <w:rPr>
          <w:color w:val="000000"/>
          <w:lang w:val="fr-FR" w:eastAsia="fr-FR"/>
        </w:rPr>
        <w:t>garder vers le futur à travers deux</w:t>
      </w:r>
      <w:r w:rsidRPr="00DE1BC3">
        <w:rPr>
          <w:color w:val="000000"/>
          <w:lang w:val="fr-FR" w:eastAsia="fr-FR"/>
        </w:rPr>
        <w:t xml:space="preserve"> questions :</w:t>
      </w:r>
    </w:p>
    <w:p w14:paraId="3EA69A53" w14:textId="2F15AA41" w:rsidR="00DE1BC3" w:rsidRPr="00DE1BC3" w:rsidRDefault="00DE1BC3" w:rsidP="00DE1BC3">
      <w:pPr>
        <w:shd w:val="clear" w:color="auto" w:fill="FFFFFF"/>
        <w:spacing w:after="0" w:line="240" w:lineRule="auto"/>
        <w:rPr>
          <w:color w:val="000000"/>
          <w:lang w:val="fr-FR" w:eastAsia="fr-FR"/>
        </w:rPr>
      </w:pPr>
      <w:r>
        <w:rPr>
          <w:color w:val="000000"/>
          <w:lang w:val="fr-FR" w:eastAsia="fr-FR"/>
        </w:rPr>
        <w:t>•  </w:t>
      </w:r>
      <w:r w:rsidRPr="00DE1BC3">
        <w:rPr>
          <w:b/>
          <w:color w:val="FF6600"/>
          <w:lang w:val="fr-FR" w:eastAsia="fr-FR"/>
        </w:rPr>
        <w:t>Share :</w:t>
      </w:r>
      <w:r w:rsidRPr="00DE1BC3">
        <w:rPr>
          <w:color w:val="000000"/>
          <w:lang w:val="fr-FR" w:eastAsia="fr-FR"/>
        </w:rPr>
        <w:t xml:space="preserve"> quelles sont les avancées en matière d’égalité professionnelle à tous les niveaux du</w:t>
      </w:r>
      <w:r>
        <w:rPr>
          <w:color w:val="000000"/>
          <w:lang w:val="fr-FR" w:eastAsia="fr-FR"/>
        </w:rPr>
        <w:t xml:space="preserve"> Groupe</w:t>
      </w:r>
      <w:r w:rsidRPr="00DE1BC3">
        <w:rPr>
          <w:color w:val="000000"/>
          <w:lang w:val="fr-FR" w:eastAsia="fr-FR"/>
        </w:rPr>
        <w:t xml:space="preserve"> ?</w:t>
      </w:r>
    </w:p>
    <w:p w14:paraId="187B3F4A" w14:textId="1A1BFEFD" w:rsidR="00DE1BC3" w:rsidRPr="00DE1BC3" w:rsidRDefault="00DE1BC3" w:rsidP="00DE1BC3">
      <w:pPr>
        <w:shd w:val="clear" w:color="auto" w:fill="FFFFFF"/>
        <w:spacing w:after="0" w:line="240" w:lineRule="auto"/>
        <w:rPr>
          <w:color w:val="000000"/>
          <w:lang w:val="fr-FR" w:eastAsia="fr-FR"/>
        </w:rPr>
      </w:pPr>
      <w:r>
        <w:rPr>
          <w:color w:val="000000"/>
          <w:lang w:val="fr-FR" w:eastAsia="fr-FR"/>
        </w:rPr>
        <w:t>•  </w:t>
      </w:r>
      <w:proofErr w:type="spellStart"/>
      <w:r w:rsidRPr="00DE1BC3">
        <w:rPr>
          <w:b/>
          <w:color w:val="FF6600"/>
          <w:lang w:val="fr-FR" w:eastAsia="fr-FR"/>
        </w:rPr>
        <w:t>Act</w:t>
      </w:r>
      <w:proofErr w:type="spellEnd"/>
      <w:r w:rsidRPr="00DE1BC3">
        <w:rPr>
          <w:b/>
          <w:color w:val="FF6600"/>
          <w:lang w:val="fr-FR" w:eastAsia="fr-FR"/>
        </w:rPr>
        <w:t xml:space="preserve"> for the Future</w:t>
      </w:r>
      <w:r w:rsidRPr="00DE1BC3">
        <w:rPr>
          <w:color w:val="000000"/>
          <w:lang w:val="fr-FR" w:eastAsia="fr-FR"/>
        </w:rPr>
        <w:t xml:space="preserve"> : quelles actions le Groupe ainsi que chaque entité/région/pays entreprend pour mettre en œuvre l’égalité professionnelle dans toutes ses dimensions ?</w:t>
      </w:r>
    </w:p>
    <w:p w14:paraId="2475778A" w14:textId="77777777" w:rsidR="00BE48DF" w:rsidRPr="00DE1BC3" w:rsidRDefault="00BE48DF" w:rsidP="00E05F34">
      <w:pPr>
        <w:spacing w:after="0" w:line="240" w:lineRule="auto"/>
        <w:rPr>
          <w:rFonts w:asciiTheme="minorHAnsi" w:hAnsiTheme="minorHAnsi" w:cs="Arial"/>
          <w:b/>
          <w:color w:val="FF6600"/>
          <w:lang w:val="fr-FR"/>
        </w:rPr>
      </w:pPr>
    </w:p>
    <w:p w14:paraId="315E8A70" w14:textId="3EC866A7" w:rsidR="00DC6352" w:rsidRPr="00DC6352" w:rsidRDefault="00DC6352" w:rsidP="00DC6352">
      <w:pPr>
        <w:spacing w:after="0" w:line="240" w:lineRule="auto"/>
        <w:rPr>
          <w:color w:val="000000"/>
          <w:lang w:val="fr-FR" w:eastAsia="fr-FR"/>
        </w:rPr>
      </w:pPr>
      <w:r w:rsidRPr="00DC6352">
        <w:rPr>
          <w:b/>
          <w:color w:val="000000"/>
          <w:lang w:val="fr-FR" w:eastAsia="fr-FR"/>
        </w:rPr>
        <w:t>ENGIE</w:t>
      </w:r>
      <w:r w:rsidRPr="00DC6352">
        <w:rPr>
          <w:color w:val="000000"/>
          <w:lang w:val="fr-FR" w:eastAsia="fr-FR"/>
        </w:rPr>
        <w:t xml:space="preserve"> mettra à l’honneur les femmes de son réseau interne</w:t>
      </w:r>
      <w:r>
        <w:rPr>
          <w:color w:val="000000"/>
          <w:lang w:val="fr-FR" w:eastAsia="fr-FR"/>
        </w:rPr>
        <w:t>,</w:t>
      </w:r>
      <w:r w:rsidRPr="00DC6352">
        <w:rPr>
          <w:color w:val="000000"/>
          <w:lang w:val="fr-FR" w:eastAsia="fr-FR"/>
        </w:rPr>
        <w:t xml:space="preserve"> </w:t>
      </w:r>
      <w:proofErr w:type="spellStart"/>
      <w:r w:rsidRPr="00DC6352">
        <w:rPr>
          <w:b/>
          <w:color w:val="FF6600"/>
          <w:lang w:val="fr-FR" w:eastAsia="fr-FR"/>
        </w:rPr>
        <w:t>Women</w:t>
      </w:r>
      <w:proofErr w:type="spellEnd"/>
      <w:r w:rsidRPr="00DC6352">
        <w:rPr>
          <w:b/>
          <w:color w:val="FF6600"/>
          <w:lang w:val="fr-FR" w:eastAsia="fr-FR"/>
        </w:rPr>
        <w:t xml:space="preserve"> In Networking</w:t>
      </w:r>
      <w:r w:rsidRPr="00DC6352">
        <w:rPr>
          <w:color w:val="000000"/>
          <w:lang w:val="fr-FR" w:eastAsia="fr-FR"/>
        </w:rPr>
        <w:t>, fort de 1800 membres dans 20 pays, autour de témoignages et de projets innovants portés par ses membres, notamment l’accompagnement de start-ups. Par ailleurs, de nombreux évènements sont organisés pour célébrer la place des femmes, tant en région qu’à l’international, avec notamment des temps forts à Dubaï, en Belgique, et en Afrique. </w:t>
      </w:r>
      <w:r w:rsidR="00B6649D">
        <w:rPr>
          <w:color w:val="000000"/>
          <w:lang w:val="fr-FR" w:eastAsia="fr-FR"/>
        </w:rPr>
        <w:t>P</w:t>
      </w:r>
      <w:r w:rsidRPr="00DC6352">
        <w:rPr>
          <w:color w:val="000000"/>
          <w:lang w:val="fr-FR" w:eastAsia="fr-FR"/>
        </w:rPr>
        <w:t xml:space="preserve">our ce 40ème anniversaire de </w:t>
      </w:r>
      <w:r w:rsidR="00853811">
        <w:rPr>
          <w:color w:val="000000"/>
          <w:lang w:val="fr-FR" w:eastAsia="fr-FR"/>
        </w:rPr>
        <w:t>la Journée Internationale des droits des fe</w:t>
      </w:r>
      <w:r w:rsidRPr="00DC6352">
        <w:rPr>
          <w:color w:val="000000"/>
          <w:lang w:val="fr-FR" w:eastAsia="fr-FR"/>
        </w:rPr>
        <w:t>mme</w:t>
      </w:r>
      <w:r w:rsidR="00853811">
        <w:rPr>
          <w:color w:val="000000"/>
          <w:lang w:val="fr-FR" w:eastAsia="fr-FR"/>
        </w:rPr>
        <w:t>s</w:t>
      </w:r>
      <w:bookmarkStart w:id="0" w:name="_GoBack"/>
      <w:bookmarkEnd w:id="0"/>
      <w:r w:rsidRPr="00DC6352">
        <w:rPr>
          <w:color w:val="000000"/>
          <w:lang w:val="fr-FR" w:eastAsia="fr-FR"/>
        </w:rPr>
        <w:t>, Isabelle Kocher, CEO d’ENGIE, signe une tribune dédiée à la place des femmes sur LinkedIn, dans le cadre du programme « </w:t>
      </w:r>
      <w:proofErr w:type="spellStart"/>
      <w:r w:rsidRPr="00DC6352">
        <w:rPr>
          <w:color w:val="000000"/>
          <w:lang w:val="fr-FR" w:eastAsia="fr-FR"/>
        </w:rPr>
        <w:t>Influencers</w:t>
      </w:r>
      <w:proofErr w:type="spellEnd"/>
      <w:r w:rsidRPr="00DC6352">
        <w:rPr>
          <w:color w:val="000000"/>
          <w:lang w:val="fr-FR" w:eastAsia="fr-FR"/>
        </w:rPr>
        <w:t> ».</w:t>
      </w:r>
    </w:p>
    <w:p w14:paraId="5172097F" w14:textId="77777777" w:rsidR="00DE1BC3" w:rsidRDefault="00DE1BC3" w:rsidP="00DE1BC3">
      <w:pPr>
        <w:spacing w:after="0" w:line="240" w:lineRule="auto"/>
        <w:rPr>
          <w:rFonts w:asciiTheme="minorHAnsi" w:hAnsiTheme="minorHAnsi" w:cs="Arial"/>
          <w:b/>
          <w:color w:val="FF6600"/>
          <w:lang w:val="fr-FR"/>
        </w:rPr>
      </w:pPr>
    </w:p>
    <w:p w14:paraId="00AAFD39" w14:textId="15D53EA2" w:rsidR="001B53EB" w:rsidRDefault="00DE0330" w:rsidP="00DE1BC3">
      <w:pPr>
        <w:spacing w:after="0" w:line="240" w:lineRule="auto"/>
        <w:rPr>
          <w:rFonts w:asciiTheme="minorHAnsi" w:hAnsiTheme="minorHAnsi" w:cs="Arial"/>
          <w:b/>
          <w:color w:val="006621"/>
          <w:shd w:val="clear" w:color="auto" w:fill="FFFFFF"/>
          <w:lang w:val="fr-FR"/>
        </w:rPr>
      </w:pPr>
      <w:r w:rsidRPr="00DE1BC3">
        <w:rPr>
          <w:rFonts w:asciiTheme="minorHAnsi" w:hAnsiTheme="minorHAnsi" w:cs="Arial"/>
          <w:b/>
          <w:color w:val="FF6600"/>
          <w:lang w:val="fr-FR"/>
        </w:rPr>
        <w:t>A propos du Cercle InterElles :</w:t>
      </w:r>
      <w:r w:rsidR="00AE3F73" w:rsidRPr="00DE1BC3">
        <w:rPr>
          <w:rFonts w:asciiTheme="minorHAnsi" w:hAnsiTheme="minorHAnsi" w:cs="Arial"/>
          <w:color w:val="000000"/>
          <w:lang w:val="fr-FR"/>
        </w:rPr>
        <w:t xml:space="preserve"> </w:t>
      </w:r>
      <w:r w:rsidRPr="00DE1BC3">
        <w:rPr>
          <w:rFonts w:asciiTheme="minorHAnsi" w:hAnsiTheme="minorHAnsi" w:cs="Arial"/>
          <w:color w:val="000000"/>
          <w:lang w:val="fr-FR"/>
        </w:rPr>
        <w:t>Né en 2001, le Cercle InterElles</w:t>
      </w:r>
      <w:r w:rsidR="008872AB" w:rsidRPr="00DE1BC3">
        <w:rPr>
          <w:rFonts w:asciiTheme="minorHAnsi" w:hAnsiTheme="minorHAnsi" w:cs="Arial"/>
          <w:color w:val="000000"/>
          <w:lang w:val="fr-FR"/>
        </w:rPr>
        <w:t>,</w:t>
      </w:r>
      <w:r w:rsidRPr="00DE1BC3">
        <w:rPr>
          <w:rFonts w:asciiTheme="minorHAnsi" w:hAnsiTheme="minorHAnsi" w:cs="Arial"/>
          <w:color w:val="000000"/>
          <w:lang w:val="fr-FR"/>
        </w:rPr>
        <w:t xml:space="preserve"> </w:t>
      </w:r>
      <w:r w:rsidR="00F45E3F" w:rsidRPr="00DE1BC3">
        <w:rPr>
          <w:rFonts w:asciiTheme="minorHAnsi" w:hAnsiTheme="minorHAnsi" w:cs="Arial"/>
          <w:lang w:val="fr-FR"/>
        </w:rPr>
        <w:t xml:space="preserve">réseau pionnier de réseaux de femmes et d’hommes engagés pour la </w:t>
      </w:r>
      <w:r w:rsidR="00991BBE" w:rsidRPr="00DE1BC3">
        <w:rPr>
          <w:rFonts w:asciiTheme="minorHAnsi" w:hAnsiTheme="minorHAnsi" w:cs="Arial"/>
          <w:lang w:val="fr-FR"/>
        </w:rPr>
        <w:t>mixité, regroupe</w:t>
      </w:r>
      <w:r w:rsidRPr="00DE1BC3">
        <w:rPr>
          <w:rFonts w:asciiTheme="minorHAnsi" w:hAnsiTheme="minorHAnsi" w:cs="Arial"/>
          <w:lang w:val="fr-FR"/>
        </w:rPr>
        <w:t xml:space="preserve"> </w:t>
      </w:r>
      <w:r w:rsidR="008872AB" w:rsidRPr="00DE1BC3">
        <w:rPr>
          <w:rFonts w:asciiTheme="minorHAnsi" w:hAnsiTheme="minorHAnsi" w:cs="Arial"/>
          <w:lang w:val="fr-FR"/>
        </w:rPr>
        <w:t xml:space="preserve">les réseaux de </w:t>
      </w:r>
      <w:r w:rsidRPr="00DE1BC3">
        <w:rPr>
          <w:rFonts w:asciiTheme="minorHAnsi" w:hAnsiTheme="minorHAnsi" w:cs="Arial"/>
          <w:lang w:val="fr-FR"/>
        </w:rPr>
        <w:t>1</w:t>
      </w:r>
      <w:r w:rsidR="00B33D7A" w:rsidRPr="00DE1BC3">
        <w:rPr>
          <w:rFonts w:asciiTheme="minorHAnsi" w:hAnsiTheme="minorHAnsi" w:cs="Arial"/>
          <w:lang w:val="fr-FR"/>
        </w:rPr>
        <w:t>3</w:t>
      </w:r>
      <w:r w:rsidRPr="00DE1BC3">
        <w:rPr>
          <w:rFonts w:asciiTheme="minorHAnsi" w:hAnsiTheme="minorHAnsi" w:cs="Arial"/>
          <w:color w:val="000000"/>
          <w:lang w:val="fr-FR"/>
        </w:rPr>
        <w:t xml:space="preserve"> entreprises du monde scientifique et te</w:t>
      </w:r>
      <w:r w:rsidR="00081D85" w:rsidRPr="00DE1BC3">
        <w:rPr>
          <w:rFonts w:asciiTheme="minorHAnsi" w:hAnsiTheme="minorHAnsi" w:cs="Arial"/>
          <w:color w:val="000000"/>
          <w:lang w:val="fr-FR"/>
        </w:rPr>
        <w:t>chnologique : Air Liquide, AREVA</w:t>
      </w:r>
      <w:r w:rsidRPr="00DE1BC3">
        <w:rPr>
          <w:rFonts w:asciiTheme="minorHAnsi" w:hAnsiTheme="minorHAnsi" w:cs="Arial"/>
          <w:color w:val="000000"/>
          <w:lang w:val="fr-FR"/>
        </w:rPr>
        <w:t xml:space="preserve">, </w:t>
      </w:r>
      <w:proofErr w:type="spellStart"/>
      <w:r w:rsidRPr="00DE1BC3">
        <w:rPr>
          <w:rFonts w:asciiTheme="minorHAnsi" w:hAnsiTheme="minorHAnsi" w:cs="Arial"/>
          <w:color w:val="000000"/>
          <w:lang w:val="fr-FR"/>
        </w:rPr>
        <w:t>Assystem</w:t>
      </w:r>
      <w:proofErr w:type="spellEnd"/>
      <w:r w:rsidRPr="00DE1BC3">
        <w:rPr>
          <w:rFonts w:asciiTheme="minorHAnsi" w:hAnsiTheme="minorHAnsi" w:cs="Arial"/>
          <w:color w:val="000000"/>
          <w:lang w:val="fr-FR"/>
        </w:rPr>
        <w:t xml:space="preserve">, CEA, </w:t>
      </w:r>
      <w:proofErr w:type="spellStart"/>
      <w:r w:rsidR="00BB013E" w:rsidRPr="00DE1BC3">
        <w:rPr>
          <w:rFonts w:asciiTheme="minorHAnsi" w:hAnsiTheme="minorHAnsi" w:cs="Arial"/>
          <w:color w:val="000000"/>
          <w:lang w:val="fr-FR"/>
        </w:rPr>
        <w:t>Engie</w:t>
      </w:r>
      <w:proofErr w:type="spellEnd"/>
      <w:r w:rsidR="00BB013E" w:rsidRPr="00DE1BC3">
        <w:rPr>
          <w:rFonts w:asciiTheme="minorHAnsi" w:hAnsiTheme="minorHAnsi" w:cs="Arial"/>
          <w:color w:val="000000"/>
          <w:lang w:val="fr-FR"/>
        </w:rPr>
        <w:t xml:space="preserve">, </w:t>
      </w:r>
      <w:r w:rsidR="001424EA" w:rsidRPr="00DE1BC3">
        <w:rPr>
          <w:rFonts w:asciiTheme="minorHAnsi" w:hAnsiTheme="minorHAnsi" w:cs="Arial"/>
          <w:color w:val="000000"/>
          <w:lang w:val="fr-FR"/>
        </w:rPr>
        <w:t xml:space="preserve">GE, </w:t>
      </w:r>
      <w:proofErr w:type="spellStart"/>
      <w:r w:rsidR="00721EBC" w:rsidRPr="00DE1BC3">
        <w:rPr>
          <w:rFonts w:asciiTheme="minorHAnsi" w:hAnsiTheme="minorHAnsi" w:cs="Arial"/>
          <w:color w:val="000000"/>
          <w:lang w:val="fr-FR"/>
        </w:rPr>
        <w:t>Gemalto</w:t>
      </w:r>
      <w:proofErr w:type="spellEnd"/>
      <w:r w:rsidR="00721EBC" w:rsidRPr="00DE1BC3">
        <w:rPr>
          <w:rFonts w:asciiTheme="minorHAnsi" w:hAnsiTheme="minorHAnsi" w:cs="Arial"/>
          <w:color w:val="000000"/>
          <w:lang w:val="fr-FR"/>
        </w:rPr>
        <w:t xml:space="preserve">, </w:t>
      </w:r>
      <w:r w:rsidR="001424EA" w:rsidRPr="00DE1BC3">
        <w:rPr>
          <w:rFonts w:asciiTheme="minorHAnsi" w:hAnsiTheme="minorHAnsi" w:cs="Arial"/>
          <w:color w:val="000000"/>
          <w:lang w:val="fr-FR"/>
        </w:rPr>
        <w:t>IBM,</w:t>
      </w:r>
      <w:r w:rsidR="0081728E" w:rsidRPr="00DE1BC3">
        <w:rPr>
          <w:rFonts w:asciiTheme="minorHAnsi" w:hAnsiTheme="minorHAnsi" w:cs="Arial"/>
          <w:color w:val="000000"/>
          <w:lang w:val="fr-FR"/>
        </w:rPr>
        <w:t xml:space="preserve"> </w:t>
      </w:r>
      <w:r w:rsidR="001424EA" w:rsidRPr="00DE1BC3">
        <w:rPr>
          <w:rFonts w:asciiTheme="minorHAnsi" w:hAnsiTheme="minorHAnsi" w:cs="Arial"/>
          <w:color w:val="000000"/>
          <w:lang w:val="fr-FR"/>
        </w:rPr>
        <w:t xml:space="preserve">Lenovo, </w:t>
      </w:r>
      <w:proofErr w:type="spellStart"/>
      <w:r w:rsidR="001424EA" w:rsidRPr="00DE1BC3">
        <w:rPr>
          <w:rFonts w:asciiTheme="minorHAnsi" w:hAnsiTheme="minorHAnsi" w:cs="Arial"/>
          <w:color w:val="000000"/>
          <w:lang w:val="fr-FR"/>
        </w:rPr>
        <w:t>Nexter</w:t>
      </w:r>
      <w:proofErr w:type="spellEnd"/>
      <w:r w:rsidR="001424EA" w:rsidRPr="00DE1BC3">
        <w:rPr>
          <w:rFonts w:asciiTheme="minorHAnsi" w:hAnsiTheme="minorHAnsi" w:cs="Arial"/>
          <w:color w:val="000000"/>
          <w:lang w:val="fr-FR"/>
        </w:rPr>
        <w:t>, Orange</w:t>
      </w:r>
      <w:r w:rsidR="00721EBC" w:rsidRPr="00DE1BC3">
        <w:rPr>
          <w:rFonts w:asciiTheme="minorHAnsi" w:hAnsiTheme="minorHAnsi" w:cs="Arial"/>
          <w:color w:val="000000"/>
          <w:lang w:val="fr-FR"/>
        </w:rPr>
        <w:t>, Sanofi</w:t>
      </w:r>
      <w:r w:rsidR="001424EA" w:rsidRPr="00DE1BC3">
        <w:rPr>
          <w:rFonts w:asciiTheme="minorHAnsi" w:hAnsiTheme="minorHAnsi" w:cs="Arial"/>
          <w:color w:val="000000"/>
          <w:lang w:val="fr-FR"/>
        </w:rPr>
        <w:t xml:space="preserve"> et Schlumberger</w:t>
      </w:r>
      <w:r w:rsidRPr="00DE1BC3">
        <w:rPr>
          <w:rFonts w:asciiTheme="minorHAnsi" w:hAnsiTheme="minorHAnsi" w:cs="Arial"/>
          <w:color w:val="000000"/>
          <w:lang w:val="fr-FR"/>
        </w:rPr>
        <w:t>. Les actions du Cercle InterElles visent notamment à promouvoir l’emploi des femmes dans les filières techniques et scientifiques, favoriser leur accès à</w:t>
      </w:r>
      <w:r w:rsidR="001F4D83" w:rsidRPr="00DE1BC3">
        <w:rPr>
          <w:rFonts w:asciiTheme="minorHAnsi" w:hAnsiTheme="minorHAnsi" w:cs="Arial"/>
          <w:color w:val="000000"/>
          <w:lang w:val="fr-FR"/>
        </w:rPr>
        <w:t xml:space="preserve"> des postes à responsabilité et </w:t>
      </w:r>
      <w:r w:rsidRPr="00DE1BC3">
        <w:rPr>
          <w:rFonts w:asciiTheme="minorHAnsi" w:hAnsiTheme="minorHAnsi" w:cs="Arial"/>
          <w:color w:val="000000"/>
          <w:lang w:val="fr-FR"/>
        </w:rPr>
        <w:t>les aider à équilibrer leur vie professionnelle et personnelle.</w:t>
      </w:r>
      <w:r w:rsidR="00680D8F" w:rsidRPr="00DE1BC3">
        <w:rPr>
          <w:rFonts w:asciiTheme="minorHAnsi" w:hAnsiTheme="minorHAnsi" w:cs="Arial"/>
          <w:b/>
          <w:color w:val="006621"/>
          <w:shd w:val="clear" w:color="auto" w:fill="FFFFFF"/>
          <w:lang w:val="fr-FR"/>
        </w:rPr>
        <w:t xml:space="preserve"> </w:t>
      </w:r>
    </w:p>
    <w:p w14:paraId="4FAE1449" w14:textId="77777777" w:rsidR="00EB57D2" w:rsidRPr="00DE1BC3" w:rsidRDefault="00EB57D2" w:rsidP="00DE1BC3">
      <w:pPr>
        <w:spacing w:after="0" w:line="240" w:lineRule="auto"/>
        <w:rPr>
          <w:rFonts w:asciiTheme="minorHAnsi" w:hAnsiTheme="minorHAnsi"/>
          <w:b/>
          <w:noProof/>
          <w:lang w:val="fr-FR" w:eastAsia="fr-FR"/>
        </w:rPr>
      </w:pPr>
    </w:p>
    <w:p w14:paraId="095FCA74" w14:textId="3791B9EF" w:rsidR="005A3312" w:rsidRPr="00DE1BC3" w:rsidRDefault="00EB57D2" w:rsidP="00E05F34">
      <w:pPr>
        <w:spacing w:after="0" w:line="240" w:lineRule="auto"/>
        <w:jc w:val="both"/>
        <w:rPr>
          <w:rFonts w:asciiTheme="minorHAnsi" w:hAnsiTheme="minorHAnsi" w:cs="Arial"/>
          <w:b/>
          <w:color w:val="FF6600"/>
          <w:lang w:val="fr-FR"/>
        </w:rPr>
      </w:pPr>
      <w:r>
        <w:rPr>
          <w:rFonts w:asciiTheme="minorHAnsi" w:hAnsiTheme="minorHAnsi" w:cs="Arial"/>
          <w:b/>
          <w:color w:val="FF6600"/>
          <w:lang w:val="fr-FR"/>
        </w:rPr>
        <w:t xml:space="preserve">Site </w:t>
      </w:r>
      <w:r w:rsidR="00DC6352">
        <w:rPr>
          <w:rFonts w:asciiTheme="minorHAnsi" w:hAnsiTheme="minorHAnsi" w:cs="Arial"/>
          <w:b/>
          <w:color w:val="FF6600"/>
          <w:lang w:val="fr-FR"/>
        </w:rPr>
        <w:t>internet</w:t>
      </w:r>
      <w:r w:rsidR="00DC6352" w:rsidRPr="00DE1BC3">
        <w:rPr>
          <w:rFonts w:asciiTheme="minorHAnsi" w:hAnsiTheme="minorHAnsi" w:cs="Arial"/>
          <w:b/>
          <w:color w:val="FF6600"/>
          <w:lang w:val="fr-FR"/>
        </w:rPr>
        <w:t xml:space="preserve"> :</w:t>
      </w:r>
      <w:r w:rsidR="00DE0330" w:rsidRPr="00DE1BC3">
        <w:rPr>
          <w:rFonts w:asciiTheme="minorHAnsi" w:hAnsiTheme="minorHAnsi" w:cs="Arial"/>
          <w:b/>
          <w:color w:val="FF6600"/>
          <w:lang w:val="fr-FR"/>
        </w:rPr>
        <w:t xml:space="preserve"> </w:t>
      </w:r>
      <w:hyperlink r:id="rId9" w:history="1">
        <w:r w:rsidR="004B7513" w:rsidRPr="00DE1BC3">
          <w:rPr>
            <w:rStyle w:val="Lienhypertexte"/>
            <w:rFonts w:asciiTheme="minorHAnsi" w:hAnsiTheme="minorHAnsi" w:cs="Arial"/>
            <w:b/>
            <w:lang w:val="fr-FR"/>
          </w:rPr>
          <w:t>www.interelles.com</w:t>
        </w:r>
      </w:hyperlink>
    </w:p>
    <w:p w14:paraId="3AE67D9C" w14:textId="35F30660" w:rsidR="005A3312" w:rsidRPr="00DC6352" w:rsidRDefault="00DC6352" w:rsidP="00E05F34">
      <w:pPr>
        <w:spacing w:after="0" w:line="240" w:lineRule="auto"/>
        <w:jc w:val="both"/>
        <w:rPr>
          <w:rFonts w:asciiTheme="minorHAnsi" w:hAnsiTheme="minorHAnsi"/>
          <w:lang w:val="fr-FR"/>
        </w:rPr>
      </w:pPr>
      <w:r w:rsidRPr="00DC6352">
        <w:rPr>
          <w:rFonts w:asciiTheme="minorHAnsi" w:hAnsiTheme="minorHAnsi" w:cs="Arial"/>
          <w:b/>
          <w:color w:val="FF6600"/>
          <w:lang w:val="fr-FR"/>
        </w:rPr>
        <w:t>Twitter :</w:t>
      </w:r>
      <w:r w:rsidR="007B6519" w:rsidRPr="00DC6352">
        <w:rPr>
          <w:rFonts w:asciiTheme="minorHAnsi" w:eastAsia="Times New Roman" w:hAnsiTheme="minorHAnsi"/>
          <w:color w:val="595959"/>
          <w:lang w:val="fr-FR"/>
        </w:rPr>
        <w:t xml:space="preserve"> </w:t>
      </w:r>
      <w:r w:rsidR="004B7513" w:rsidRPr="00DC6352">
        <w:rPr>
          <w:rFonts w:asciiTheme="minorHAnsi" w:hAnsiTheme="minorHAnsi" w:cs="Arial"/>
          <w:b/>
          <w:color w:val="FF6600"/>
          <w:lang w:val="fr-FR"/>
        </w:rPr>
        <w:t xml:space="preserve"> </w:t>
      </w:r>
      <w:hyperlink r:id="rId10" w:history="1">
        <w:r w:rsidR="004B7513" w:rsidRPr="00DC6352">
          <w:rPr>
            <w:rStyle w:val="Lienhypertexte"/>
            <w:rFonts w:asciiTheme="minorHAnsi" w:hAnsiTheme="minorHAnsi" w:cs="Arial"/>
            <w:b/>
            <w:lang w:val="fr-FR"/>
          </w:rPr>
          <w:t>@InterElles</w:t>
        </w:r>
      </w:hyperlink>
      <w:r w:rsidR="0080159E" w:rsidRPr="00DC6352">
        <w:rPr>
          <w:rFonts w:asciiTheme="minorHAnsi" w:hAnsiTheme="minorHAnsi"/>
          <w:lang w:val="fr-FR"/>
        </w:rPr>
        <w:t xml:space="preserve"> </w:t>
      </w:r>
    </w:p>
    <w:p w14:paraId="05FB352F" w14:textId="6666D95A" w:rsidR="00994991" w:rsidRPr="00DE1BC3" w:rsidRDefault="005A3312" w:rsidP="00E05F34">
      <w:pPr>
        <w:spacing w:after="0" w:line="240" w:lineRule="auto"/>
        <w:jc w:val="both"/>
        <w:rPr>
          <w:rFonts w:asciiTheme="minorHAnsi" w:hAnsiTheme="minorHAnsi" w:cs="Arial"/>
          <w:b/>
          <w:color w:val="FF6600"/>
        </w:rPr>
      </w:pPr>
      <w:r w:rsidRPr="00DE1BC3">
        <w:rPr>
          <w:rFonts w:asciiTheme="minorHAnsi" w:hAnsiTheme="minorHAnsi" w:cs="Arial"/>
          <w:b/>
          <w:color w:val="FF6600"/>
        </w:rPr>
        <w:t>LinkedIn</w:t>
      </w:r>
      <w:r w:rsidR="0080159E" w:rsidRPr="00DE1BC3">
        <w:rPr>
          <w:rFonts w:asciiTheme="minorHAnsi" w:hAnsiTheme="minorHAnsi" w:cs="Arial"/>
          <w:b/>
          <w:color w:val="FF6600"/>
        </w:rPr>
        <w:t xml:space="preserve">: </w:t>
      </w:r>
      <w:hyperlink r:id="rId11" w:history="1">
        <w:r w:rsidR="0080159E" w:rsidRPr="00DE1BC3">
          <w:rPr>
            <w:rStyle w:val="Lienhypertexte"/>
            <w:rFonts w:asciiTheme="minorHAnsi" w:hAnsiTheme="minorHAnsi" w:cs="Arial"/>
            <w:b/>
          </w:rPr>
          <w:t>https://www.linkedin.com/groups?home=&amp;gid=1836551</w:t>
        </w:r>
      </w:hyperlink>
    </w:p>
    <w:p w14:paraId="486903AC" w14:textId="77777777" w:rsidR="00DE1BC3" w:rsidRPr="00352D1A" w:rsidRDefault="00DE1BC3" w:rsidP="00E05F34">
      <w:pPr>
        <w:spacing w:after="0" w:line="240" w:lineRule="auto"/>
        <w:jc w:val="both"/>
        <w:rPr>
          <w:rFonts w:asciiTheme="minorHAnsi" w:hAnsiTheme="minorHAnsi" w:cs="Arial"/>
          <w:b/>
          <w:color w:val="FF6600"/>
        </w:rPr>
      </w:pPr>
    </w:p>
    <w:p w14:paraId="113411E9" w14:textId="776556E0" w:rsidR="0080159E" w:rsidRPr="00DE1BC3" w:rsidRDefault="00C772C9" w:rsidP="00E05F34">
      <w:pPr>
        <w:spacing w:after="0" w:line="240" w:lineRule="auto"/>
        <w:jc w:val="both"/>
        <w:rPr>
          <w:rFonts w:asciiTheme="minorHAnsi" w:hAnsiTheme="minorHAnsi" w:cs="Arial"/>
          <w:b/>
          <w:color w:val="FF6600"/>
          <w:lang w:val="fr-FR"/>
        </w:rPr>
      </w:pPr>
      <w:r w:rsidRPr="00DE1BC3">
        <w:rPr>
          <w:rFonts w:asciiTheme="minorHAnsi" w:hAnsiTheme="minorHAnsi" w:cs="Arial"/>
          <w:b/>
          <w:color w:val="FF6600"/>
          <w:lang w:val="fr-FR"/>
        </w:rPr>
        <w:t>Po</w:t>
      </w:r>
      <w:r w:rsidR="00591A48" w:rsidRPr="00DE1BC3">
        <w:rPr>
          <w:rFonts w:asciiTheme="minorHAnsi" w:hAnsiTheme="minorHAnsi" w:cs="Arial"/>
          <w:b/>
          <w:color w:val="FF6600"/>
          <w:lang w:val="fr-FR"/>
        </w:rPr>
        <w:t>ur toute question ou information complémentaire</w:t>
      </w:r>
      <w:r w:rsidRPr="00DE1BC3">
        <w:rPr>
          <w:rFonts w:asciiTheme="minorHAnsi" w:hAnsiTheme="minorHAnsi" w:cs="Arial"/>
          <w:b/>
          <w:color w:val="FF6600"/>
          <w:lang w:val="fr-FR"/>
        </w:rPr>
        <w:t xml:space="preserve"> n’hésitez pas à contacter notre équipe</w:t>
      </w:r>
      <w:r w:rsidR="00D730F1" w:rsidRPr="00DE1BC3">
        <w:rPr>
          <w:rFonts w:asciiTheme="minorHAnsi" w:hAnsiTheme="minorHAnsi" w:cs="Arial"/>
          <w:b/>
          <w:color w:val="FF6600"/>
          <w:lang w:val="fr-FR"/>
        </w:rPr>
        <w:t xml:space="preserve"> Presse</w:t>
      </w:r>
      <w:r w:rsidR="0080159E" w:rsidRPr="00DE1BC3">
        <w:rPr>
          <w:rFonts w:asciiTheme="minorHAnsi" w:hAnsiTheme="minorHAnsi" w:cs="Arial"/>
          <w:b/>
          <w:color w:val="FF6600"/>
          <w:lang w:val="fr-FR"/>
        </w:rPr>
        <w:t xml:space="preserve"> : </w:t>
      </w:r>
      <w:r w:rsidR="0095585D" w:rsidRPr="00DE1BC3">
        <w:rPr>
          <w:rFonts w:asciiTheme="minorHAnsi" w:hAnsiTheme="minorHAnsi" w:cs="Arial"/>
          <w:b/>
          <w:color w:val="000000"/>
          <w:lang w:val="fr-FR"/>
        </w:rPr>
        <w:t>Dominique Maire</w:t>
      </w:r>
      <w:r w:rsidR="001D0420" w:rsidRPr="00DE1BC3">
        <w:rPr>
          <w:rFonts w:asciiTheme="minorHAnsi" w:hAnsiTheme="minorHAnsi" w:cs="Arial"/>
          <w:b/>
          <w:color w:val="000000"/>
          <w:lang w:val="fr-FR"/>
        </w:rPr>
        <w:t xml:space="preserve">, Delphine Benoit, Nicola </w:t>
      </w:r>
      <w:proofErr w:type="spellStart"/>
      <w:r w:rsidR="001D0420" w:rsidRPr="00DE1BC3">
        <w:rPr>
          <w:rFonts w:asciiTheme="minorHAnsi" w:hAnsiTheme="minorHAnsi" w:cs="Arial"/>
          <w:b/>
          <w:color w:val="000000"/>
          <w:lang w:val="fr-FR"/>
        </w:rPr>
        <w:t>Joels</w:t>
      </w:r>
      <w:proofErr w:type="spellEnd"/>
      <w:r w:rsidR="001D0420" w:rsidRPr="00DE1BC3">
        <w:rPr>
          <w:rFonts w:asciiTheme="minorHAnsi" w:hAnsiTheme="minorHAnsi" w:cs="Arial"/>
          <w:b/>
          <w:color w:val="000000"/>
          <w:lang w:val="fr-FR"/>
        </w:rPr>
        <w:t xml:space="preserve"> et Anne Isabelle </w:t>
      </w:r>
      <w:proofErr w:type="spellStart"/>
      <w:r w:rsidR="001D0420" w:rsidRPr="00DE1BC3">
        <w:rPr>
          <w:rFonts w:asciiTheme="minorHAnsi" w:hAnsiTheme="minorHAnsi" w:cs="Arial"/>
          <w:b/>
          <w:color w:val="000000"/>
          <w:lang w:val="fr-FR"/>
        </w:rPr>
        <w:t>Lichterowicz</w:t>
      </w:r>
      <w:proofErr w:type="spellEnd"/>
      <w:r w:rsidR="0080159E" w:rsidRPr="00DE1BC3">
        <w:rPr>
          <w:rFonts w:asciiTheme="minorHAnsi" w:hAnsiTheme="minorHAnsi" w:cs="Arial"/>
          <w:b/>
          <w:color w:val="000000"/>
          <w:lang w:val="fr-FR"/>
        </w:rPr>
        <w:t xml:space="preserve">                       </w:t>
      </w:r>
    </w:p>
    <w:p w14:paraId="159FD636" w14:textId="53CC60D4" w:rsidR="00DE0330" w:rsidRPr="00DE1BC3" w:rsidRDefault="001A6A76" w:rsidP="00F70342">
      <w:pPr>
        <w:pStyle w:val="Paragraphedeliste"/>
        <w:spacing w:after="0" w:line="240" w:lineRule="auto"/>
        <w:ind w:left="356"/>
        <w:rPr>
          <w:rFonts w:asciiTheme="minorHAnsi" w:hAnsiTheme="minorHAnsi" w:cs="Arial"/>
          <w:b/>
          <w:color w:val="000000"/>
          <w:lang w:val="fr-FR"/>
        </w:rPr>
      </w:pPr>
      <w:hyperlink r:id="rId12" w:history="1">
        <w:r w:rsidR="0095585D" w:rsidRPr="00DE1BC3">
          <w:rPr>
            <w:rStyle w:val="Lienhypertexte"/>
            <w:rFonts w:asciiTheme="minorHAnsi" w:hAnsiTheme="minorHAnsi" w:cs="Arial"/>
            <w:b/>
            <w:lang w:val="fr-FR"/>
          </w:rPr>
          <w:t>mairedominique@gmail.com</w:t>
        </w:r>
      </w:hyperlink>
      <w:r w:rsidR="009C3888" w:rsidRPr="00DE1BC3">
        <w:rPr>
          <w:rFonts w:asciiTheme="minorHAnsi" w:hAnsiTheme="minorHAnsi" w:cs="Arial"/>
          <w:b/>
          <w:color w:val="000000"/>
          <w:lang w:val="fr-FR"/>
        </w:rPr>
        <w:t xml:space="preserve"> </w:t>
      </w:r>
      <w:r w:rsidR="0080159E" w:rsidRPr="00DE1BC3">
        <w:rPr>
          <w:rFonts w:asciiTheme="minorHAnsi" w:hAnsiTheme="minorHAnsi" w:cs="Arial"/>
          <w:b/>
          <w:color w:val="000000"/>
          <w:lang w:val="fr-FR"/>
        </w:rPr>
        <w:tab/>
      </w:r>
      <w:r w:rsidR="004902D6" w:rsidRPr="00DE1BC3">
        <w:rPr>
          <w:rFonts w:asciiTheme="minorHAnsi" w:hAnsiTheme="minorHAnsi" w:cs="Arial"/>
          <w:b/>
          <w:color w:val="000000"/>
          <w:lang w:val="fr-FR"/>
        </w:rPr>
        <w:tab/>
      </w:r>
      <w:r w:rsidR="004902D6" w:rsidRPr="00DE1BC3">
        <w:rPr>
          <w:rFonts w:asciiTheme="minorHAnsi" w:hAnsiTheme="minorHAnsi" w:cs="Arial"/>
          <w:b/>
          <w:color w:val="000000"/>
          <w:lang w:val="fr-FR"/>
        </w:rPr>
        <w:tab/>
      </w:r>
      <w:r w:rsidR="0095585D" w:rsidRPr="00DE1BC3">
        <w:rPr>
          <w:rFonts w:asciiTheme="minorHAnsi" w:hAnsiTheme="minorHAnsi" w:cs="Arial"/>
          <w:b/>
          <w:color w:val="000000"/>
          <w:lang w:val="fr-FR"/>
        </w:rPr>
        <w:t>06 07 94 10 54</w:t>
      </w:r>
    </w:p>
    <w:p w14:paraId="7DD16B6D" w14:textId="325B5A3F" w:rsidR="004902D6" w:rsidRPr="00DE1BC3" w:rsidRDefault="001A6A76" w:rsidP="00F70342">
      <w:pPr>
        <w:pStyle w:val="Paragraphedeliste"/>
        <w:spacing w:after="0" w:line="240" w:lineRule="auto"/>
        <w:ind w:left="356"/>
        <w:rPr>
          <w:rFonts w:asciiTheme="minorHAnsi" w:hAnsiTheme="minorHAnsi" w:cs="Arial"/>
          <w:b/>
          <w:color w:val="000000"/>
          <w:lang w:val="fr-FR"/>
        </w:rPr>
      </w:pPr>
      <w:hyperlink r:id="rId13" w:history="1">
        <w:r w:rsidR="004902D6" w:rsidRPr="00DE1BC3">
          <w:rPr>
            <w:rStyle w:val="Lienhypertexte"/>
            <w:rFonts w:asciiTheme="minorHAnsi" w:hAnsiTheme="minorHAnsi" w:cs="Arial"/>
            <w:b/>
            <w:lang w:val="fr-FR"/>
          </w:rPr>
          <w:t>delphine.benoit@</w:t>
        </w:r>
        <w:r w:rsidR="000A179F" w:rsidRPr="00DE1BC3">
          <w:rPr>
            <w:rStyle w:val="Lienhypertexte"/>
            <w:rFonts w:asciiTheme="minorHAnsi" w:hAnsiTheme="minorHAnsi" w:cs="Arial"/>
            <w:b/>
            <w:lang w:val="fr-FR"/>
          </w:rPr>
          <w:t>ge</w:t>
        </w:r>
        <w:r w:rsidR="004902D6" w:rsidRPr="00DE1BC3">
          <w:rPr>
            <w:rStyle w:val="Lienhypertexte"/>
            <w:rFonts w:asciiTheme="minorHAnsi" w:hAnsiTheme="minorHAnsi" w:cs="Arial"/>
            <w:b/>
            <w:lang w:val="fr-FR"/>
          </w:rPr>
          <w:t>.com</w:t>
        </w:r>
      </w:hyperlink>
      <w:r w:rsidR="004902D6" w:rsidRPr="00DE1BC3">
        <w:rPr>
          <w:rFonts w:asciiTheme="minorHAnsi" w:hAnsiTheme="minorHAnsi" w:cs="Arial"/>
          <w:b/>
          <w:color w:val="000000"/>
          <w:lang w:val="fr-FR"/>
        </w:rPr>
        <w:tab/>
      </w:r>
      <w:r w:rsidR="004902D6" w:rsidRPr="00DE1BC3">
        <w:rPr>
          <w:rFonts w:asciiTheme="minorHAnsi" w:hAnsiTheme="minorHAnsi" w:cs="Arial"/>
          <w:b/>
          <w:color w:val="000000"/>
          <w:lang w:val="fr-FR"/>
        </w:rPr>
        <w:tab/>
      </w:r>
      <w:r w:rsidR="004902D6" w:rsidRPr="00DE1BC3">
        <w:rPr>
          <w:rFonts w:asciiTheme="minorHAnsi" w:hAnsiTheme="minorHAnsi" w:cs="Arial"/>
          <w:b/>
          <w:color w:val="000000"/>
          <w:lang w:val="fr-FR"/>
        </w:rPr>
        <w:tab/>
      </w:r>
      <w:r w:rsidR="000A179F" w:rsidRPr="00DE1BC3">
        <w:rPr>
          <w:rFonts w:asciiTheme="minorHAnsi" w:hAnsiTheme="minorHAnsi" w:cs="Arial"/>
          <w:b/>
          <w:color w:val="000000"/>
          <w:lang w:val="fr-FR"/>
        </w:rPr>
        <w:tab/>
      </w:r>
      <w:r w:rsidR="004902D6" w:rsidRPr="00DE1BC3">
        <w:rPr>
          <w:rFonts w:asciiTheme="minorHAnsi" w:hAnsiTheme="minorHAnsi" w:cs="Arial"/>
          <w:b/>
          <w:color w:val="000000"/>
          <w:lang w:val="fr-FR"/>
        </w:rPr>
        <w:t>06 29 30 00 74</w:t>
      </w:r>
    </w:p>
    <w:p w14:paraId="6B1127FE" w14:textId="75A1EBA4" w:rsidR="004902D6" w:rsidRPr="00DE1BC3" w:rsidRDefault="001A6A76" w:rsidP="00F70342">
      <w:pPr>
        <w:pStyle w:val="Paragraphedeliste"/>
        <w:spacing w:after="0" w:line="240" w:lineRule="auto"/>
        <w:ind w:left="356"/>
        <w:rPr>
          <w:rFonts w:asciiTheme="minorHAnsi" w:hAnsiTheme="minorHAnsi" w:cs="Arial"/>
          <w:b/>
          <w:color w:val="000000"/>
          <w:lang w:val="fr-FR"/>
        </w:rPr>
      </w:pPr>
      <w:hyperlink r:id="rId14" w:history="1">
        <w:r w:rsidR="001A2BE2" w:rsidRPr="00DE1BC3">
          <w:rPr>
            <w:rStyle w:val="Lienhypertexte"/>
            <w:rFonts w:asciiTheme="minorHAnsi" w:hAnsiTheme="minorHAnsi" w:cs="Arial"/>
            <w:b/>
            <w:lang w:val="fr-FR"/>
          </w:rPr>
          <w:t>nicola.joels@gemalto.com</w:t>
        </w:r>
      </w:hyperlink>
      <w:r w:rsidR="001A2BE2" w:rsidRPr="00DE1BC3">
        <w:rPr>
          <w:rFonts w:asciiTheme="minorHAnsi" w:hAnsiTheme="minorHAnsi" w:cs="Arial"/>
          <w:b/>
          <w:color w:val="000000"/>
          <w:lang w:val="fr-FR"/>
        </w:rPr>
        <w:t xml:space="preserve"> </w:t>
      </w:r>
      <w:r w:rsidR="001A2BE2" w:rsidRPr="00DE1BC3">
        <w:rPr>
          <w:rFonts w:asciiTheme="minorHAnsi" w:hAnsiTheme="minorHAnsi" w:cs="Arial"/>
          <w:b/>
          <w:color w:val="000000"/>
          <w:lang w:val="fr-FR"/>
        </w:rPr>
        <w:tab/>
      </w:r>
      <w:r w:rsidR="004902D6" w:rsidRPr="00DE1BC3">
        <w:rPr>
          <w:rFonts w:asciiTheme="minorHAnsi" w:hAnsiTheme="minorHAnsi" w:cs="Arial"/>
          <w:b/>
          <w:color w:val="000000"/>
          <w:lang w:val="fr-FR"/>
        </w:rPr>
        <w:tab/>
      </w:r>
      <w:r w:rsidR="004902D6" w:rsidRPr="00DE1BC3">
        <w:rPr>
          <w:rFonts w:asciiTheme="minorHAnsi" w:hAnsiTheme="minorHAnsi" w:cs="Arial"/>
          <w:b/>
          <w:color w:val="000000"/>
          <w:lang w:val="fr-FR"/>
        </w:rPr>
        <w:tab/>
      </w:r>
      <w:r w:rsidR="000A179F" w:rsidRPr="00DE1BC3">
        <w:rPr>
          <w:rFonts w:asciiTheme="minorHAnsi" w:hAnsiTheme="minorHAnsi" w:cs="Arial"/>
          <w:b/>
          <w:color w:val="000000"/>
          <w:lang w:val="fr-FR"/>
        </w:rPr>
        <w:tab/>
      </w:r>
      <w:r w:rsidR="004902D6" w:rsidRPr="00DE1BC3">
        <w:rPr>
          <w:rFonts w:asciiTheme="minorHAnsi" w:hAnsiTheme="minorHAnsi" w:cs="Arial"/>
          <w:b/>
          <w:color w:val="000000"/>
          <w:lang w:val="fr-FR"/>
        </w:rPr>
        <w:t>06 14 68 79 65</w:t>
      </w:r>
    </w:p>
    <w:p w14:paraId="700F2775" w14:textId="3BB75364" w:rsidR="008727B4" w:rsidRPr="00DE1BC3" w:rsidRDefault="001A6A76" w:rsidP="00F70342">
      <w:pPr>
        <w:pStyle w:val="Paragraphedeliste"/>
        <w:spacing w:after="0" w:line="240" w:lineRule="auto"/>
        <w:ind w:left="356"/>
        <w:rPr>
          <w:rFonts w:asciiTheme="minorHAnsi" w:hAnsiTheme="minorHAnsi" w:cs="Arial"/>
          <w:b/>
          <w:color w:val="000000"/>
          <w:lang w:val="fr-FR"/>
        </w:rPr>
      </w:pPr>
      <w:hyperlink r:id="rId15" w:history="1">
        <w:r w:rsidR="001A2BE2" w:rsidRPr="00DE1BC3">
          <w:rPr>
            <w:rStyle w:val="Lienhypertexte"/>
            <w:rFonts w:asciiTheme="minorHAnsi" w:hAnsiTheme="minorHAnsi" w:cs="Arial"/>
            <w:b/>
            <w:lang w:val="fr-FR"/>
          </w:rPr>
          <w:t>anneisabelle.lichterowicz@orange.com</w:t>
        </w:r>
      </w:hyperlink>
      <w:r w:rsidR="001A2BE2" w:rsidRPr="00DE1BC3">
        <w:rPr>
          <w:rFonts w:asciiTheme="minorHAnsi" w:hAnsiTheme="minorHAnsi" w:cs="Arial"/>
          <w:b/>
          <w:color w:val="000000"/>
          <w:lang w:val="fr-FR"/>
        </w:rPr>
        <w:tab/>
      </w:r>
      <w:r w:rsidR="001A2BE2" w:rsidRPr="00DE1BC3">
        <w:rPr>
          <w:rFonts w:asciiTheme="minorHAnsi" w:hAnsiTheme="minorHAnsi" w:cs="Arial"/>
          <w:b/>
          <w:color w:val="000000"/>
          <w:lang w:val="fr-FR"/>
        </w:rPr>
        <w:tab/>
        <w:t>06 88 05 86 88</w:t>
      </w:r>
    </w:p>
    <w:sectPr w:rsidR="008727B4" w:rsidRPr="00DE1BC3" w:rsidSect="000D0E98">
      <w:headerReference w:type="default" r:id="rId16"/>
      <w:footerReference w:type="default" r:id="rId17"/>
      <w:pgSz w:w="12240" w:h="15840"/>
      <w:pgMar w:top="1440" w:right="1440" w:bottom="1440" w:left="1440"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BA4D8" w14:textId="77777777" w:rsidR="001A6A76" w:rsidRDefault="001A6A76" w:rsidP="00F84AAE">
      <w:pPr>
        <w:spacing w:after="0" w:line="240" w:lineRule="auto"/>
      </w:pPr>
      <w:r>
        <w:separator/>
      </w:r>
    </w:p>
  </w:endnote>
  <w:endnote w:type="continuationSeparator" w:id="0">
    <w:p w14:paraId="2180643A" w14:textId="77777777" w:rsidR="001A6A76" w:rsidRDefault="001A6A76" w:rsidP="00F84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8AA16" w14:textId="729FD2AD" w:rsidR="00DE0330" w:rsidRDefault="000D0E98" w:rsidP="000A179F">
    <w:pPr>
      <w:pStyle w:val="Pieddepage"/>
      <w:jc w:val="center"/>
    </w:pPr>
    <w:r w:rsidRPr="000D0E98">
      <w:rPr>
        <w:noProof/>
        <w:lang w:val="fr-FR" w:eastAsia="fr-FR"/>
      </w:rPr>
      <w:drawing>
        <wp:inline distT="0" distB="0" distL="0" distR="0" wp14:anchorId="78622C7B" wp14:editId="48B992C1">
          <wp:extent cx="6539022" cy="354163"/>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60637" cy="42032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58625" w14:textId="77777777" w:rsidR="001A6A76" w:rsidRDefault="001A6A76" w:rsidP="00F84AAE">
      <w:pPr>
        <w:spacing w:after="0" w:line="240" w:lineRule="auto"/>
      </w:pPr>
      <w:r>
        <w:separator/>
      </w:r>
    </w:p>
  </w:footnote>
  <w:footnote w:type="continuationSeparator" w:id="0">
    <w:p w14:paraId="77AB4DE5" w14:textId="77777777" w:rsidR="001A6A76" w:rsidRDefault="001A6A76" w:rsidP="00F84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92D40" w14:textId="77777777" w:rsidR="00B33D7A" w:rsidRDefault="00F118D7">
    <w:pPr>
      <w:pStyle w:val="En-tte"/>
      <w:rPr>
        <w:rFonts w:asciiTheme="minorHAnsi" w:hAnsiTheme="minorHAnsi" w:cs="Arial"/>
        <w:sz w:val="24"/>
        <w:szCs w:val="24"/>
        <w:lang w:val="fr-FR"/>
      </w:rPr>
    </w:pPr>
    <w:r>
      <w:rPr>
        <w:rFonts w:asciiTheme="minorHAnsi" w:hAnsiTheme="minorHAnsi" w:cs="Arial"/>
        <w:sz w:val="24"/>
        <w:szCs w:val="24"/>
        <w:lang w:val="fr-FR"/>
      </w:rPr>
      <w:tab/>
    </w:r>
  </w:p>
  <w:tbl>
    <w:tblPr>
      <w:tblStyle w:val="Grilledutableau"/>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744"/>
      <w:gridCol w:w="2808"/>
    </w:tblGrid>
    <w:tr w:rsidR="00B33D7A" w14:paraId="6A8595C4" w14:textId="77777777" w:rsidTr="000F1689">
      <w:tc>
        <w:tcPr>
          <w:tcW w:w="2808" w:type="dxa"/>
        </w:tcPr>
        <w:p w14:paraId="3D990A6A" w14:textId="21CF6030" w:rsidR="00B33D7A" w:rsidRDefault="00B33D7A" w:rsidP="00B33D7A">
          <w:pPr>
            <w:pStyle w:val="En-tte"/>
            <w:rPr>
              <w:rFonts w:asciiTheme="minorHAnsi" w:hAnsiTheme="minorHAnsi" w:cs="Arial"/>
              <w:b/>
              <w:sz w:val="28"/>
              <w:szCs w:val="28"/>
              <w:lang w:val="fr-FR"/>
            </w:rPr>
          </w:pPr>
          <w:r w:rsidRPr="00E93858">
            <w:rPr>
              <w:noProof/>
              <w:sz w:val="28"/>
              <w:szCs w:val="28"/>
              <w:lang w:val="fr-FR" w:eastAsia="fr-FR"/>
            </w:rPr>
            <w:drawing>
              <wp:inline distT="0" distB="0" distL="0" distR="0" wp14:anchorId="2BA9DF11" wp14:editId="18911C09">
                <wp:extent cx="1162050" cy="529742"/>
                <wp:effectExtent l="0" t="0" r="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66138" cy="531606"/>
                        </a:xfrm>
                        <a:prstGeom prst="rect">
                          <a:avLst/>
                        </a:prstGeom>
                        <a:noFill/>
                      </pic:spPr>
                    </pic:pic>
                  </a:graphicData>
                </a:graphic>
              </wp:inline>
            </w:drawing>
          </w:r>
        </w:p>
      </w:tc>
      <w:tc>
        <w:tcPr>
          <w:tcW w:w="3744" w:type="dxa"/>
          <w:vAlign w:val="center"/>
        </w:tcPr>
        <w:p w14:paraId="33315A3A" w14:textId="745B31DF" w:rsidR="00B33D7A" w:rsidRDefault="00B33D7A" w:rsidP="000D0E98">
          <w:pPr>
            <w:pStyle w:val="En-tte"/>
            <w:jc w:val="center"/>
            <w:rPr>
              <w:rFonts w:asciiTheme="minorHAnsi" w:hAnsiTheme="minorHAnsi" w:cs="Arial"/>
              <w:b/>
              <w:sz w:val="28"/>
              <w:szCs w:val="28"/>
              <w:lang w:val="fr-FR"/>
            </w:rPr>
          </w:pPr>
          <w:r>
            <w:rPr>
              <w:rFonts w:asciiTheme="minorHAnsi" w:hAnsiTheme="minorHAnsi" w:cs="Arial"/>
              <w:b/>
              <w:sz w:val="28"/>
              <w:szCs w:val="28"/>
              <w:lang w:val="fr-FR"/>
            </w:rPr>
            <w:t>Communiqué </w:t>
          </w:r>
        </w:p>
      </w:tc>
      <w:tc>
        <w:tcPr>
          <w:tcW w:w="2808" w:type="dxa"/>
          <w:vAlign w:val="center"/>
        </w:tcPr>
        <w:p w14:paraId="075F351F" w14:textId="1C76CD67" w:rsidR="00B33D7A" w:rsidRDefault="00F706EF" w:rsidP="00B33D7A">
          <w:pPr>
            <w:pStyle w:val="En-tte"/>
            <w:jc w:val="center"/>
            <w:rPr>
              <w:rFonts w:asciiTheme="minorHAnsi" w:hAnsiTheme="minorHAnsi" w:cs="Arial"/>
              <w:b/>
              <w:sz w:val="28"/>
              <w:szCs w:val="28"/>
              <w:lang w:val="fr-FR"/>
            </w:rPr>
          </w:pPr>
          <w:r w:rsidRPr="00D6315A">
            <w:rPr>
              <w:noProof/>
              <w:lang w:val="fr-FR" w:eastAsia="fr-FR"/>
            </w:rPr>
            <w:drawing>
              <wp:inline distT="0" distB="0" distL="0" distR="0" wp14:anchorId="14B2AB2F" wp14:editId="0140D951">
                <wp:extent cx="914400" cy="625288"/>
                <wp:effectExtent l="0" t="0" r="0" b="381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SEXISME_FOND_BLC_CMNJ.png"/>
                        <pic:cNvPicPr/>
                      </pic:nvPicPr>
                      <pic:blipFill rotWithShape="1">
                        <a:blip r:embed="rId2">
                          <a:extLst>
                            <a:ext uri="{28A0092B-C50C-407E-A947-70E740481C1C}">
                              <a14:useLocalDpi xmlns:a14="http://schemas.microsoft.com/office/drawing/2010/main" val="0"/>
                            </a:ext>
                          </a:extLst>
                        </a:blip>
                        <a:srcRect l="23420" t="21872" r="23497" b="24598"/>
                        <a:stretch/>
                      </pic:blipFill>
                      <pic:spPr bwMode="auto">
                        <a:xfrm>
                          <a:off x="0" y="0"/>
                          <a:ext cx="934036" cy="6387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1FC7E1" w14:textId="23F4531C" w:rsidR="00F118D7" w:rsidRPr="002B52A2" w:rsidRDefault="00B33D7A" w:rsidP="00B33D7A">
    <w:pPr>
      <w:pStyle w:val="En-tte"/>
      <w:jc w:val="center"/>
      <w:rPr>
        <w:b/>
        <w:lang w:val="fr-FR"/>
      </w:rPr>
    </w:pPr>
    <w:r>
      <w:rPr>
        <w:rFonts w:asciiTheme="minorHAnsi" w:hAnsiTheme="minorHAnsi" w:cs="Arial"/>
        <w:b/>
        <w:sz w:val="28"/>
        <w:szCs w:val="28"/>
        <w:lang w:val="fr-FR"/>
      </w:rPr>
      <w:tab/>
    </w:r>
    <w:r w:rsidR="002B52A2">
      <w:rPr>
        <w:rFonts w:asciiTheme="minorHAnsi" w:hAnsiTheme="minorHAnsi" w:cs="Arial"/>
        <w:b/>
        <w:sz w:val="24"/>
        <w:szCs w:val="24"/>
        <w:lang w:val="fr-FR"/>
      </w:rPr>
      <w:tab/>
    </w:r>
    <w:r w:rsidR="00D109C5">
      <w:rPr>
        <w:rFonts w:asciiTheme="minorHAnsi" w:hAnsiTheme="minorHAnsi" w:cs="Arial"/>
        <w:b/>
        <w:sz w:val="24"/>
        <w:szCs w:val="24"/>
        <w:lang w:val="fr-F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0A9F"/>
    <w:multiLevelType w:val="hybridMultilevel"/>
    <w:tmpl w:val="DDDE1DBE"/>
    <w:lvl w:ilvl="0" w:tplc="BA6C6F72">
      <w:start w:val="15"/>
      <w:numFmt w:val="bullet"/>
      <w:lvlText w:val="-"/>
      <w:lvlJc w:val="left"/>
      <w:pPr>
        <w:ind w:left="90" w:hanging="360"/>
      </w:pPr>
      <w:rPr>
        <w:rFonts w:ascii="Calibri" w:eastAsia="Calibri" w:hAnsi="Calibri" w:cs="Times New Roman" w:hint="default"/>
        <w:b/>
        <w:color w:val="auto"/>
        <w:sz w:val="24"/>
      </w:rPr>
    </w:lvl>
    <w:lvl w:ilvl="1" w:tplc="040C0003" w:tentative="1">
      <w:start w:val="1"/>
      <w:numFmt w:val="bullet"/>
      <w:lvlText w:val="o"/>
      <w:lvlJc w:val="left"/>
      <w:pPr>
        <w:ind w:left="810" w:hanging="360"/>
      </w:pPr>
      <w:rPr>
        <w:rFonts w:ascii="Courier New" w:hAnsi="Courier New" w:cs="Courier New" w:hint="default"/>
      </w:rPr>
    </w:lvl>
    <w:lvl w:ilvl="2" w:tplc="040C0005" w:tentative="1">
      <w:start w:val="1"/>
      <w:numFmt w:val="bullet"/>
      <w:lvlText w:val=""/>
      <w:lvlJc w:val="left"/>
      <w:pPr>
        <w:ind w:left="1530" w:hanging="360"/>
      </w:pPr>
      <w:rPr>
        <w:rFonts w:ascii="Wingdings" w:hAnsi="Wingdings" w:hint="default"/>
      </w:rPr>
    </w:lvl>
    <w:lvl w:ilvl="3" w:tplc="040C0001" w:tentative="1">
      <w:start w:val="1"/>
      <w:numFmt w:val="bullet"/>
      <w:lvlText w:val=""/>
      <w:lvlJc w:val="left"/>
      <w:pPr>
        <w:ind w:left="2250" w:hanging="360"/>
      </w:pPr>
      <w:rPr>
        <w:rFonts w:ascii="Symbol" w:hAnsi="Symbol" w:hint="default"/>
      </w:rPr>
    </w:lvl>
    <w:lvl w:ilvl="4" w:tplc="040C0003" w:tentative="1">
      <w:start w:val="1"/>
      <w:numFmt w:val="bullet"/>
      <w:lvlText w:val="o"/>
      <w:lvlJc w:val="left"/>
      <w:pPr>
        <w:ind w:left="2970" w:hanging="360"/>
      </w:pPr>
      <w:rPr>
        <w:rFonts w:ascii="Courier New" w:hAnsi="Courier New" w:cs="Courier New" w:hint="default"/>
      </w:rPr>
    </w:lvl>
    <w:lvl w:ilvl="5" w:tplc="040C0005" w:tentative="1">
      <w:start w:val="1"/>
      <w:numFmt w:val="bullet"/>
      <w:lvlText w:val=""/>
      <w:lvlJc w:val="left"/>
      <w:pPr>
        <w:ind w:left="3690" w:hanging="360"/>
      </w:pPr>
      <w:rPr>
        <w:rFonts w:ascii="Wingdings" w:hAnsi="Wingdings" w:hint="default"/>
      </w:rPr>
    </w:lvl>
    <w:lvl w:ilvl="6" w:tplc="040C0001" w:tentative="1">
      <w:start w:val="1"/>
      <w:numFmt w:val="bullet"/>
      <w:lvlText w:val=""/>
      <w:lvlJc w:val="left"/>
      <w:pPr>
        <w:ind w:left="4410" w:hanging="360"/>
      </w:pPr>
      <w:rPr>
        <w:rFonts w:ascii="Symbol" w:hAnsi="Symbol" w:hint="default"/>
      </w:rPr>
    </w:lvl>
    <w:lvl w:ilvl="7" w:tplc="040C0003" w:tentative="1">
      <w:start w:val="1"/>
      <w:numFmt w:val="bullet"/>
      <w:lvlText w:val="o"/>
      <w:lvlJc w:val="left"/>
      <w:pPr>
        <w:ind w:left="5130" w:hanging="360"/>
      </w:pPr>
      <w:rPr>
        <w:rFonts w:ascii="Courier New" w:hAnsi="Courier New" w:cs="Courier New" w:hint="default"/>
      </w:rPr>
    </w:lvl>
    <w:lvl w:ilvl="8" w:tplc="040C0005" w:tentative="1">
      <w:start w:val="1"/>
      <w:numFmt w:val="bullet"/>
      <w:lvlText w:val=""/>
      <w:lvlJc w:val="left"/>
      <w:pPr>
        <w:ind w:left="5850" w:hanging="360"/>
      </w:pPr>
      <w:rPr>
        <w:rFonts w:ascii="Wingdings" w:hAnsi="Wingdings" w:hint="default"/>
      </w:rPr>
    </w:lvl>
  </w:abstractNum>
  <w:abstractNum w:abstractNumId="1" w15:restartNumberingAfterBreak="0">
    <w:nsid w:val="00BE1954"/>
    <w:multiLevelType w:val="hybridMultilevel"/>
    <w:tmpl w:val="9F0032B4"/>
    <w:lvl w:ilvl="0" w:tplc="785033FC">
      <w:numFmt w:val="bullet"/>
      <w:lvlText w:val="-"/>
      <w:lvlJc w:val="left"/>
      <w:pPr>
        <w:ind w:left="356" w:hanging="360"/>
      </w:pPr>
      <w:rPr>
        <w:rFonts w:ascii="Calibri" w:eastAsia="Calibri" w:hAnsi="Calibri" w:cs="Arial" w:hint="default"/>
      </w:rPr>
    </w:lvl>
    <w:lvl w:ilvl="1" w:tplc="040C0003" w:tentative="1">
      <w:start w:val="1"/>
      <w:numFmt w:val="bullet"/>
      <w:lvlText w:val="o"/>
      <w:lvlJc w:val="left"/>
      <w:pPr>
        <w:ind w:left="1076" w:hanging="360"/>
      </w:pPr>
      <w:rPr>
        <w:rFonts w:ascii="Courier New" w:hAnsi="Courier New" w:cs="Courier New" w:hint="default"/>
      </w:rPr>
    </w:lvl>
    <w:lvl w:ilvl="2" w:tplc="040C0005" w:tentative="1">
      <w:start w:val="1"/>
      <w:numFmt w:val="bullet"/>
      <w:lvlText w:val=""/>
      <w:lvlJc w:val="left"/>
      <w:pPr>
        <w:ind w:left="1796" w:hanging="360"/>
      </w:pPr>
      <w:rPr>
        <w:rFonts w:ascii="Wingdings" w:hAnsi="Wingdings" w:hint="default"/>
      </w:rPr>
    </w:lvl>
    <w:lvl w:ilvl="3" w:tplc="040C0001" w:tentative="1">
      <w:start w:val="1"/>
      <w:numFmt w:val="bullet"/>
      <w:lvlText w:val=""/>
      <w:lvlJc w:val="left"/>
      <w:pPr>
        <w:ind w:left="2516" w:hanging="360"/>
      </w:pPr>
      <w:rPr>
        <w:rFonts w:ascii="Symbol" w:hAnsi="Symbol" w:hint="default"/>
      </w:rPr>
    </w:lvl>
    <w:lvl w:ilvl="4" w:tplc="040C0003" w:tentative="1">
      <w:start w:val="1"/>
      <w:numFmt w:val="bullet"/>
      <w:lvlText w:val="o"/>
      <w:lvlJc w:val="left"/>
      <w:pPr>
        <w:ind w:left="3236" w:hanging="360"/>
      </w:pPr>
      <w:rPr>
        <w:rFonts w:ascii="Courier New" w:hAnsi="Courier New" w:cs="Courier New" w:hint="default"/>
      </w:rPr>
    </w:lvl>
    <w:lvl w:ilvl="5" w:tplc="040C0005" w:tentative="1">
      <w:start w:val="1"/>
      <w:numFmt w:val="bullet"/>
      <w:lvlText w:val=""/>
      <w:lvlJc w:val="left"/>
      <w:pPr>
        <w:ind w:left="3956" w:hanging="360"/>
      </w:pPr>
      <w:rPr>
        <w:rFonts w:ascii="Wingdings" w:hAnsi="Wingdings" w:hint="default"/>
      </w:rPr>
    </w:lvl>
    <w:lvl w:ilvl="6" w:tplc="040C0001" w:tentative="1">
      <w:start w:val="1"/>
      <w:numFmt w:val="bullet"/>
      <w:lvlText w:val=""/>
      <w:lvlJc w:val="left"/>
      <w:pPr>
        <w:ind w:left="4676" w:hanging="360"/>
      </w:pPr>
      <w:rPr>
        <w:rFonts w:ascii="Symbol" w:hAnsi="Symbol" w:hint="default"/>
      </w:rPr>
    </w:lvl>
    <w:lvl w:ilvl="7" w:tplc="040C0003" w:tentative="1">
      <w:start w:val="1"/>
      <w:numFmt w:val="bullet"/>
      <w:lvlText w:val="o"/>
      <w:lvlJc w:val="left"/>
      <w:pPr>
        <w:ind w:left="5396" w:hanging="360"/>
      </w:pPr>
      <w:rPr>
        <w:rFonts w:ascii="Courier New" w:hAnsi="Courier New" w:cs="Courier New" w:hint="default"/>
      </w:rPr>
    </w:lvl>
    <w:lvl w:ilvl="8" w:tplc="040C0005" w:tentative="1">
      <w:start w:val="1"/>
      <w:numFmt w:val="bullet"/>
      <w:lvlText w:val=""/>
      <w:lvlJc w:val="left"/>
      <w:pPr>
        <w:ind w:left="6116" w:hanging="360"/>
      </w:pPr>
      <w:rPr>
        <w:rFonts w:ascii="Wingdings" w:hAnsi="Wingdings" w:hint="default"/>
      </w:rPr>
    </w:lvl>
  </w:abstractNum>
  <w:abstractNum w:abstractNumId="2" w15:restartNumberingAfterBreak="0">
    <w:nsid w:val="030A46CC"/>
    <w:multiLevelType w:val="hybridMultilevel"/>
    <w:tmpl w:val="0FBE6B72"/>
    <w:lvl w:ilvl="0" w:tplc="62886F94">
      <w:numFmt w:val="bullet"/>
      <w:lvlText w:val="-"/>
      <w:lvlJc w:val="left"/>
      <w:pPr>
        <w:ind w:left="1035" w:hanging="675"/>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BB43F6"/>
    <w:multiLevelType w:val="hybridMultilevel"/>
    <w:tmpl w:val="D8CA42B0"/>
    <w:lvl w:ilvl="0" w:tplc="B02ABAE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43388"/>
    <w:multiLevelType w:val="hybridMultilevel"/>
    <w:tmpl w:val="E6D632FE"/>
    <w:lvl w:ilvl="0" w:tplc="4BD6AED8">
      <w:start w:val="2"/>
      <w:numFmt w:val="bullet"/>
      <w:lvlText w:val=""/>
      <w:lvlJc w:val="left"/>
      <w:pPr>
        <w:ind w:left="720" w:hanging="360"/>
      </w:pPr>
      <w:rPr>
        <w:rFonts w:ascii="Symbol" w:eastAsia="Calibri" w:hAnsi="Symbol" w:cs="Times New Roman" w:hint="default"/>
      </w:rPr>
    </w:lvl>
    <w:lvl w:ilvl="1" w:tplc="B650B0E0">
      <w:start w:val="1"/>
      <w:numFmt w:val="bullet"/>
      <w:lvlText w:val="o"/>
      <w:lvlJc w:val="left"/>
      <w:pPr>
        <w:ind w:left="1440" w:hanging="360"/>
      </w:pPr>
      <w:rPr>
        <w:rFonts w:ascii="Courier New" w:hAnsi="Courier New" w:cs="Courier New" w:hint="default"/>
        <w:color w:val="FF66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B5E95"/>
    <w:multiLevelType w:val="hybridMultilevel"/>
    <w:tmpl w:val="8470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225B9"/>
    <w:multiLevelType w:val="hybridMultilevel"/>
    <w:tmpl w:val="172A28AC"/>
    <w:lvl w:ilvl="0" w:tplc="6650A728">
      <w:start w:val="2007"/>
      <w:numFmt w:val="decimal"/>
      <w:lvlText w:val="%1"/>
      <w:lvlJc w:val="left"/>
      <w:pPr>
        <w:ind w:left="150" w:hanging="420"/>
      </w:pPr>
      <w:rPr>
        <w:rFonts w:hint="default"/>
        <w:b/>
      </w:rPr>
    </w:lvl>
    <w:lvl w:ilvl="1" w:tplc="040C0019" w:tentative="1">
      <w:start w:val="1"/>
      <w:numFmt w:val="lowerLetter"/>
      <w:lvlText w:val="%2."/>
      <w:lvlJc w:val="left"/>
      <w:pPr>
        <w:ind w:left="810" w:hanging="360"/>
      </w:pPr>
    </w:lvl>
    <w:lvl w:ilvl="2" w:tplc="040C001B" w:tentative="1">
      <w:start w:val="1"/>
      <w:numFmt w:val="lowerRoman"/>
      <w:lvlText w:val="%3."/>
      <w:lvlJc w:val="right"/>
      <w:pPr>
        <w:ind w:left="1530" w:hanging="180"/>
      </w:pPr>
    </w:lvl>
    <w:lvl w:ilvl="3" w:tplc="040C000F" w:tentative="1">
      <w:start w:val="1"/>
      <w:numFmt w:val="decimal"/>
      <w:lvlText w:val="%4."/>
      <w:lvlJc w:val="left"/>
      <w:pPr>
        <w:ind w:left="2250" w:hanging="360"/>
      </w:pPr>
    </w:lvl>
    <w:lvl w:ilvl="4" w:tplc="040C0019" w:tentative="1">
      <w:start w:val="1"/>
      <w:numFmt w:val="lowerLetter"/>
      <w:lvlText w:val="%5."/>
      <w:lvlJc w:val="left"/>
      <w:pPr>
        <w:ind w:left="2970" w:hanging="360"/>
      </w:pPr>
    </w:lvl>
    <w:lvl w:ilvl="5" w:tplc="040C001B" w:tentative="1">
      <w:start w:val="1"/>
      <w:numFmt w:val="lowerRoman"/>
      <w:lvlText w:val="%6."/>
      <w:lvlJc w:val="right"/>
      <w:pPr>
        <w:ind w:left="3690" w:hanging="180"/>
      </w:pPr>
    </w:lvl>
    <w:lvl w:ilvl="6" w:tplc="040C000F" w:tentative="1">
      <w:start w:val="1"/>
      <w:numFmt w:val="decimal"/>
      <w:lvlText w:val="%7."/>
      <w:lvlJc w:val="left"/>
      <w:pPr>
        <w:ind w:left="4410" w:hanging="360"/>
      </w:pPr>
    </w:lvl>
    <w:lvl w:ilvl="7" w:tplc="040C0019" w:tentative="1">
      <w:start w:val="1"/>
      <w:numFmt w:val="lowerLetter"/>
      <w:lvlText w:val="%8."/>
      <w:lvlJc w:val="left"/>
      <w:pPr>
        <w:ind w:left="5130" w:hanging="360"/>
      </w:pPr>
    </w:lvl>
    <w:lvl w:ilvl="8" w:tplc="040C001B" w:tentative="1">
      <w:start w:val="1"/>
      <w:numFmt w:val="lowerRoman"/>
      <w:lvlText w:val="%9."/>
      <w:lvlJc w:val="right"/>
      <w:pPr>
        <w:ind w:left="5850" w:hanging="180"/>
      </w:pPr>
    </w:lvl>
  </w:abstractNum>
  <w:abstractNum w:abstractNumId="7" w15:restartNumberingAfterBreak="0">
    <w:nsid w:val="0EFD3D74"/>
    <w:multiLevelType w:val="hybridMultilevel"/>
    <w:tmpl w:val="7D3CD488"/>
    <w:lvl w:ilvl="0" w:tplc="EEF0107C">
      <w:start w:val="1"/>
      <w:numFmt w:val="bullet"/>
      <w:lvlText w:val="•"/>
      <w:lvlJc w:val="left"/>
      <w:pPr>
        <w:tabs>
          <w:tab w:val="num" w:pos="720"/>
        </w:tabs>
        <w:ind w:left="720" w:hanging="360"/>
      </w:pPr>
      <w:rPr>
        <w:rFonts w:ascii="Arial" w:hAnsi="Arial" w:hint="default"/>
      </w:rPr>
    </w:lvl>
    <w:lvl w:ilvl="1" w:tplc="B81A3E5C" w:tentative="1">
      <w:start w:val="1"/>
      <w:numFmt w:val="bullet"/>
      <w:lvlText w:val="•"/>
      <w:lvlJc w:val="left"/>
      <w:pPr>
        <w:tabs>
          <w:tab w:val="num" w:pos="1440"/>
        </w:tabs>
        <w:ind w:left="1440" w:hanging="360"/>
      </w:pPr>
      <w:rPr>
        <w:rFonts w:ascii="Arial" w:hAnsi="Arial" w:hint="default"/>
      </w:rPr>
    </w:lvl>
    <w:lvl w:ilvl="2" w:tplc="DD1275B4" w:tentative="1">
      <w:start w:val="1"/>
      <w:numFmt w:val="bullet"/>
      <w:lvlText w:val="•"/>
      <w:lvlJc w:val="left"/>
      <w:pPr>
        <w:tabs>
          <w:tab w:val="num" w:pos="2160"/>
        </w:tabs>
        <w:ind w:left="2160" w:hanging="360"/>
      </w:pPr>
      <w:rPr>
        <w:rFonts w:ascii="Arial" w:hAnsi="Arial" w:hint="default"/>
      </w:rPr>
    </w:lvl>
    <w:lvl w:ilvl="3" w:tplc="03346536" w:tentative="1">
      <w:start w:val="1"/>
      <w:numFmt w:val="bullet"/>
      <w:lvlText w:val="•"/>
      <w:lvlJc w:val="left"/>
      <w:pPr>
        <w:tabs>
          <w:tab w:val="num" w:pos="2880"/>
        </w:tabs>
        <w:ind w:left="2880" w:hanging="360"/>
      </w:pPr>
      <w:rPr>
        <w:rFonts w:ascii="Arial" w:hAnsi="Arial" w:hint="default"/>
      </w:rPr>
    </w:lvl>
    <w:lvl w:ilvl="4" w:tplc="3946C346" w:tentative="1">
      <w:start w:val="1"/>
      <w:numFmt w:val="bullet"/>
      <w:lvlText w:val="•"/>
      <w:lvlJc w:val="left"/>
      <w:pPr>
        <w:tabs>
          <w:tab w:val="num" w:pos="3600"/>
        </w:tabs>
        <w:ind w:left="3600" w:hanging="360"/>
      </w:pPr>
      <w:rPr>
        <w:rFonts w:ascii="Arial" w:hAnsi="Arial" w:hint="default"/>
      </w:rPr>
    </w:lvl>
    <w:lvl w:ilvl="5" w:tplc="D9AAD80E" w:tentative="1">
      <w:start w:val="1"/>
      <w:numFmt w:val="bullet"/>
      <w:lvlText w:val="•"/>
      <w:lvlJc w:val="left"/>
      <w:pPr>
        <w:tabs>
          <w:tab w:val="num" w:pos="4320"/>
        </w:tabs>
        <w:ind w:left="4320" w:hanging="360"/>
      </w:pPr>
      <w:rPr>
        <w:rFonts w:ascii="Arial" w:hAnsi="Arial" w:hint="default"/>
      </w:rPr>
    </w:lvl>
    <w:lvl w:ilvl="6" w:tplc="49664BDA" w:tentative="1">
      <w:start w:val="1"/>
      <w:numFmt w:val="bullet"/>
      <w:lvlText w:val="•"/>
      <w:lvlJc w:val="left"/>
      <w:pPr>
        <w:tabs>
          <w:tab w:val="num" w:pos="5040"/>
        </w:tabs>
        <w:ind w:left="5040" w:hanging="360"/>
      </w:pPr>
      <w:rPr>
        <w:rFonts w:ascii="Arial" w:hAnsi="Arial" w:hint="default"/>
      </w:rPr>
    </w:lvl>
    <w:lvl w:ilvl="7" w:tplc="3A1A5986" w:tentative="1">
      <w:start w:val="1"/>
      <w:numFmt w:val="bullet"/>
      <w:lvlText w:val="•"/>
      <w:lvlJc w:val="left"/>
      <w:pPr>
        <w:tabs>
          <w:tab w:val="num" w:pos="5760"/>
        </w:tabs>
        <w:ind w:left="5760" w:hanging="360"/>
      </w:pPr>
      <w:rPr>
        <w:rFonts w:ascii="Arial" w:hAnsi="Arial" w:hint="default"/>
      </w:rPr>
    </w:lvl>
    <w:lvl w:ilvl="8" w:tplc="0270E0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2B3CD1"/>
    <w:multiLevelType w:val="hybridMultilevel"/>
    <w:tmpl w:val="DD56D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F241C3"/>
    <w:multiLevelType w:val="hybridMultilevel"/>
    <w:tmpl w:val="512C86A4"/>
    <w:lvl w:ilvl="0" w:tplc="BD064A16">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03E89"/>
    <w:multiLevelType w:val="hybridMultilevel"/>
    <w:tmpl w:val="BA363A66"/>
    <w:lvl w:ilvl="0" w:tplc="A462B746">
      <w:start w:val="1"/>
      <w:numFmt w:val="bullet"/>
      <w:lvlText w:val="•"/>
      <w:lvlJc w:val="left"/>
      <w:pPr>
        <w:tabs>
          <w:tab w:val="num" w:pos="720"/>
        </w:tabs>
        <w:ind w:left="720" w:hanging="360"/>
      </w:pPr>
      <w:rPr>
        <w:rFonts w:ascii="Arial" w:hAnsi="Arial" w:hint="default"/>
      </w:rPr>
    </w:lvl>
    <w:lvl w:ilvl="1" w:tplc="9C18F3F4">
      <w:start w:val="1"/>
      <w:numFmt w:val="bullet"/>
      <w:lvlText w:val="•"/>
      <w:lvlJc w:val="left"/>
      <w:pPr>
        <w:tabs>
          <w:tab w:val="num" w:pos="1440"/>
        </w:tabs>
        <w:ind w:left="1440" w:hanging="360"/>
      </w:pPr>
      <w:rPr>
        <w:rFonts w:ascii="Arial" w:hAnsi="Arial" w:hint="default"/>
      </w:rPr>
    </w:lvl>
    <w:lvl w:ilvl="2" w:tplc="66507F88">
      <w:start w:val="655"/>
      <w:numFmt w:val="bullet"/>
      <w:lvlText w:val="•"/>
      <w:lvlJc w:val="left"/>
      <w:pPr>
        <w:tabs>
          <w:tab w:val="num" w:pos="2160"/>
        </w:tabs>
        <w:ind w:left="2160" w:hanging="360"/>
      </w:pPr>
      <w:rPr>
        <w:rFonts w:ascii="Arial" w:hAnsi="Arial" w:hint="default"/>
      </w:rPr>
    </w:lvl>
    <w:lvl w:ilvl="3" w:tplc="0560A7F6" w:tentative="1">
      <w:start w:val="1"/>
      <w:numFmt w:val="bullet"/>
      <w:lvlText w:val="•"/>
      <w:lvlJc w:val="left"/>
      <w:pPr>
        <w:tabs>
          <w:tab w:val="num" w:pos="2880"/>
        </w:tabs>
        <w:ind w:left="2880" w:hanging="360"/>
      </w:pPr>
      <w:rPr>
        <w:rFonts w:ascii="Arial" w:hAnsi="Arial" w:hint="default"/>
      </w:rPr>
    </w:lvl>
    <w:lvl w:ilvl="4" w:tplc="152EFE32" w:tentative="1">
      <w:start w:val="1"/>
      <w:numFmt w:val="bullet"/>
      <w:lvlText w:val="•"/>
      <w:lvlJc w:val="left"/>
      <w:pPr>
        <w:tabs>
          <w:tab w:val="num" w:pos="3600"/>
        </w:tabs>
        <w:ind w:left="3600" w:hanging="360"/>
      </w:pPr>
      <w:rPr>
        <w:rFonts w:ascii="Arial" w:hAnsi="Arial" w:hint="default"/>
      </w:rPr>
    </w:lvl>
    <w:lvl w:ilvl="5" w:tplc="5B1A8C86" w:tentative="1">
      <w:start w:val="1"/>
      <w:numFmt w:val="bullet"/>
      <w:lvlText w:val="•"/>
      <w:lvlJc w:val="left"/>
      <w:pPr>
        <w:tabs>
          <w:tab w:val="num" w:pos="4320"/>
        </w:tabs>
        <w:ind w:left="4320" w:hanging="360"/>
      </w:pPr>
      <w:rPr>
        <w:rFonts w:ascii="Arial" w:hAnsi="Arial" w:hint="default"/>
      </w:rPr>
    </w:lvl>
    <w:lvl w:ilvl="6" w:tplc="95CC1BB4" w:tentative="1">
      <w:start w:val="1"/>
      <w:numFmt w:val="bullet"/>
      <w:lvlText w:val="•"/>
      <w:lvlJc w:val="left"/>
      <w:pPr>
        <w:tabs>
          <w:tab w:val="num" w:pos="5040"/>
        </w:tabs>
        <w:ind w:left="5040" w:hanging="360"/>
      </w:pPr>
      <w:rPr>
        <w:rFonts w:ascii="Arial" w:hAnsi="Arial" w:hint="default"/>
      </w:rPr>
    </w:lvl>
    <w:lvl w:ilvl="7" w:tplc="48068590" w:tentative="1">
      <w:start w:val="1"/>
      <w:numFmt w:val="bullet"/>
      <w:lvlText w:val="•"/>
      <w:lvlJc w:val="left"/>
      <w:pPr>
        <w:tabs>
          <w:tab w:val="num" w:pos="5760"/>
        </w:tabs>
        <w:ind w:left="5760" w:hanging="360"/>
      </w:pPr>
      <w:rPr>
        <w:rFonts w:ascii="Arial" w:hAnsi="Arial" w:hint="default"/>
      </w:rPr>
    </w:lvl>
    <w:lvl w:ilvl="8" w:tplc="51383F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865582"/>
    <w:multiLevelType w:val="hybridMultilevel"/>
    <w:tmpl w:val="8348FCCC"/>
    <w:lvl w:ilvl="0" w:tplc="040C0001">
      <w:start w:val="1"/>
      <w:numFmt w:val="bullet"/>
      <w:lvlText w:val=""/>
      <w:lvlJc w:val="left"/>
      <w:pPr>
        <w:ind w:left="446" w:hanging="360"/>
      </w:pPr>
      <w:rPr>
        <w:rFonts w:ascii="Symbol" w:hAnsi="Symbol" w:hint="default"/>
      </w:rPr>
    </w:lvl>
    <w:lvl w:ilvl="1" w:tplc="040C0003" w:tentative="1">
      <w:start w:val="1"/>
      <w:numFmt w:val="bullet"/>
      <w:lvlText w:val="o"/>
      <w:lvlJc w:val="left"/>
      <w:pPr>
        <w:ind w:left="1166" w:hanging="360"/>
      </w:pPr>
      <w:rPr>
        <w:rFonts w:ascii="Courier New" w:hAnsi="Courier New" w:cs="Courier New" w:hint="default"/>
      </w:rPr>
    </w:lvl>
    <w:lvl w:ilvl="2" w:tplc="040C0005" w:tentative="1">
      <w:start w:val="1"/>
      <w:numFmt w:val="bullet"/>
      <w:lvlText w:val=""/>
      <w:lvlJc w:val="left"/>
      <w:pPr>
        <w:ind w:left="1886" w:hanging="360"/>
      </w:pPr>
      <w:rPr>
        <w:rFonts w:ascii="Wingdings" w:hAnsi="Wingdings" w:hint="default"/>
      </w:rPr>
    </w:lvl>
    <w:lvl w:ilvl="3" w:tplc="040C0001" w:tentative="1">
      <w:start w:val="1"/>
      <w:numFmt w:val="bullet"/>
      <w:lvlText w:val=""/>
      <w:lvlJc w:val="left"/>
      <w:pPr>
        <w:ind w:left="2606" w:hanging="360"/>
      </w:pPr>
      <w:rPr>
        <w:rFonts w:ascii="Symbol" w:hAnsi="Symbol" w:hint="default"/>
      </w:rPr>
    </w:lvl>
    <w:lvl w:ilvl="4" w:tplc="040C0003" w:tentative="1">
      <w:start w:val="1"/>
      <w:numFmt w:val="bullet"/>
      <w:lvlText w:val="o"/>
      <w:lvlJc w:val="left"/>
      <w:pPr>
        <w:ind w:left="3326" w:hanging="360"/>
      </w:pPr>
      <w:rPr>
        <w:rFonts w:ascii="Courier New" w:hAnsi="Courier New" w:cs="Courier New" w:hint="default"/>
      </w:rPr>
    </w:lvl>
    <w:lvl w:ilvl="5" w:tplc="040C0005" w:tentative="1">
      <w:start w:val="1"/>
      <w:numFmt w:val="bullet"/>
      <w:lvlText w:val=""/>
      <w:lvlJc w:val="left"/>
      <w:pPr>
        <w:ind w:left="4046" w:hanging="360"/>
      </w:pPr>
      <w:rPr>
        <w:rFonts w:ascii="Wingdings" w:hAnsi="Wingdings" w:hint="default"/>
      </w:rPr>
    </w:lvl>
    <w:lvl w:ilvl="6" w:tplc="040C0001" w:tentative="1">
      <w:start w:val="1"/>
      <w:numFmt w:val="bullet"/>
      <w:lvlText w:val=""/>
      <w:lvlJc w:val="left"/>
      <w:pPr>
        <w:ind w:left="4766" w:hanging="360"/>
      </w:pPr>
      <w:rPr>
        <w:rFonts w:ascii="Symbol" w:hAnsi="Symbol" w:hint="default"/>
      </w:rPr>
    </w:lvl>
    <w:lvl w:ilvl="7" w:tplc="040C0003" w:tentative="1">
      <w:start w:val="1"/>
      <w:numFmt w:val="bullet"/>
      <w:lvlText w:val="o"/>
      <w:lvlJc w:val="left"/>
      <w:pPr>
        <w:ind w:left="5486" w:hanging="360"/>
      </w:pPr>
      <w:rPr>
        <w:rFonts w:ascii="Courier New" w:hAnsi="Courier New" w:cs="Courier New" w:hint="default"/>
      </w:rPr>
    </w:lvl>
    <w:lvl w:ilvl="8" w:tplc="040C0005" w:tentative="1">
      <w:start w:val="1"/>
      <w:numFmt w:val="bullet"/>
      <w:lvlText w:val=""/>
      <w:lvlJc w:val="left"/>
      <w:pPr>
        <w:ind w:left="6206" w:hanging="360"/>
      </w:pPr>
      <w:rPr>
        <w:rFonts w:ascii="Wingdings" w:hAnsi="Wingdings" w:hint="default"/>
      </w:rPr>
    </w:lvl>
  </w:abstractNum>
  <w:abstractNum w:abstractNumId="12" w15:restartNumberingAfterBreak="0">
    <w:nsid w:val="22414DEE"/>
    <w:multiLevelType w:val="hybridMultilevel"/>
    <w:tmpl w:val="CA3AA39A"/>
    <w:lvl w:ilvl="0" w:tplc="B4468F90">
      <w:start w:val="1"/>
      <w:numFmt w:val="bullet"/>
      <w:lvlText w:val="•"/>
      <w:lvlJc w:val="left"/>
      <w:pPr>
        <w:tabs>
          <w:tab w:val="num" w:pos="720"/>
        </w:tabs>
        <w:ind w:left="720" w:hanging="360"/>
      </w:pPr>
      <w:rPr>
        <w:rFonts w:ascii="Arial" w:hAnsi="Arial" w:hint="default"/>
      </w:rPr>
    </w:lvl>
    <w:lvl w:ilvl="1" w:tplc="F210F7F0" w:tentative="1">
      <w:start w:val="1"/>
      <w:numFmt w:val="bullet"/>
      <w:lvlText w:val="•"/>
      <w:lvlJc w:val="left"/>
      <w:pPr>
        <w:tabs>
          <w:tab w:val="num" w:pos="1440"/>
        </w:tabs>
        <w:ind w:left="1440" w:hanging="360"/>
      </w:pPr>
      <w:rPr>
        <w:rFonts w:ascii="Arial" w:hAnsi="Arial" w:hint="default"/>
      </w:rPr>
    </w:lvl>
    <w:lvl w:ilvl="2" w:tplc="56C8CACC">
      <w:start w:val="1"/>
      <w:numFmt w:val="bullet"/>
      <w:lvlText w:val="•"/>
      <w:lvlJc w:val="left"/>
      <w:pPr>
        <w:tabs>
          <w:tab w:val="num" w:pos="2160"/>
        </w:tabs>
        <w:ind w:left="2160" w:hanging="360"/>
      </w:pPr>
      <w:rPr>
        <w:rFonts w:ascii="Arial" w:hAnsi="Arial" w:hint="default"/>
      </w:rPr>
    </w:lvl>
    <w:lvl w:ilvl="3" w:tplc="89CA72E4" w:tentative="1">
      <w:start w:val="1"/>
      <w:numFmt w:val="bullet"/>
      <w:lvlText w:val="•"/>
      <w:lvlJc w:val="left"/>
      <w:pPr>
        <w:tabs>
          <w:tab w:val="num" w:pos="2880"/>
        </w:tabs>
        <w:ind w:left="2880" w:hanging="360"/>
      </w:pPr>
      <w:rPr>
        <w:rFonts w:ascii="Arial" w:hAnsi="Arial" w:hint="default"/>
      </w:rPr>
    </w:lvl>
    <w:lvl w:ilvl="4" w:tplc="2CE845F0" w:tentative="1">
      <w:start w:val="1"/>
      <w:numFmt w:val="bullet"/>
      <w:lvlText w:val="•"/>
      <w:lvlJc w:val="left"/>
      <w:pPr>
        <w:tabs>
          <w:tab w:val="num" w:pos="3600"/>
        </w:tabs>
        <w:ind w:left="3600" w:hanging="360"/>
      </w:pPr>
      <w:rPr>
        <w:rFonts w:ascii="Arial" w:hAnsi="Arial" w:hint="default"/>
      </w:rPr>
    </w:lvl>
    <w:lvl w:ilvl="5" w:tplc="63F4E0AA" w:tentative="1">
      <w:start w:val="1"/>
      <w:numFmt w:val="bullet"/>
      <w:lvlText w:val="•"/>
      <w:lvlJc w:val="left"/>
      <w:pPr>
        <w:tabs>
          <w:tab w:val="num" w:pos="4320"/>
        </w:tabs>
        <w:ind w:left="4320" w:hanging="360"/>
      </w:pPr>
      <w:rPr>
        <w:rFonts w:ascii="Arial" w:hAnsi="Arial" w:hint="default"/>
      </w:rPr>
    </w:lvl>
    <w:lvl w:ilvl="6" w:tplc="571C54AA" w:tentative="1">
      <w:start w:val="1"/>
      <w:numFmt w:val="bullet"/>
      <w:lvlText w:val="•"/>
      <w:lvlJc w:val="left"/>
      <w:pPr>
        <w:tabs>
          <w:tab w:val="num" w:pos="5040"/>
        </w:tabs>
        <w:ind w:left="5040" w:hanging="360"/>
      </w:pPr>
      <w:rPr>
        <w:rFonts w:ascii="Arial" w:hAnsi="Arial" w:hint="default"/>
      </w:rPr>
    </w:lvl>
    <w:lvl w:ilvl="7" w:tplc="6052BB70" w:tentative="1">
      <w:start w:val="1"/>
      <w:numFmt w:val="bullet"/>
      <w:lvlText w:val="•"/>
      <w:lvlJc w:val="left"/>
      <w:pPr>
        <w:tabs>
          <w:tab w:val="num" w:pos="5760"/>
        </w:tabs>
        <w:ind w:left="5760" w:hanging="360"/>
      </w:pPr>
      <w:rPr>
        <w:rFonts w:ascii="Arial" w:hAnsi="Arial" w:hint="default"/>
      </w:rPr>
    </w:lvl>
    <w:lvl w:ilvl="8" w:tplc="63DC4A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251AE6"/>
    <w:multiLevelType w:val="hybridMultilevel"/>
    <w:tmpl w:val="D48A5AC8"/>
    <w:lvl w:ilvl="0" w:tplc="B19AE7B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E535D"/>
    <w:multiLevelType w:val="hybridMultilevel"/>
    <w:tmpl w:val="9F481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D4628C"/>
    <w:multiLevelType w:val="hybridMultilevel"/>
    <w:tmpl w:val="D9F66234"/>
    <w:lvl w:ilvl="0" w:tplc="B852B91C">
      <w:start w:val="12"/>
      <w:numFmt w:val="bullet"/>
      <w:lvlText w:val="-"/>
      <w:lvlJc w:val="left"/>
      <w:pPr>
        <w:ind w:left="90" w:hanging="360"/>
      </w:pPr>
      <w:rPr>
        <w:rFonts w:ascii="Arial" w:eastAsia="Times New Roman" w:hAnsi="Aria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6" w15:restartNumberingAfterBreak="0">
    <w:nsid w:val="35F660EB"/>
    <w:multiLevelType w:val="hybridMultilevel"/>
    <w:tmpl w:val="9F00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878D9"/>
    <w:multiLevelType w:val="hybridMultilevel"/>
    <w:tmpl w:val="F3D6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22101F"/>
    <w:multiLevelType w:val="hybridMultilevel"/>
    <w:tmpl w:val="89FAD6E4"/>
    <w:lvl w:ilvl="0" w:tplc="BD064A16">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D1DC2"/>
    <w:multiLevelType w:val="hybridMultilevel"/>
    <w:tmpl w:val="5428E298"/>
    <w:lvl w:ilvl="0" w:tplc="2BD299E4">
      <w:start w:val="15"/>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EA42F9"/>
    <w:multiLevelType w:val="hybridMultilevel"/>
    <w:tmpl w:val="317A976A"/>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40E57"/>
    <w:multiLevelType w:val="hybridMultilevel"/>
    <w:tmpl w:val="ED580E62"/>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69171C"/>
    <w:multiLevelType w:val="hybridMultilevel"/>
    <w:tmpl w:val="7BACFC70"/>
    <w:lvl w:ilvl="0" w:tplc="040C0001">
      <w:start w:val="1"/>
      <w:numFmt w:val="bullet"/>
      <w:lvlText w:val=""/>
      <w:lvlJc w:val="left"/>
      <w:pPr>
        <w:ind w:left="446" w:hanging="360"/>
      </w:pPr>
      <w:rPr>
        <w:rFonts w:ascii="Symbol" w:hAnsi="Symbol" w:hint="default"/>
      </w:rPr>
    </w:lvl>
    <w:lvl w:ilvl="1" w:tplc="040C0003">
      <w:start w:val="1"/>
      <w:numFmt w:val="bullet"/>
      <w:lvlText w:val="o"/>
      <w:lvlJc w:val="left"/>
      <w:pPr>
        <w:ind w:left="1166" w:hanging="360"/>
      </w:pPr>
      <w:rPr>
        <w:rFonts w:ascii="Courier New" w:hAnsi="Courier New" w:cs="Courier New" w:hint="default"/>
      </w:rPr>
    </w:lvl>
    <w:lvl w:ilvl="2" w:tplc="040C0005">
      <w:start w:val="1"/>
      <w:numFmt w:val="bullet"/>
      <w:lvlText w:val=""/>
      <w:lvlJc w:val="left"/>
      <w:pPr>
        <w:ind w:left="1886" w:hanging="360"/>
      </w:pPr>
      <w:rPr>
        <w:rFonts w:ascii="Wingdings" w:hAnsi="Wingdings" w:hint="default"/>
      </w:rPr>
    </w:lvl>
    <w:lvl w:ilvl="3" w:tplc="040C0001" w:tentative="1">
      <w:start w:val="1"/>
      <w:numFmt w:val="bullet"/>
      <w:lvlText w:val=""/>
      <w:lvlJc w:val="left"/>
      <w:pPr>
        <w:ind w:left="2606" w:hanging="360"/>
      </w:pPr>
      <w:rPr>
        <w:rFonts w:ascii="Symbol" w:hAnsi="Symbol" w:hint="default"/>
      </w:rPr>
    </w:lvl>
    <w:lvl w:ilvl="4" w:tplc="040C0003" w:tentative="1">
      <w:start w:val="1"/>
      <w:numFmt w:val="bullet"/>
      <w:lvlText w:val="o"/>
      <w:lvlJc w:val="left"/>
      <w:pPr>
        <w:ind w:left="3326" w:hanging="360"/>
      </w:pPr>
      <w:rPr>
        <w:rFonts w:ascii="Courier New" w:hAnsi="Courier New" w:cs="Courier New" w:hint="default"/>
      </w:rPr>
    </w:lvl>
    <w:lvl w:ilvl="5" w:tplc="040C0005" w:tentative="1">
      <w:start w:val="1"/>
      <w:numFmt w:val="bullet"/>
      <w:lvlText w:val=""/>
      <w:lvlJc w:val="left"/>
      <w:pPr>
        <w:ind w:left="4046" w:hanging="360"/>
      </w:pPr>
      <w:rPr>
        <w:rFonts w:ascii="Wingdings" w:hAnsi="Wingdings" w:hint="default"/>
      </w:rPr>
    </w:lvl>
    <w:lvl w:ilvl="6" w:tplc="040C0001" w:tentative="1">
      <w:start w:val="1"/>
      <w:numFmt w:val="bullet"/>
      <w:lvlText w:val=""/>
      <w:lvlJc w:val="left"/>
      <w:pPr>
        <w:ind w:left="4766" w:hanging="360"/>
      </w:pPr>
      <w:rPr>
        <w:rFonts w:ascii="Symbol" w:hAnsi="Symbol" w:hint="default"/>
      </w:rPr>
    </w:lvl>
    <w:lvl w:ilvl="7" w:tplc="040C0003" w:tentative="1">
      <w:start w:val="1"/>
      <w:numFmt w:val="bullet"/>
      <w:lvlText w:val="o"/>
      <w:lvlJc w:val="left"/>
      <w:pPr>
        <w:ind w:left="5486" w:hanging="360"/>
      </w:pPr>
      <w:rPr>
        <w:rFonts w:ascii="Courier New" w:hAnsi="Courier New" w:cs="Courier New" w:hint="default"/>
      </w:rPr>
    </w:lvl>
    <w:lvl w:ilvl="8" w:tplc="040C0005" w:tentative="1">
      <w:start w:val="1"/>
      <w:numFmt w:val="bullet"/>
      <w:lvlText w:val=""/>
      <w:lvlJc w:val="left"/>
      <w:pPr>
        <w:ind w:left="6206" w:hanging="360"/>
      </w:pPr>
      <w:rPr>
        <w:rFonts w:ascii="Wingdings" w:hAnsi="Wingdings" w:hint="default"/>
      </w:rPr>
    </w:lvl>
  </w:abstractNum>
  <w:abstractNum w:abstractNumId="23" w15:restartNumberingAfterBreak="0">
    <w:nsid w:val="49ED59B2"/>
    <w:multiLevelType w:val="hybridMultilevel"/>
    <w:tmpl w:val="AB428E1C"/>
    <w:lvl w:ilvl="0" w:tplc="2A40407E">
      <w:start w:val="2"/>
      <w:numFmt w:val="decimal"/>
      <w:lvlText w:val="%1."/>
      <w:lvlJc w:val="left"/>
      <w:pPr>
        <w:tabs>
          <w:tab w:val="num" w:pos="720"/>
        </w:tabs>
        <w:ind w:left="720" w:hanging="360"/>
      </w:pPr>
    </w:lvl>
    <w:lvl w:ilvl="1" w:tplc="6B6A50CE" w:tentative="1">
      <w:start w:val="1"/>
      <w:numFmt w:val="decimal"/>
      <w:lvlText w:val="%2."/>
      <w:lvlJc w:val="left"/>
      <w:pPr>
        <w:tabs>
          <w:tab w:val="num" w:pos="1440"/>
        </w:tabs>
        <w:ind w:left="1440" w:hanging="360"/>
      </w:pPr>
    </w:lvl>
    <w:lvl w:ilvl="2" w:tplc="72F49D9E" w:tentative="1">
      <w:start w:val="1"/>
      <w:numFmt w:val="decimal"/>
      <w:lvlText w:val="%3."/>
      <w:lvlJc w:val="left"/>
      <w:pPr>
        <w:tabs>
          <w:tab w:val="num" w:pos="2160"/>
        </w:tabs>
        <w:ind w:left="2160" w:hanging="360"/>
      </w:pPr>
    </w:lvl>
    <w:lvl w:ilvl="3" w:tplc="4C584DB6" w:tentative="1">
      <w:start w:val="1"/>
      <w:numFmt w:val="decimal"/>
      <w:lvlText w:val="%4."/>
      <w:lvlJc w:val="left"/>
      <w:pPr>
        <w:tabs>
          <w:tab w:val="num" w:pos="2880"/>
        </w:tabs>
        <w:ind w:left="2880" w:hanging="360"/>
      </w:pPr>
    </w:lvl>
    <w:lvl w:ilvl="4" w:tplc="C3E6F832" w:tentative="1">
      <w:start w:val="1"/>
      <w:numFmt w:val="decimal"/>
      <w:lvlText w:val="%5."/>
      <w:lvlJc w:val="left"/>
      <w:pPr>
        <w:tabs>
          <w:tab w:val="num" w:pos="3600"/>
        </w:tabs>
        <w:ind w:left="3600" w:hanging="360"/>
      </w:pPr>
    </w:lvl>
    <w:lvl w:ilvl="5" w:tplc="5D3E9E86" w:tentative="1">
      <w:start w:val="1"/>
      <w:numFmt w:val="decimal"/>
      <w:lvlText w:val="%6."/>
      <w:lvlJc w:val="left"/>
      <w:pPr>
        <w:tabs>
          <w:tab w:val="num" w:pos="4320"/>
        </w:tabs>
        <w:ind w:left="4320" w:hanging="360"/>
      </w:pPr>
    </w:lvl>
    <w:lvl w:ilvl="6" w:tplc="2660A65E" w:tentative="1">
      <w:start w:val="1"/>
      <w:numFmt w:val="decimal"/>
      <w:lvlText w:val="%7."/>
      <w:lvlJc w:val="left"/>
      <w:pPr>
        <w:tabs>
          <w:tab w:val="num" w:pos="5040"/>
        </w:tabs>
        <w:ind w:left="5040" w:hanging="360"/>
      </w:pPr>
    </w:lvl>
    <w:lvl w:ilvl="7" w:tplc="042435E8" w:tentative="1">
      <w:start w:val="1"/>
      <w:numFmt w:val="decimal"/>
      <w:lvlText w:val="%8."/>
      <w:lvlJc w:val="left"/>
      <w:pPr>
        <w:tabs>
          <w:tab w:val="num" w:pos="5760"/>
        </w:tabs>
        <w:ind w:left="5760" w:hanging="360"/>
      </w:pPr>
    </w:lvl>
    <w:lvl w:ilvl="8" w:tplc="4CBA0ECC" w:tentative="1">
      <w:start w:val="1"/>
      <w:numFmt w:val="decimal"/>
      <w:lvlText w:val="%9."/>
      <w:lvlJc w:val="left"/>
      <w:pPr>
        <w:tabs>
          <w:tab w:val="num" w:pos="6480"/>
        </w:tabs>
        <w:ind w:left="6480" w:hanging="360"/>
      </w:pPr>
    </w:lvl>
  </w:abstractNum>
  <w:abstractNum w:abstractNumId="24" w15:restartNumberingAfterBreak="0">
    <w:nsid w:val="4B89035C"/>
    <w:multiLevelType w:val="multilevel"/>
    <w:tmpl w:val="14AC91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EAB2DBA"/>
    <w:multiLevelType w:val="hybridMultilevel"/>
    <w:tmpl w:val="FA482FC6"/>
    <w:lvl w:ilvl="0" w:tplc="440AB074">
      <w:start w:val="1"/>
      <w:numFmt w:val="bullet"/>
      <w:lvlText w:val="•"/>
      <w:lvlJc w:val="left"/>
      <w:pPr>
        <w:tabs>
          <w:tab w:val="num" w:pos="720"/>
        </w:tabs>
        <w:ind w:left="720" w:hanging="360"/>
      </w:pPr>
      <w:rPr>
        <w:rFonts w:ascii="Arial" w:hAnsi="Arial" w:hint="default"/>
      </w:rPr>
    </w:lvl>
    <w:lvl w:ilvl="1" w:tplc="C42E9626" w:tentative="1">
      <w:start w:val="1"/>
      <w:numFmt w:val="bullet"/>
      <w:lvlText w:val="•"/>
      <w:lvlJc w:val="left"/>
      <w:pPr>
        <w:tabs>
          <w:tab w:val="num" w:pos="1440"/>
        </w:tabs>
        <w:ind w:left="1440" w:hanging="360"/>
      </w:pPr>
      <w:rPr>
        <w:rFonts w:ascii="Arial" w:hAnsi="Arial" w:hint="default"/>
      </w:rPr>
    </w:lvl>
    <w:lvl w:ilvl="2" w:tplc="9974A176" w:tentative="1">
      <w:start w:val="1"/>
      <w:numFmt w:val="bullet"/>
      <w:lvlText w:val="•"/>
      <w:lvlJc w:val="left"/>
      <w:pPr>
        <w:tabs>
          <w:tab w:val="num" w:pos="2160"/>
        </w:tabs>
        <w:ind w:left="2160" w:hanging="360"/>
      </w:pPr>
      <w:rPr>
        <w:rFonts w:ascii="Arial" w:hAnsi="Arial" w:hint="default"/>
      </w:rPr>
    </w:lvl>
    <w:lvl w:ilvl="3" w:tplc="B8C050D8" w:tentative="1">
      <w:start w:val="1"/>
      <w:numFmt w:val="bullet"/>
      <w:lvlText w:val="•"/>
      <w:lvlJc w:val="left"/>
      <w:pPr>
        <w:tabs>
          <w:tab w:val="num" w:pos="2880"/>
        </w:tabs>
        <w:ind w:left="2880" w:hanging="360"/>
      </w:pPr>
      <w:rPr>
        <w:rFonts w:ascii="Arial" w:hAnsi="Arial" w:hint="default"/>
      </w:rPr>
    </w:lvl>
    <w:lvl w:ilvl="4" w:tplc="C6B6CBB2" w:tentative="1">
      <w:start w:val="1"/>
      <w:numFmt w:val="bullet"/>
      <w:lvlText w:val="•"/>
      <w:lvlJc w:val="left"/>
      <w:pPr>
        <w:tabs>
          <w:tab w:val="num" w:pos="3600"/>
        </w:tabs>
        <w:ind w:left="3600" w:hanging="360"/>
      </w:pPr>
      <w:rPr>
        <w:rFonts w:ascii="Arial" w:hAnsi="Arial" w:hint="default"/>
      </w:rPr>
    </w:lvl>
    <w:lvl w:ilvl="5" w:tplc="1A3E41F4" w:tentative="1">
      <w:start w:val="1"/>
      <w:numFmt w:val="bullet"/>
      <w:lvlText w:val="•"/>
      <w:lvlJc w:val="left"/>
      <w:pPr>
        <w:tabs>
          <w:tab w:val="num" w:pos="4320"/>
        </w:tabs>
        <w:ind w:left="4320" w:hanging="360"/>
      </w:pPr>
      <w:rPr>
        <w:rFonts w:ascii="Arial" w:hAnsi="Arial" w:hint="default"/>
      </w:rPr>
    </w:lvl>
    <w:lvl w:ilvl="6" w:tplc="9DA06D56" w:tentative="1">
      <w:start w:val="1"/>
      <w:numFmt w:val="bullet"/>
      <w:lvlText w:val="•"/>
      <w:lvlJc w:val="left"/>
      <w:pPr>
        <w:tabs>
          <w:tab w:val="num" w:pos="5040"/>
        </w:tabs>
        <w:ind w:left="5040" w:hanging="360"/>
      </w:pPr>
      <w:rPr>
        <w:rFonts w:ascii="Arial" w:hAnsi="Arial" w:hint="default"/>
      </w:rPr>
    </w:lvl>
    <w:lvl w:ilvl="7" w:tplc="EF0A0DBC" w:tentative="1">
      <w:start w:val="1"/>
      <w:numFmt w:val="bullet"/>
      <w:lvlText w:val="•"/>
      <w:lvlJc w:val="left"/>
      <w:pPr>
        <w:tabs>
          <w:tab w:val="num" w:pos="5760"/>
        </w:tabs>
        <w:ind w:left="5760" w:hanging="360"/>
      </w:pPr>
      <w:rPr>
        <w:rFonts w:ascii="Arial" w:hAnsi="Arial" w:hint="default"/>
      </w:rPr>
    </w:lvl>
    <w:lvl w:ilvl="8" w:tplc="3746C30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DE3F79"/>
    <w:multiLevelType w:val="hybridMultilevel"/>
    <w:tmpl w:val="AF44769C"/>
    <w:lvl w:ilvl="0" w:tplc="A540279E">
      <w:start w:val="1"/>
      <w:numFmt w:val="decimal"/>
      <w:lvlText w:val="%1."/>
      <w:lvlJc w:val="left"/>
      <w:pPr>
        <w:tabs>
          <w:tab w:val="num" w:pos="720"/>
        </w:tabs>
        <w:ind w:left="720" w:hanging="360"/>
      </w:pPr>
    </w:lvl>
    <w:lvl w:ilvl="1" w:tplc="1D604F6A" w:tentative="1">
      <w:start w:val="1"/>
      <w:numFmt w:val="decimal"/>
      <w:lvlText w:val="%2."/>
      <w:lvlJc w:val="left"/>
      <w:pPr>
        <w:tabs>
          <w:tab w:val="num" w:pos="1440"/>
        </w:tabs>
        <w:ind w:left="1440" w:hanging="360"/>
      </w:pPr>
    </w:lvl>
    <w:lvl w:ilvl="2" w:tplc="08A4FC8E" w:tentative="1">
      <w:start w:val="1"/>
      <w:numFmt w:val="decimal"/>
      <w:lvlText w:val="%3."/>
      <w:lvlJc w:val="left"/>
      <w:pPr>
        <w:tabs>
          <w:tab w:val="num" w:pos="2160"/>
        </w:tabs>
        <w:ind w:left="2160" w:hanging="360"/>
      </w:pPr>
    </w:lvl>
    <w:lvl w:ilvl="3" w:tplc="8C56241E" w:tentative="1">
      <w:start w:val="1"/>
      <w:numFmt w:val="decimal"/>
      <w:lvlText w:val="%4."/>
      <w:lvlJc w:val="left"/>
      <w:pPr>
        <w:tabs>
          <w:tab w:val="num" w:pos="2880"/>
        </w:tabs>
        <w:ind w:left="2880" w:hanging="360"/>
      </w:pPr>
    </w:lvl>
    <w:lvl w:ilvl="4" w:tplc="01DEEEBA" w:tentative="1">
      <w:start w:val="1"/>
      <w:numFmt w:val="decimal"/>
      <w:lvlText w:val="%5."/>
      <w:lvlJc w:val="left"/>
      <w:pPr>
        <w:tabs>
          <w:tab w:val="num" w:pos="3600"/>
        </w:tabs>
        <w:ind w:left="3600" w:hanging="360"/>
      </w:pPr>
    </w:lvl>
    <w:lvl w:ilvl="5" w:tplc="0E2AD2D2" w:tentative="1">
      <w:start w:val="1"/>
      <w:numFmt w:val="decimal"/>
      <w:lvlText w:val="%6."/>
      <w:lvlJc w:val="left"/>
      <w:pPr>
        <w:tabs>
          <w:tab w:val="num" w:pos="4320"/>
        </w:tabs>
        <w:ind w:left="4320" w:hanging="360"/>
      </w:pPr>
    </w:lvl>
    <w:lvl w:ilvl="6" w:tplc="3D180C4E" w:tentative="1">
      <w:start w:val="1"/>
      <w:numFmt w:val="decimal"/>
      <w:lvlText w:val="%7."/>
      <w:lvlJc w:val="left"/>
      <w:pPr>
        <w:tabs>
          <w:tab w:val="num" w:pos="5040"/>
        </w:tabs>
        <w:ind w:left="5040" w:hanging="360"/>
      </w:pPr>
    </w:lvl>
    <w:lvl w:ilvl="7" w:tplc="4BF8B92C" w:tentative="1">
      <w:start w:val="1"/>
      <w:numFmt w:val="decimal"/>
      <w:lvlText w:val="%8."/>
      <w:lvlJc w:val="left"/>
      <w:pPr>
        <w:tabs>
          <w:tab w:val="num" w:pos="5760"/>
        </w:tabs>
        <w:ind w:left="5760" w:hanging="360"/>
      </w:pPr>
    </w:lvl>
    <w:lvl w:ilvl="8" w:tplc="717E46FE" w:tentative="1">
      <w:start w:val="1"/>
      <w:numFmt w:val="decimal"/>
      <w:lvlText w:val="%9."/>
      <w:lvlJc w:val="left"/>
      <w:pPr>
        <w:tabs>
          <w:tab w:val="num" w:pos="6480"/>
        </w:tabs>
        <w:ind w:left="6480" w:hanging="360"/>
      </w:pPr>
    </w:lvl>
  </w:abstractNum>
  <w:abstractNum w:abstractNumId="27" w15:restartNumberingAfterBreak="0">
    <w:nsid w:val="502A0F6E"/>
    <w:multiLevelType w:val="hybridMultilevel"/>
    <w:tmpl w:val="5296B79A"/>
    <w:lvl w:ilvl="0" w:tplc="47DC224E">
      <w:numFmt w:val="bullet"/>
      <w:lvlText w:val="-"/>
      <w:lvlJc w:val="left"/>
      <w:pPr>
        <w:ind w:left="360" w:hanging="360"/>
      </w:pPr>
      <w:rPr>
        <w:rFonts w:ascii="Calibri" w:eastAsia="Calibri" w:hAnsi="Calibri" w:cs="Times New Roman"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0466480"/>
    <w:multiLevelType w:val="hybridMultilevel"/>
    <w:tmpl w:val="8D62729C"/>
    <w:lvl w:ilvl="0" w:tplc="8F0646D2">
      <w:start w:val="1"/>
      <w:numFmt w:val="bullet"/>
      <w:lvlText w:val=""/>
      <w:lvlJc w:val="left"/>
      <w:pPr>
        <w:ind w:left="720" w:hanging="360"/>
      </w:pPr>
      <w:rPr>
        <w:rFonts w:ascii="Wingdings" w:hAnsi="Wingdings" w:hint="default"/>
        <w:color w:val="FF6600"/>
        <w:sz w:val="18"/>
        <w:szCs w:val="18"/>
      </w:rPr>
    </w:lvl>
    <w:lvl w:ilvl="1" w:tplc="B650B0E0">
      <w:start w:val="1"/>
      <w:numFmt w:val="bullet"/>
      <w:lvlText w:val="o"/>
      <w:lvlJc w:val="left"/>
      <w:pPr>
        <w:ind w:left="1440" w:hanging="360"/>
      </w:pPr>
      <w:rPr>
        <w:rFonts w:ascii="Courier New" w:hAnsi="Courier New" w:cs="Courier New" w:hint="default"/>
        <w:color w:val="FF66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7E4EB1"/>
    <w:multiLevelType w:val="hybridMultilevel"/>
    <w:tmpl w:val="ACB067E6"/>
    <w:lvl w:ilvl="0" w:tplc="098A519E">
      <w:start w:val="12"/>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0" w15:restartNumberingAfterBreak="0">
    <w:nsid w:val="59A550DD"/>
    <w:multiLevelType w:val="multilevel"/>
    <w:tmpl w:val="DF9C2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C23959"/>
    <w:multiLevelType w:val="hybridMultilevel"/>
    <w:tmpl w:val="8F202638"/>
    <w:lvl w:ilvl="0" w:tplc="7F3CC336">
      <w:numFmt w:val="bullet"/>
      <w:lvlText w:val="-"/>
      <w:lvlJc w:val="left"/>
      <w:pPr>
        <w:ind w:left="86" w:hanging="360"/>
      </w:pPr>
      <w:rPr>
        <w:rFonts w:ascii="Calibri" w:eastAsia="Calibri" w:hAnsi="Calibri" w:cs="Times New Roman" w:hint="default"/>
      </w:rPr>
    </w:lvl>
    <w:lvl w:ilvl="1" w:tplc="040C0003" w:tentative="1">
      <w:start w:val="1"/>
      <w:numFmt w:val="bullet"/>
      <w:lvlText w:val="o"/>
      <w:lvlJc w:val="left"/>
      <w:pPr>
        <w:ind w:left="806" w:hanging="360"/>
      </w:pPr>
      <w:rPr>
        <w:rFonts w:ascii="Courier New" w:hAnsi="Courier New" w:cs="Courier New" w:hint="default"/>
      </w:rPr>
    </w:lvl>
    <w:lvl w:ilvl="2" w:tplc="040C0005" w:tentative="1">
      <w:start w:val="1"/>
      <w:numFmt w:val="bullet"/>
      <w:lvlText w:val=""/>
      <w:lvlJc w:val="left"/>
      <w:pPr>
        <w:ind w:left="1526" w:hanging="360"/>
      </w:pPr>
      <w:rPr>
        <w:rFonts w:ascii="Wingdings" w:hAnsi="Wingdings" w:hint="default"/>
      </w:rPr>
    </w:lvl>
    <w:lvl w:ilvl="3" w:tplc="040C0001" w:tentative="1">
      <w:start w:val="1"/>
      <w:numFmt w:val="bullet"/>
      <w:lvlText w:val=""/>
      <w:lvlJc w:val="left"/>
      <w:pPr>
        <w:ind w:left="2246" w:hanging="360"/>
      </w:pPr>
      <w:rPr>
        <w:rFonts w:ascii="Symbol" w:hAnsi="Symbol" w:hint="default"/>
      </w:rPr>
    </w:lvl>
    <w:lvl w:ilvl="4" w:tplc="040C0003" w:tentative="1">
      <w:start w:val="1"/>
      <w:numFmt w:val="bullet"/>
      <w:lvlText w:val="o"/>
      <w:lvlJc w:val="left"/>
      <w:pPr>
        <w:ind w:left="2966" w:hanging="360"/>
      </w:pPr>
      <w:rPr>
        <w:rFonts w:ascii="Courier New" w:hAnsi="Courier New" w:cs="Courier New" w:hint="default"/>
      </w:rPr>
    </w:lvl>
    <w:lvl w:ilvl="5" w:tplc="040C0005" w:tentative="1">
      <w:start w:val="1"/>
      <w:numFmt w:val="bullet"/>
      <w:lvlText w:val=""/>
      <w:lvlJc w:val="left"/>
      <w:pPr>
        <w:ind w:left="3686" w:hanging="360"/>
      </w:pPr>
      <w:rPr>
        <w:rFonts w:ascii="Wingdings" w:hAnsi="Wingdings" w:hint="default"/>
      </w:rPr>
    </w:lvl>
    <w:lvl w:ilvl="6" w:tplc="040C0001" w:tentative="1">
      <w:start w:val="1"/>
      <w:numFmt w:val="bullet"/>
      <w:lvlText w:val=""/>
      <w:lvlJc w:val="left"/>
      <w:pPr>
        <w:ind w:left="4406" w:hanging="360"/>
      </w:pPr>
      <w:rPr>
        <w:rFonts w:ascii="Symbol" w:hAnsi="Symbol" w:hint="default"/>
      </w:rPr>
    </w:lvl>
    <w:lvl w:ilvl="7" w:tplc="040C0003" w:tentative="1">
      <w:start w:val="1"/>
      <w:numFmt w:val="bullet"/>
      <w:lvlText w:val="o"/>
      <w:lvlJc w:val="left"/>
      <w:pPr>
        <w:ind w:left="5126" w:hanging="360"/>
      </w:pPr>
      <w:rPr>
        <w:rFonts w:ascii="Courier New" w:hAnsi="Courier New" w:cs="Courier New" w:hint="default"/>
      </w:rPr>
    </w:lvl>
    <w:lvl w:ilvl="8" w:tplc="040C0005" w:tentative="1">
      <w:start w:val="1"/>
      <w:numFmt w:val="bullet"/>
      <w:lvlText w:val=""/>
      <w:lvlJc w:val="left"/>
      <w:pPr>
        <w:ind w:left="5846" w:hanging="360"/>
      </w:pPr>
      <w:rPr>
        <w:rFonts w:ascii="Wingdings" w:hAnsi="Wingdings" w:hint="default"/>
      </w:rPr>
    </w:lvl>
  </w:abstractNum>
  <w:abstractNum w:abstractNumId="32" w15:restartNumberingAfterBreak="0">
    <w:nsid w:val="5A3E5091"/>
    <w:multiLevelType w:val="hybridMultilevel"/>
    <w:tmpl w:val="DA5477E0"/>
    <w:lvl w:ilvl="0" w:tplc="B02ABAE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9464DF"/>
    <w:multiLevelType w:val="hybridMultilevel"/>
    <w:tmpl w:val="1C485108"/>
    <w:lvl w:ilvl="0" w:tplc="89D668DC">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6144C7A"/>
    <w:multiLevelType w:val="hybridMultilevel"/>
    <w:tmpl w:val="5C5CCAEE"/>
    <w:lvl w:ilvl="0" w:tplc="35FA00C8">
      <w:start w:val="10"/>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69DE4778"/>
    <w:multiLevelType w:val="multilevel"/>
    <w:tmpl w:val="110E89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B393411"/>
    <w:multiLevelType w:val="hybridMultilevel"/>
    <w:tmpl w:val="34A85C82"/>
    <w:lvl w:ilvl="0" w:tplc="B0A8902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913698"/>
    <w:multiLevelType w:val="hybridMultilevel"/>
    <w:tmpl w:val="5A26DF36"/>
    <w:lvl w:ilvl="0" w:tplc="8F0646D2">
      <w:start w:val="1"/>
      <w:numFmt w:val="bullet"/>
      <w:lvlText w:val=""/>
      <w:lvlJc w:val="left"/>
      <w:pPr>
        <w:ind w:left="720" w:hanging="360"/>
      </w:pPr>
      <w:rPr>
        <w:rFonts w:ascii="Wingdings" w:hAnsi="Wingdings" w:hint="default"/>
        <w:color w:val="FF6600"/>
        <w:sz w:val="18"/>
        <w:szCs w:val="18"/>
      </w:rPr>
    </w:lvl>
    <w:lvl w:ilvl="1" w:tplc="B650B0E0">
      <w:start w:val="1"/>
      <w:numFmt w:val="bullet"/>
      <w:lvlText w:val="o"/>
      <w:lvlJc w:val="left"/>
      <w:pPr>
        <w:ind w:left="1440" w:hanging="360"/>
      </w:pPr>
      <w:rPr>
        <w:rFonts w:ascii="Courier New" w:hAnsi="Courier New" w:cs="Courier New" w:hint="default"/>
        <w:color w:val="FF66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15140F"/>
    <w:multiLevelType w:val="hybridMultilevel"/>
    <w:tmpl w:val="0C7AFFA6"/>
    <w:lvl w:ilvl="0" w:tplc="075A5750">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9" w15:restartNumberingAfterBreak="0">
    <w:nsid w:val="6DFD5B62"/>
    <w:multiLevelType w:val="hybridMultilevel"/>
    <w:tmpl w:val="2544FFF4"/>
    <w:lvl w:ilvl="0" w:tplc="3D2A0228">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0" w15:restartNumberingAfterBreak="0">
    <w:nsid w:val="7672532F"/>
    <w:multiLevelType w:val="hybridMultilevel"/>
    <w:tmpl w:val="627A7F46"/>
    <w:lvl w:ilvl="0" w:tplc="516E5FDE">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1" w15:restartNumberingAfterBreak="0">
    <w:nsid w:val="78215DE6"/>
    <w:multiLevelType w:val="hybridMultilevel"/>
    <w:tmpl w:val="283CD752"/>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D0D20"/>
    <w:multiLevelType w:val="hybridMultilevel"/>
    <w:tmpl w:val="576C3726"/>
    <w:lvl w:ilvl="0" w:tplc="10086A12">
      <w:start w:val="1"/>
      <w:numFmt w:val="bullet"/>
      <w:lvlText w:val="•"/>
      <w:lvlJc w:val="left"/>
      <w:pPr>
        <w:tabs>
          <w:tab w:val="num" w:pos="720"/>
        </w:tabs>
        <w:ind w:left="720" w:hanging="360"/>
      </w:pPr>
      <w:rPr>
        <w:rFonts w:ascii="Arial" w:hAnsi="Arial" w:hint="default"/>
      </w:rPr>
    </w:lvl>
    <w:lvl w:ilvl="1" w:tplc="B0762E76">
      <w:start w:val="1"/>
      <w:numFmt w:val="bullet"/>
      <w:lvlText w:val="•"/>
      <w:lvlJc w:val="left"/>
      <w:pPr>
        <w:tabs>
          <w:tab w:val="num" w:pos="1440"/>
        </w:tabs>
        <w:ind w:left="1440" w:hanging="360"/>
      </w:pPr>
      <w:rPr>
        <w:rFonts w:ascii="Arial" w:hAnsi="Arial" w:hint="default"/>
      </w:rPr>
    </w:lvl>
    <w:lvl w:ilvl="2" w:tplc="DE70ED2E">
      <w:start w:val="2311"/>
      <w:numFmt w:val="bullet"/>
      <w:lvlText w:val="•"/>
      <w:lvlJc w:val="left"/>
      <w:pPr>
        <w:tabs>
          <w:tab w:val="num" w:pos="2160"/>
        </w:tabs>
        <w:ind w:left="2160" w:hanging="360"/>
      </w:pPr>
      <w:rPr>
        <w:rFonts w:ascii="Arial" w:hAnsi="Arial" w:hint="default"/>
      </w:rPr>
    </w:lvl>
    <w:lvl w:ilvl="3" w:tplc="A9DCCD4C" w:tentative="1">
      <w:start w:val="1"/>
      <w:numFmt w:val="bullet"/>
      <w:lvlText w:val="•"/>
      <w:lvlJc w:val="left"/>
      <w:pPr>
        <w:tabs>
          <w:tab w:val="num" w:pos="2880"/>
        </w:tabs>
        <w:ind w:left="2880" w:hanging="360"/>
      </w:pPr>
      <w:rPr>
        <w:rFonts w:ascii="Arial" w:hAnsi="Arial" w:hint="default"/>
      </w:rPr>
    </w:lvl>
    <w:lvl w:ilvl="4" w:tplc="86C6F3FA" w:tentative="1">
      <w:start w:val="1"/>
      <w:numFmt w:val="bullet"/>
      <w:lvlText w:val="•"/>
      <w:lvlJc w:val="left"/>
      <w:pPr>
        <w:tabs>
          <w:tab w:val="num" w:pos="3600"/>
        </w:tabs>
        <w:ind w:left="3600" w:hanging="360"/>
      </w:pPr>
      <w:rPr>
        <w:rFonts w:ascii="Arial" w:hAnsi="Arial" w:hint="default"/>
      </w:rPr>
    </w:lvl>
    <w:lvl w:ilvl="5" w:tplc="488C700E" w:tentative="1">
      <w:start w:val="1"/>
      <w:numFmt w:val="bullet"/>
      <w:lvlText w:val="•"/>
      <w:lvlJc w:val="left"/>
      <w:pPr>
        <w:tabs>
          <w:tab w:val="num" w:pos="4320"/>
        </w:tabs>
        <w:ind w:left="4320" w:hanging="360"/>
      </w:pPr>
      <w:rPr>
        <w:rFonts w:ascii="Arial" w:hAnsi="Arial" w:hint="default"/>
      </w:rPr>
    </w:lvl>
    <w:lvl w:ilvl="6" w:tplc="4AE81EEC" w:tentative="1">
      <w:start w:val="1"/>
      <w:numFmt w:val="bullet"/>
      <w:lvlText w:val="•"/>
      <w:lvlJc w:val="left"/>
      <w:pPr>
        <w:tabs>
          <w:tab w:val="num" w:pos="5040"/>
        </w:tabs>
        <w:ind w:left="5040" w:hanging="360"/>
      </w:pPr>
      <w:rPr>
        <w:rFonts w:ascii="Arial" w:hAnsi="Arial" w:hint="default"/>
      </w:rPr>
    </w:lvl>
    <w:lvl w:ilvl="7" w:tplc="981623FA" w:tentative="1">
      <w:start w:val="1"/>
      <w:numFmt w:val="bullet"/>
      <w:lvlText w:val="•"/>
      <w:lvlJc w:val="left"/>
      <w:pPr>
        <w:tabs>
          <w:tab w:val="num" w:pos="5760"/>
        </w:tabs>
        <w:ind w:left="5760" w:hanging="360"/>
      </w:pPr>
      <w:rPr>
        <w:rFonts w:ascii="Arial" w:hAnsi="Arial" w:hint="default"/>
      </w:rPr>
    </w:lvl>
    <w:lvl w:ilvl="8" w:tplc="8E4682B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B885B1C"/>
    <w:multiLevelType w:val="hybridMultilevel"/>
    <w:tmpl w:val="A2F6462E"/>
    <w:lvl w:ilvl="0" w:tplc="212CD980">
      <w:start w:val="8"/>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7BAC4946"/>
    <w:multiLevelType w:val="hybridMultilevel"/>
    <w:tmpl w:val="918C3A1E"/>
    <w:lvl w:ilvl="0" w:tplc="C518B51C">
      <w:start w:val="2002"/>
      <w:numFmt w:val="bullet"/>
      <w:lvlText w:val="-"/>
      <w:lvlJc w:val="left"/>
      <w:pPr>
        <w:ind w:left="86" w:hanging="360"/>
      </w:pPr>
      <w:rPr>
        <w:rFonts w:ascii="Calibri" w:eastAsia="Calibri" w:hAnsi="Calibri" w:cs="Arial" w:hint="default"/>
      </w:rPr>
    </w:lvl>
    <w:lvl w:ilvl="1" w:tplc="040C0003" w:tentative="1">
      <w:start w:val="1"/>
      <w:numFmt w:val="bullet"/>
      <w:lvlText w:val="o"/>
      <w:lvlJc w:val="left"/>
      <w:pPr>
        <w:ind w:left="806" w:hanging="360"/>
      </w:pPr>
      <w:rPr>
        <w:rFonts w:ascii="Courier New" w:hAnsi="Courier New" w:cs="Courier New" w:hint="default"/>
      </w:rPr>
    </w:lvl>
    <w:lvl w:ilvl="2" w:tplc="040C0005" w:tentative="1">
      <w:start w:val="1"/>
      <w:numFmt w:val="bullet"/>
      <w:lvlText w:val=""/>
      <w:lvlJc w:val="left"/>
      <w:pPr>
        <w:ind w:left="1526" w:hanging="360"/>
      </w:pPr>
      <w:rPr>
        <w:rFonts w:ascii="Wingdings" w:hAnsi="Wingdings" w:hint="default"/>
      </w:rPr>
    </w:lvl>
    <w:lvl w:ilvl="3" w:tplc="040C0001" w:tentative="1">
      <w:start w:val="1"/>
      <w:numFmt w:val="bullet"/>
      <w:lvlText w:val=""/>
      <w:lvlJc w:val="left"/>
      <w:pPr>
        <w:ind w:left="2246" w:hanging="360"/>
      </w:pPr>
      <w:rPr>
        <w:rFonts w:ascii="Symbol" w:hAnsi="Symbol" w:hint="default"/>
      </w:rPr>
    </w:lvl>
    <w:lvl w:ilvl="4" w:tplc="040C0003" w:tentative="1">
      <w:start w:val="1"/>
      <w:numFmt w:val="bullet"/>
      <w:lvlText w:val="o"/>
      <w:lvlJc w:val="left"/>
      <w:pPr>
        <w:ind w:left="2966" w:hanging="360"/>
      </w:pPr>
      <w:rPr>
        <w:rFonts w:ascii="Courier New" w:hAnsi="Courier New" w:cs="Courier New" w:hint="default"/>
      </w:rPr>
    </w:lvl>
    <w:lvl w:ilvl="5" w:tplc="040C0005" w:tentative="1">
      <w:start w:val="1"/>
      <w:numFmt w:val="bullet"/>
      <w:lvlText w:val=""/>
      <w:lvlJc w:val="left"/>
      <w:pPr>
        <w:ind w:left="3686" w:hanging="360"/>
      </w:pPr>
      <w:rPr>
        <w:rFonts w:ascii="Wingdings" w:hAnsi="Wingdings" w:hint="default"/>
      </w:rPr>
    </w:lvl>
    <w:lvl w:ilvl="6" w:tplc="040C0001" w:tentative="1">
      <w:start w:val="1"/>
      <w:numFmt w:val="bullet"/>
      <w:lvlText w:val=""/>
      <w:lvlJc w:val="left"/>
      <w:pPr>
        <w:ind w:left="4406" w:hanging="360"/>
      </w:pPr>
      <w:rPr>
        <w:rFonts w:ascii="Symbol" w:hAnsi="Symbol" w:hint="default"/>
      </w:rPr>
    </w:lvl>
    <w:lvl w:ilvl="7" w:tplc="040C0003" w:tentative="1">
      <w:start w:val="1"/>
      <w:numFmt w:val="bullet"/>
      <w:lvlText w:val="o"/>
      <w:lvlJc w:val="left"/>
      <w:pPr>
        <w:ind w:left="5126" w:hanging="360"/>
      </w:pPr>
      <w:rPr>
        <w:rFonts w:ascii="Courier New" w:hAnsi="Courier New" w:cs="Courier New" w:hint="default"/>
      </w:rPr>
    </w:lvl>
    <w:lvl w:ilvl="8" w:tplc="040C0005" w:tentative="1">
      <w:start w:val="1"/>
      <w:numFmt w:val="bullet"/>
      <w:lvlText w:val=""/>
      <w:lvlJc w:val="left"/>
      <w:pPr>
        <w:ind w:left="5846" w:hanging="360"/>
      </w:pPr>
      <w:rPr>
        <w:rFonts w:ascii="Wingdings" w:hAnsi="Wingdings" w:hint="default"/>
      </w:rPr>
    </w:lvl>
  </w:abstractNum>
  <w:abstractNum w:abstractNumId="45" w15:restartNumberingAfterBreak="0">
    <w:nsid w:val="7C7737E1"/>
    <w:multiLevelType w:val="hybridMultilevel"/>
    <w:tmpl w:val="A0CE9B90"/>
    <w:lvl w:ilvl="0" w:tplc="865A99D8">
      <w:numFmt w:val="bullet"/>
      <w:lvlText w:val="-"/>
      <w:lvlJc w:val="left"/>
      <w:pPr>
        <w:ind w:left="356" w:hanging="360"/>
      </w:pPr>
      <w:rPr>
        <w:rFonts w:ascii="Calibri" w:eastAsia="Calibri" w:hAnsi="Calibri" w:cs="Times New Roman" w:hint="default"/>
        <w:b w:val="0"/>
      </w:rPr>
    </w:lvl>
    <w:lvl w:ilvl="1" w:tplc="040C0003" w:tentative="1">
      <w:start w:val="1"/>
      <w:numFmt w:val="bullet"/>
      <w:lvlText w:val="o"/>
      <w:lvlJc w:val="left"/>
      <w:pPr>
        <w:ind w:left="1076" w:hanging="360"/>
      </w:pPr>
      <w:rPr>
        <w:rFonts w:ascii="Courier New" w:hAnsi="Courier New" w:cs="Courier New" w:hint="default"/>
      </w:rPr>
    </w:lvl>
    <w:lvl w:ilvl="2" w:tplc="040C0005" w:tentative="1">
      <w:start w:val="1"/>
      <w:numFmt w:val="bullet"/>
      <w:lvlText w:val=""/>
      <w:lvlJc w:val="left"/>
      <w:pPr>
        <w:ind w:left="1796" w:hanging="360"/>
      </w:pPr>
      <w:rPr>
        <w:rFonts w:ascii="Wingdings" w:hAnsi="Wingdings" w:hint="default"/>
      </w:rPr>
    </w:lvl>
    <w:lvl w:ilvl="3" w:tplc="040C0001" w:tentative="1">
      <w:start w:val="1"/>
      <w:numFmt w:val="bullet"/>
      <w:lvlText w:val=""/>
      <w:lvlJc w:val="left"/>
      <w:pPr>
        <w:ind w:left="2516" w:hanging="360"/>
      </w:pPr>
      <w:rPr>
        <w:rFonts w:ascii="Symbol" w:hAnsi="Symbol" w:hint="default"/>
      </w:rPr>
    </w:lvl>
    <w:lvl w:ilvl="4" w:tplc="040C0003" w:tentative="1">
      <w:start w:val="1"/>
      <w:numFmt w:val="bullet"/>
      <w:lvlText w:val="o"/>
      <w:lvlJc w:val="left"/>
      <w:pPr>
        <w:ind w:left="3236" w:hanging="360"/>
      </w:pPr>
      <w:rPr>
        <w:rFonts w:ascii="Courier New" w:hAnsi="Courier New" w:cs="Courier New" w:hint="default"/>
      </w:rPr>
    </w:lvl>
    <w:lvl w:ilvl="5" w:tplc="040C0005" w:tentative="1">
      <w:start w:val="1"/>
      <w:numFmt w:val="bullet"/>
      <w:lvlText w:val=""/>
      <w:lvlJc w:val="left"/>
      <w:pPr>
        <w:ind w:left="3956" w:hanging="360"/>
      </w:pPr>
      <w:rPr>
        <w:rFonts w:ascii="Wingdings" w:hAnsi="Wingdings" w:hint="default"/>
      </w:rPr>
    </w:lvl>
    <w:lvl w:ilvl="6" w:tplc="040C0001" w:tentative="1">
      <w:start w:val="1"/>
      <w:numFmt w:val="bullet"/>
      <w:lvlText w:val=""/>
      <w:lvlJc w:val="left"/>
      <w:pPr>
        <w:ind w:left="4676" w:hanging="360"/>
      </w:pPr>
      <w:rPr>
        <w:rFonts w:ascii="Symbol" w:hAnsi="Symbol" w:hint="default"/>
      </w:rPr>
    </w:lvl>
    <w:lvl w:ilvl="7" w:tplc="040C0003" w:tentative="1">
      <w:start w:val="1"/>
      <w:numFmt w:val="bullet"/>
      <w:lvlText w:val="o"/>
      <w:lvlJc w:val="left"/>
      <w:pPr>
        <w:ind w:left="5396" w:hanging="360"/>
      </w:pPr>
      <w:rPr>
        <w:rFonts w:ascii="Courier New" w:hAnsi="Courier New" w:cs="Courier New" w:hint="default"/>
      </w:rPr>
    </w:lvl>
    <w:lvl w:ilvl="8" w:tplc="040C0005" w:tentative="1">
      <w:start w:val="1"/>
      <w:numFmt w:val="bullet"/>
      <w:lvlText w:val=""/>
      <w:lvlJc w:val="left"/>
      <w:pPr>
        <w:ind w:left="6116" w:hanging="360"/>
      </w:pPr>
      <w:rPr>
        <w:rFonts w:ascii="Wingdings" w:hAnsi="Wingdings" w:hint="default"/>
      </w:rPr>
    </w:lvl>
  </w:abstractNum>
  <w:abstractNum w:abstractNumId="46" w15:restartNumberingAfterBreak="0">
    <w:nsid w:val="7DA44016"/>
    <w:multiLevelType w:val="hybridMultilevel"/>
    <w:tmpl w:val="7E0037AC"/>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F105E3"/>
    <w:multiLevelType w:val="hybridMultilevel"/>
    <w:tmpl w:val="05B8CAEC"/>
    <w:lvl w:ilvl="0" w:tplc="F9D86F20">
      <w:start w:val="1"/>
      <w:numFmt w:val="bullet"/>
      <w:lvlText w:val=""/>
      <w:lvlJc w:val="left"/>
      <w:pPr>
        <w:ind w:left="446" w:hanging="360"/>
      </w:pPr>
      <w:rPr>
        <w:rFonts w:ascii="Symbol" w:hAnsi="Symbol" w:hint="default"/>
        <w:color w:val="F79646" w:themeColor="accent6"/>
      </w:rPr>
    </w:lvl>
    <w:lvl w:ilvl="1" w:tplc="040C0003" w:tentative="1">
      <w:start w:val="1"/>
      <w:numFmt w:val="bullet"/>
      <w:lvlText w:val="o"/>
      <w:lvlJc w:val="left"/>
      <w:pPr>
        <w:ind w:left="1166" w:hanging="360"/>
      </w:pPr>
      <w:rPr>
        <w:rFonts w:ascii="Courier New" w:hAnsi="Courier New" w:cs="Courier New" w:hint="default"/>
      </w:rPr>
    </w:lvl>
    <w:lvl w:ilvl="2" w:tplc="040C0005" w:tentative="1">
      <w:start w:val="1"/>
      <w:numFmt w:val="bullet"/>
      <w:lvlText w:val=""/>
      <w:lvlJc w:val="left"/>
      <w:pPr>
        <w:ind w:left="1886" w:hanging="360"/>
      </w:pPr>
      <w:rPr>
        <w:rFonts w:ascii="Wingdings" w:hAnsi="Wingdings" w:hint="default"/>
      </w:rPr>
    </w:lvl>
    <w:lvl w:ilvl="3" w:tplc="040C0001" w:tentative="1">
      <w:start w:val="1"/>
      <w:numFmt w:val="bullet"/>
      <w:lvlText w:val=""/>
      <w:lvlJc w:val="left"/>
      <w:pPr>
        <w:ind w:left="2606" w:hanging="360"/>
      </w:pPr>
      <w:rPr>
        <w:rFonts w:ascii="Symbol" w:hAnsi="Symbol" w:hint="default"/>
      </w:rPr>
    </w:lvl>
    <w:lvl w:ilvl="4" w:tplc="040C0003" w:tentative="1">
      <w:start w:val="1"/>
      <w:numFmt w:val="bullet"/>
      <w:lvlText w:val="o"/>
      <w:lvlJc w:val="left"/>
      <w:pPr>
        <w:ind w:left="3326" w:hanging="360"/>
      </w:pPr>
      <w:rPr>
        <w:rFonts w:ascii="Courier New" w:hAnsi="Courier New" w:cs="Courier New" w:hint="default"/>
      </w:rPr>
    </w:lvl>
    <w:lvl w:ilvl="5" w:tplc="040C0005" w:tentative="1">
      <w:start w:val="1"/>
      <w:numFmt w:val="bullet"/>
      <w:lvlText w:val=""/>
      <w:lvlJc w:val="left"/>
      <w:pPr>
        <w:ind w:left="4046" w:hanging="360"/>
      </w:pPr>
      <w:rPr>
        <w:rFonts w:ascii="Wingdings" w:hAnsi="Wingdings" w:hint="default"/>
      </w:rPr>
    </w:lvl>
    <w:lvl w:ilvl="6" w:tplc="040C0001" w:tentative="1">
      <w:start w:val="1"/>
      <w:numFmt w:val="bullet"/>
      <w:lvlText w:val=""/>
      <w:lvlJc w:val="left"/>
      <w:pPr>
        <w:ind w:left="4766" w:hanging="360"/>
      </w:pPr>
      <w:rPr>
        <w:rFonts w:ascii="Symbol" w:hAnsi="Symbol" w:hint="default"/>
      </w:rPr>
    </w:lvl>
    <w:lvl w:ilvl="7" w:tplc="040C0003" w:tentative="1">
      <w:start w:val="1"/>
      <w:numFmt w:val="bullet"/>
      <w:lvlText w:val="o"/>
      <w:lvlJc w:val="left"/>
      <w:pPr>
        <w:ind w:left="5486" w:hanging="360"/>
      </w:pPr>
      <w:rPr>
        <w:rFonts w:ascii="Courier New" w:hAnsi="Courier New" w:cs="Courier New" w:hint="default"/>
      </w:rPr>
    </w:lvl>
    <w:lvl w:ilvl="8" w:tplc="040C0005" w:tentative="1">
      <w:start w:val="1"/>
      <w:numFmt w:val="bullet"/>
      <w:lvlText w:val=""/>
      <w:lvlJc w:val="left"/>
      <w:pPr>
        <w:ind w:left="6206" w:hanging="360"/>
      </w:pPr>
      <w:rPr>
        <w:rFonts w:ascii="Wingdings" w:hAnsi="Wingdings" w:hint="default"/>
      </w:rPr>
    </w:lvl>
  </w:abstractNum>
  <w:num w:numId="1">
    <w:abstractNumId w:val="13"/>
  </w:num>
  <w:num w:numId="2">
    <w:abstractNumId w:val="39"/>
  </w:num>
  <w:num w:numId="3">
    <w:abstractNumId w:val="40"/>
  </w:num>
  <w:num w:numId="4">
    <w:abstractNumId w:val="38"/>
  </w:num>
  <w:num w:numId="5">
    <w:abstractNumId w:val="29"/>
  </w:num>
  <w:num w:numId="6">
    <w:abstractNumId w:val="15"/>
  </w:num>
  <w:num w:numId="7">
    <w:abstractNumId w:val="43"/>
  </w:num>
  <w:num w:numId="8">
    <w:abstractNumId w:val="25"/>
  </w:num>
  <w:num w:numId="9">
    <w:abstractNumId w:val="33"/>
  </w:num>
  <w:num w:numId="10">
    <w:abstractNumId w:val="45"/>
  </w:num>
  <w:num w:numId="11">
    <w:abstractNumId w:val="7"/>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44"/>
  </w:num>
  <w:num w:numId="16">
    <w:abstractNumId w:val="6"/>
  </w:num>
  <w:num w:numId="17">
    <w:abstractNumId w:val="19"/>
  </w:num>
  <w:num w:numId="18">
    <w:abstractNumId w:val="11"/>
  </w:num>
  <w:num w:numId="19">
    <w:abstractNumId w:val="1"/>
  </w:num>
  <w:num w:numId="20">
    <w:abstractNumId w:val="17"/>
  </w:num>
  <w:num w:numId="21">
    <w:abstractNumId w:val="14"/>
  </w:num>
  <w:num w:numId="22">
    <w:abstractNumId w:val="2"/>
  </w:num>
  <w:num w:numId="23">
    <w:abstractNumId w:val="26"/>
  </w:num>
  <w:num w:numId="24">
    <w:abstractNumId w:val="12"/>
  </w:num>
  <w:num w:numId="25">
    <w:abstractNumId w:val="23"/>
  </w:num>
  <w:num w:numId="26">
    <w:abstractNumId w:val="10"/>
  </w:num>
  <w:num w:numId="27">
    <w:abstractNumId w:val="42"/>
  </w:num>
  <w:num w:numId="28">
    <w:abstractNumId w:val="22"/>
  </w:num>
  <w:num w:numId="29">
    <w:abstractNumId w:val="27"/>
  </w:num>
  <w:num w:numId="30">
    <w:abstractNumId w:val="31"/>
  </w:num>
  <w:num w:numId="31">
    <w:abstractNumId w:val="47"/>
  </w:num>
  <w:num w:numId="32">
    <w:abstractNumId w:val="30"/>
  </w:num>
  <w:num w:numId="33">
    <w:abstractNumId w:val="5"/>
  </w:num>
  <w:num w:numId="34">
    <w:abstractNumId w:val="32"/>
  </w:num>
  <w:num w:numId="35">
    <w:abstractNumId w:val="3"/>
  </w:num>
  <w:num w:numId="36">
    <w:abstractNumId w:val="36"/>
  </w:num>
  <w:num w:numId="37">
    <w:abstractNumId w:val="18"/>
  </w:num>
  <w:num w:numId="38">
    <w:abstractNumId w:val="9"/>
  </w:num>
  <w:num w:numId="39">
    <w:abstractNumId w:val="21"/>
  </w:num>
  <w:num w:numId="40">
    <w:abstractNumId w:val="20"/>
  </w:num>
  <w:num w:numId="41">
    <w:abstractNumId w:val="46"/>
  </w:num>
  <w:num w:numId="42">
    <w:abstractNumId w:val="41"/>
  </w:num>
  <w:num w:numId="43">
    <w:abstractNumId w:val="16"/>
  </w:num>
  <w:num w:numId="44">
    <w:abstractNumId w:val="4"/>
  </w:num>
  <w:num w:numId="4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28"/>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B4E"/>
    <w:rsid w:val="000027C0"/>
    <w:rsid w:val="00002CB3"/>
    <w:rsid w:val="0002335A"/>
    <w:rsid w:val="00026F8B"/>
    <w:rsid w:val="00030E06"/>
    <w:rsid w:val="000329A1"/>
    <w:rsid w:val="00033F04"/>
    <w:rsid w:val="00033F64"/>
    <w:rsid w:val="00035B70"/>
    <w:rsid w:val="0004209A"/>
    <w:rsid w:val="00050502"/>
    <w:rsid w:val="0006560B"/>
    <w:rsid w:val="000677A6"/>
    <w:rsid w:val="0007122B"/>
    <w:rsid w:val="000744EC"/>
    <w:rsid w:val="0007746D"/>
    <w:rsid w:val="00080BAF"/>
    <w:rsid w:val="00081D85"/>
    <w:rsid w:val="000A13D8"/>
    <w:rsid w:val="000A179F"/>
    <w:rsid w:val="000D0E98"/>
    <w:rsid w:val="000D2DC6"/>
    <w:rsid w:val="000D3C6D"/>
    <w:rsid w:val="000D47D6"/>
    <w:rsid w:val="000D4A30"/>
    <w:rsid w:val="000E2B8B"/>
    <w:rsid w:val="000E4266"/>
    <w:rsid w:val="000F0003"/>
    <w:rsid w:val="000F1689"/>
    <w:rsid w:val="000F4761"/>
    <w:rsid w:val="000F7BB0"/>
    <w:rsid w:val="00102654"/>
    <w:rsid w:val="00103357"/>
    <w:rsid w:val="00106B29"/>
    <w:rsid w:val="00106E0B"/>
    <w:rsid w:val="001079E2"/>
    <w:rsid w:val="00112315"/>
    <w:rsid w:val="001124C1"/>
    <w:rsid w:val="00113AF4"/>
    <w:rsid w:val="00123414"/>
    <w:rsid w:val="00124240"/>
    <w:rsid w:val="001366D0"/>
    <w:rsid w:val="00140D81"/>
    <w:rsid w:val="001418C6"/>
    <w:rsid w:val="001424EA"/>
    <w:rsid w:val="00152067"/>
    <w:rsid w:val="0015492B"/>
    <w:rsid w:val="00162A23"/>
    <w:rsid w:val="001653D6"/>
    <w:rsid w:val="001672C4"/>
    <w:rsid w:val="0016761E"/>
    <w:rsid w:val="00171E65"/>
    <w:rsid w:val="00174922"/>
    <w:rsid w:val="00174F2A"/>
    <w:rsid w:val="001806DA"/>
    <w:rsid w:val="001810B7"/>
    <w:rsid w:val="001845AB"/>
    <w:rsid w:val="00186890"/>
    <w:rsid w:val="00197105"/>
    <w:rsid w:val="0019723F"/>
    <w:rsid w:val="001A0F11"/>
    <w:rsid w:val="001A2BE2"/>
    <w:rsid w:val="001A516E"/>
    <w:rsid w:val="001A66FA"/>
    <w:rsid w:val="001A6A76"/>
    <w:rsid w:val="001A7CBF"/>
    <w:rsid w:val="001B0DCD"/>
    <w:rsid w:val="001B2998"/>
    <w:rsid w:val="001B53EB"/>
    <w:rsid w:val="001C0151"/>
    <w:rsid w:val="001C43D5"/>
    <w:rsid w:val="001C6520"/>
    <w:rsid w:val="001D0420"/>
    <w:rsid w:val="001D4EAA"/>
    <w:rsid w:val="001E252C"/>
    <w:rsid w:val="001F2AE1"/>
    <w:rsid w:val="001F3C13"/>
    <w:rsid w:val="001F4D83"/>
    <w:rsid w:val="001F66E0"/>
    <w:rsid w:val="00203559"/>
    <w:rsid w:val="00207A03"/>
    <w:rsid w:val="0021237A"/>
    <w:rsid w:val="00215A81"/>
    <w:rsid w:val="00221E29"/>
    <w:rsid w:val="00225682"/>
    <w:rsid w:val="00225D22"/>
    <w:rsid w:val="00240A67"/>
    <w:rsid w:val="00241D35"/>
    <w:rsid w:val="002451D9"/>
    <w:rsid w:val="00247324"/>
    <w:rsid w:val="00257C00"/>
    <w:rsid w:val="00291CEB"/>
    <w:rsid w:val="002963E2"/>
    <w:rsid w:val="00296E57"/>
    <w:rsid w:val="002A0B2D"/>
    <w:rsid w:val="002A63B9"/>
    <w:rsid w:val="002A6C8E"/>
    <w:rsid w:val="002B135C"/>
    <w:rsid w:val="002B52A2"/>
    <w:rsid w:val="002B62DC"/>
    <w:rsid w:val="002C6641"/>
    <w:rsid w:val="002D2D4D"/>
    <w:rsid w:val="002D7C99"/>
    <w:rsid w:val="002E1493"/>
    <w:rsid w:val="002E6A0D"/>
    <w:rsid w:val="002E6CB7"/>
    <w:rsid w:val="002F343A"/>
    <w:rsid w:val="002F6431"/>
    <w:rsid w:val="002F7117"/>
    <w:rsid w:val="003054DA"/>
    <w:rsid w:val="00311328"/>
    <w:rsid w:val="00311A5E"/>
    <w:rsid w:val="00325916"/>
    <w:rsid w:val="00325F2C"/>
    <w:rsid w:val="0032751B"/>
    <w:rsid w:val="00336BCE"/>
    <w:rsid w:val="00341776"/>
    <w:rsid w:val="00341EC1"/>
    <w:rsid w:val="0034211D"/>
    <w:rsid w:val="00352D1A"/>
    <w:rsid w:val="00356526"/>
    <w:rsid w:val="00356EE0"/>
    <w:rsid w:val="003573B4"/>
    <w:rsid w:val="003636D1"/>
    <w:rsid w:val="00382508"/>
    <w:rsid w:val="00385521"/>
    <w:rsid w:val="00392102"/>
    <w:rsid w:val="00394B76"/>
    <w:rsid w:val="003950CA"/>
    <w:rsid w:val="00396735"/>
    <w:rsid w:val="003A3D1E"/>
    <w:rsid w:val="003B41C6"/>
    <w:rsid w:val="003C1B71"/>
    <w:rsid w:val="003D2AC6"/>
    <w:rsid w:val="003D2D8C"/>
    <w:rsid w:val="003D4FC6"/>
    <w:rsid w:val="003D76C4"/>
    <w:rsid w:val="003E2955"/>
    <w:rsid w:val="003E5835"/>
    <w:rsid w:val="003E6106"/>
    <w:rsid w:val="003F0FD5"/>
    <w:rsid w:val="003F4228"/>
    <w:rsid w:val="003F4534"/>
    <w:rsid w:val="003F4F16"/>
    <w:rsid w:val="003F5D2E"/>
    <w:rsid w:val="003F773D"/>
    <w:rsid w:val="004012CD"/>
    <w:rsid w:val="00404E25"/>
    <w:rsid w:val="00420715"/>
    <w:rsid w:val="00420F1C"/>
    <w:rsid w:val="004255BD"/>
    <w:rsid w:val="00426D46"/>
    <w:rsid w:val="0043766B"/>
    <w:rsid w:val="00441C10"/>
    <w:rsid w:val="00442DAF"/>
    <w:rsid w:val="00443034"/>
    <w:rsid w:val="00445DAF"/>
    <w:rsid w:val="004531BC"/>
    <w:rsid w:val="00453265"/>
    <w:rsid w:val="004608A2"/>
    <w:rsid w:val="00461836"/>
    <w:rsid w:val="004618DB"/>
    <w:rsid w:val="004626F3"/>
    <w:rsid w:val="00462847"/>
    <w:rsid w:val="00462C7A"/>
    <w:rsid w:val="0046494D"/>
    <w:rsid w:val="00465B48"/>
    <w:rsid w:val="00466853"/>
    <w:rsid w:val="00474178"/>
    <w:rsid w:val="00474B43"/>
    <w:rsid w:val="004902D6"/>
    <w:rsid w:val="004971D8"/>
    <w:rsid w:val="004B0FD8"/>
    <w:rsid w:val="004B2B5B"/>
    <w:rsid w:val="004B543E"/>
    <w:rsid w:val="004B7513"/>
    <w:rsid w:val="004D3544"/>
    <w:rsid w:val="004D7AA3"/>
    <w:rsid w:val="004E0EEA"/>
    <w:rsid w:val="004E43F1"/>
    <w:rsid w:val="004F6F81"/>
    <w:rsid w:val="004F761D"/>
    <w:rsid w:val="00501437"/>
    <w:rsid w:val="00502CFE"/>
    <w:rsid w:val="005061DA"/>
    <w:rsid w:val="00506750"/>
    <w:rsid w:val="005154B7"/>
    <w:rsid w:val="00521F67"/>
    <w:rsid w:val="0052443D"/>
    <w:rsid w:val="00525318"/>
    <w:rsid w:val="00525EF0"/>
    <w:rsid w:val="0052628F"/>
    <w:rsid w:val="00526E69"/>
    <w:rsid w:val="00527023"/>
    <w:rsid w:val="005346C6"/>
    <w:rsid w:val="00551470"/>
    <w:rsid w:val="005535C2"/>
    <w:rsid w:val="00554180"/>
    <w:rsid w:val="00557F4E"/>
    <w:rsid w:val="00562F81"/>
    <w:rsid w:val="005652DF"/>
    <w:rsid w:val="005767CA"/>
    <w:rsid w:val="00582B12"/>
    <w:rsid w:val="00583C5C"/>
    <w:rsid w:val="0058483C"/>
    <w:rsid w:val="005852FF"/>
    <w:rsid w:val="005912B6"/>
    <w:rsid w:val="00591A48"/>
    <w:rsid w:val="00594E77"/>
    <w:rsid w:val="00596541"/>
    <w:rsid w:val="005A14A9"/>
    <w:rsid w:val="005A3312"/>
    <w:rsid w:val="005B4437"/>
    <w:rsid w:val="005B588B"/>
    <w:rsid w:val="005B5D62"/>
    <w:rsid w:val="005C43EC"/>
    <w:rsid w:val="005C78FB"/>
    <w:rsid w:val="005D5542"/>
    <w:rsid w:val="005D6F5E"/>
    <w:rsid w:val="005D79A5"/>
    <w:rsid w:val="005E33B2"/>
    <w:rsid w:val="005E3CE5"/>
    <w:rsid w:val="005E55E1"/>
    <w:rsid w:val="005F049F"/>
    <w:rsid w:val="005F1770"/>
    <w:rsid w:val="005F26F6"/>
    <w:rsid w:val="00600077"/>
    <w:rsid w:val="006017C0"/>
    <w:rsid w:val="00603768"/>
    <w:rsid w:val="006039AF"/>
    <w:rsid w:val="00603DF4"/>
    <w:rsid w:val="00606DC2"/>
    <w:rsid w:val="00614E08"/>
    <w:rsid w:val="00624BDA"/>
    <w:rsid w:val="00624DD1"/>
    <w:rsid w:val="006455D8"/>
    <w:rsid w:val="00645851"/>
    <w:rsid w:val="00652370"/>
    <w:rsid w:val="0065741E"/>
    <w:rsid w:val="00660BBD"/>
    <w:rsid w:val="00672797"/>
    <w:rsid w:val="0067371F"/>
    <w:rsid w:val="00680D8F"/>
    <w:rsid w:val="006820FE"/>
    <w:rsid w:val="00684EA6"/>
    <w:rsid w:val="006853D8"/>
    <w:rsid w:val="00687A07"/>
    <w:rsid w:val="00691BCF"/>
    <w:rsid w:val="006A07BF"/>
    <w:rsid w:val="006A2285"/>
    <w:rsid w:val="006A4DC8"/>
    <w:rsid w:val="006C5245"/>
    <w:rsid w:val="006D5C5B"/>
    <w:rsid w:val="006E1AD1"/>
    <w:rsid w:val="006F16D9"/>
    <w:rsid w:val="006F33CF"/>
    <w:rsid w:val="0070146E"/>
    <w:rsid w:val="00701D88"/>
    <w:rsid w:val="007101F5"/>
    <w:rsid w:val="007129B2"/>
    <w:rsid w:val="00715540"/>
    <w:rsid w:val="00721EBC"/>
    <w:rsid w:val="0072417B"/>
    <w:rsid w:val="007241DD"/>
    <w:rsid w:val="00724357"/>
    <w:rsid w:val="00731CB8"/>
    <w:rsid w:val="007402C9"/>
    <w:rsid w:val="007454CC"/>
    <w:rsid w:val="0074786B"/>
    <w:rsid w:val="00750D63"/>
    <w:rsid w:val="007515E9"/>
    <w:rsid w:val="0076262A"/>
    <w:rsid w:val="0076557A"/>
    <w:rsid w:val="00770EA2"/>
    <w:rsid w:val="007713BF"/>
    <w:rsid w:val="007738F0"/>
    <w:rsid w:val="00774E80"/>
    <w:rsid w:val="007755E4"/>
    <w:rsid w:val="007766E5"/>
    <w:rsid w:val="00784F82"/>
    <w:rsid w:val="0078676E"/>
    <w:rsid w:val="007868BB"/>
    <w:rsid w:val="00792705"/>
    <w:rsid w:val="007966D7"/>
    <w:rsid w:val="0079794C"/>
    <w:rsid w:val="00797C15"/>
    <w:rsid w:val="007A04CE"/>
    <w:rsid w:val="007A3741"/>
    <w:rsid w:val="007B6519"/>
    <w:rsid w:val="007B6A77"/>
    <w:rsid w:val="007D6C43"/>
    <w:rsid w:val="007E1193"/>
    <w:rsid w:val="007E1FA0"/>
    <w:rsid w:val="007E5414"/>
    <w:rsid w:val="0080159E"/>
    <w:rsid w:val="0081299E"/>
    <w:rsid w:val="0081728E"/>
    <w:rsid w:val="00830DFE"/>
    <w:rsid w:val="00833817"/>
    <w:rsid w:val="008474AD"/>
    <w:rsid w:val="0085219C"/>
    <w:rsid w:val="00853811"/>
    <w:rsid w:val="00864569"/>
    <w:rsid w:val="00866389"/>
    <w:rsid w:val="008727B4"/>
    <w:rsid w:val="0087793F"/>
    <w:rsid w:val="008872AB"/>
    <w:rsid w:val="0089199A"/>
    <w:rsid w:val="00892CC0"/>
    <w:rsid w:val="00895BBB"/>
    <w:rsid w:val="008A4252"/>
    <w:rsid w:val="008A67A8"/>
    <w:rsid w:val="008A7BA4"/>
    <w:rsid w:val="008B205D"/>
    <w:rsid w:val="008B5122"/>
    <w:rsid w:val="008B5FE9"/>
    <w:rsid w:val="008B66AF"/>
    <w:rsid w:val="008C07BB"/>
    <w:rsid w:val="008C1EAE"/>
    <w:rsid w:val="008D5B9C"/>
    <w:rsid w:val="008E1E7A"/>
    <w:rsid w:val="008E556B"/>
    <w:rsid w:val="008E56AD"/>
    <w:rsid w:val="008E60FF"/>
    <w:rsid w:val="008E7062"/>
    <w:rsid w:val="008F177B"/>
    <w:rsid w:val="008F5673"/>
    <w:rsid w:val="00901247"/>
    <w:rsid w:val="0090681C"/>
    <w:rsid w:val="00911A1C"/>
    <w:rsid w:val="009155F9"/>
    <w:rsid w:val="009231F5"/>
    <w:rsid w:val="00926678"/>
    <w:rsid w:val="0093645B"/>
    <w:rsid w:val="00947928"/>
    <w:rsid w:val="0095585D"/>
    <w:rsid w:val="00956709"/>
    <w:rsid w:val="00956F22"/>
    <w:rsid w:val="00957E55"/>
    <w:rsid w:val="00957FA4"/>
    <w:rsid w:val="009617B7"/>
    <w:rsid w:val="009779F5"/>
    <w:rsid w:val="00981A03"/>
    <w:rsid w:val="00981D21"/>
    <w:rsid w:val="00991BBE"/>
    <w:rsid w:val="00994991"/>
    <w:rsid w:val="00994D41"/>
    <w:rsid w:val="009A01FB"/>
    <w:rsid w:val="009A027F"/>
    <w:rsid w:val="009A286C"/>
    <w:rsid w:val="009A6B83"/>
    <w:rsid w:val="009B2B41"/>
    <w:rsid w:val="009C0159"/>
    <w:rsid w:val="009C13AB"/>
    <w:rsid w:val="009C2626"/>
    <w:rsid w:val="009C3888"/>
    <w:rsid w:val="009C46E7"/>
    <w:rsid w:val="009C64AF"/>
    <w:rsid w:val="009C752F"/>
    <w:rsid w:val="009E07CF"/>
    <w:rsid w:val="009E30B5"/>
    <w:rsid w:val="009E7829"/>
    <w:rsid w:val="009F3954"/>
    <w:rsid w:val="009F53EA"/>
    <w:rsid w:val="00A01928"/>
    <w:rsid w:val="00A03132"/>
    <w:rsid w:val="00A04EAC"/>
    <w:rsid w:val="00A10B41"/>
    <w:rsid w:val="00A12AA6"/>
    <w:rsid w:val="00A13185"/>
    <w:rsid w:val="00A14C5E"/>
    <w:rsid w:val="00A16483"/>
    <w:rsid w:val="00A16951"/>
    <w:rsid w:val="00A27877"/>
    <w:rsid w:val="00A30161"/>
    <w:rsid w:val="00A309ED"/>
    <w:rsid w:val="00A3195D"/>
    <w:rsid w:val="00A35F05"/>
    <w:rsid w:val="00A47D1A"/>
    <w:rsid w:val="00A50708"/>
    <w:rsid w:val="00A54DD2"/>
    <w:rsid w:val="00A55B17"/>
    <w:rsid w:val="00A60C80"/>
    <w:rsid w:val="00A654EB"/>
    <w:rsid w:val="00A705C6"/>
    <w:rsid w:val="00A72074"/>
    <w:rsid w:val="00A72F5F"/>
    <w:rsid w:val="00A73B0A"/>
    <w:rsid w:val="00A81643"/>
    <w:rsid w:val="00A82326"/>
    <w:rsid w:val="00A86B67"/>
    <w:rsid w:val="00A86DB5"/>
    <w:rsid w:val="00A94CF4"/>
    <w:rsid w:val="00AA2F2C"/>
    <w:rsid w:val="00AA774B"/>
    <w:rsid w:val="00AB6093"/>
    <w:rsid w:val="00AC1862"/>
    <w:rsid w:val="00AC389F"/>
    <w:rsid w:val="00AC6794"/>
    <w:rsid w:val="00AD1238"/>
    <w:rsid w:val="00AD2A0D"/>
    <w:rsid w:val="00AD3318"/>
    <w:rsid w:val="00AD6009"/>
    <w:rsid w:val="00AD6FAE"/>
    <w:rsid w:val="00AE3F73"/>
    <w:rsid w:val="00AE6900"/>
    <w:rsid w:val="00AF4BFE"/>
    <w:rsid w:val="00AF6378"/>
    <w:rsid w:val="00AF6E25"/>
    <w:rsid w:val="00B00113"/>
    <w:rsid w:val="00B025E3"/>
    <w:rsid w:val="00B04537"/>
    <w:rsid w:val="00B13268"/>
    <w:rsid w:val="00B1558A"/>
    <w:rsid w:val="00B22A5F"/>
    <w:rsid w:val="00B24089"/>
    <w:rsid w:val="00B24DA5"/>
    <w:rsid w:val="00B33D7A"/>
    <w:rsid w:val="00B37F87"/>
    <w:rsid w:val="00B4530C"/>
    <w:rsid w:val="00B51478"/>
    <w:rsid w:val="00B53A83"/>
    <w:rsid w:val="00B53AEE"/>
    <w:rsid w:val="00B6166B"/>
    <w:rsid w:val="00B6649D"/>
    <w:rsid w:val="00B73A8A"/>
    <w:rsid w:val="00B73C70"/>
    <w:rsid w:val="00B76B08"/>
    <w:rsid w:val="00B774E0"/>
    <w:rsid w:val="00B8672C"/>
    <w:rsid w:val="00B91164"/>
    <w:rsid w:val="00BA2DCD"/>
    <w:rsid w:val="00BA4CA7"/>
    <w:rsid w:val="00BB013E"/>
    <w:rsid w:val="00BB4690"/>
    <w:rsid w:val="00BC3460"/>
    <w:rsid w:val="00BC5B32"/>
    <w:rsid w:val="00BD50B5"/>
    <w:rsid w:val="00BD5B52"/>
    <w:rsid w:val="00BE15E2"/>
    <w:rsid w:val="00BE2CC7"/>
    <w:rsid w:val="00BE431B"/>
    <w:rsid w:val="00BE48DF"/>
    <w:rsid w:val="00BE5F6F"/>
    <w:rsid w:val="00BF55F8"/>
    <w:rsid w:val="00BF5C59"/>
    <w:rsid w:val="00C04ACC"/>
    <w:rsid w:val="00C07F30"/>
    <w:rsid w:val="00C12B67"/>
    <w:rsid w:val="00C17D18"/>
    <w:rsid w:val="00C4525C"/>
    <w:rsid w:val="00C47EEE"/>
    <w:rsid w:val="00C5769E"/>
    <w:rsid w:val="00C57ECB"/>
    <w:rsid w:val="00C62F9B"/>
    <w:rsid w:val="00C66722"/>
    <w:rsid w:val="00C756FC"/>
    <w:rsid w:val="00C75BB2"/>
    <w:rsid w:val="00C762F1"/>
    <w:rsid w:val="00C772C9"/>
    <w:rsid w:val="00C82ADD"/>
    <w:rsid w:val="00C868FC"/>
    <w:rsid w:val="00C879B5"/>
    <w:rsid w:val="00CB4B4E"/>
    <w:rsid w:val="00CD1971"/>
    <w:rsid w:val="00CD22D5"/>
    <w:rsid w:val="00CE1477"/>
    <w:rsid w:val="00CE30AC"/>
    <w:rsid w:val="00CE5B45"/>
    <w:rsid w:val="00CF4A22"/>
    <w:rsid w:val="00CF6A8F"/>
    <w:rsid w:val="00D107CE"/>
    <w:rsid w:val="00D109C5"/>
    <w:rsid w:val="00D116A8"/>
    <w:rsid w:val="00D20AA1"/>
    <w:rsid w:val="00D22EE8"/>
    <w:rsid w:val="00D25421"/>
    <w:rsid w:val="00D32DF3"/>
    <w:rsid w:val="00D4566F"/>
    <w:rsid w:val="00D50ECF"/>
    <w:rsid w:val="00D54DB5"/>
    <w:rsid w:val="00D617CF"/>
    <w:rsid w:val="00D6315A"/>
    <w:rsid w:val="00D730F1"/>
    <w:rsid w:val="00D75A2D"/>
    <w:rsid w:val="00D7674C"/>
    <w:rsid w:val="00D77957"/>
    <w:rsid w:val="00D80CC1"/>
    <w:rsid w:val="00D907E5"/>
    <w:rsid w:val="00D92A34"/>
    <w:rsid w:val="00DA6713"/>
    <w:rsid w:val="00DB4EF0"/>
    <w:rsid w:val="00DC6352"/>
    <w:rsid w:val="00DC6A2D"/>
    <w:rsid w:val="00DD6492"/>
    <w:rsid w:val="00DE0330"/>
    <w:rsid w:val="00DE1BC3"/>
    <w:rsid w:val="00DF0808"/>
    <w:rsid w:val="00DF437B"/>
    <w:rsid w:val="00E03ED8"/>
    <w:rsid w:val="00E05F34"/>
    <w:rsid w:val="00E120FD"/>
    <w:rsid w:val="00E134A7"/>
    <w:rsid w:val="00E21E07"/>
    <w:rsid w:val="00E2617C"/>
    <w:rsid w:val="00E319EF"/>
    <w:rsid w:val="00E36661"/>
    <w:rsid w:val="00E402FC"/>
    <w:rsid w:val="00E447E8"/>
    <w:rsid w:val="00E57399"/>
    <w:rsid w:val="00E71185"/>
    <w:rsid w:val="00E83505"/>
    <w:rsid w:val="00E83D49"/>
    <w:rsid w:val="00E86060"/>
    <w:rsid w:val="00E93858"/>
    <w:rsid w:val="00E939C8"/>
    <w:rsid w:val="00E953E1"/>
    <w:rsid w:val="00E96631"/>
    <w:rsid w:val="00EA2D24"/>
    <w:rsid w:val="00EA6B0F"/>
    <w:rsid w:val="00EB280B"/>
    <w:rsid w:val="00EB57D2"/>
    <w:rsid w:val="00EB5D64"/>
    <w:rsid w:val="00EC005D"/>
    <w:rsid w:val="00EC02FB"/>
    <w:rsid w:val="00EC5102"/>
    <w:rsid w:val="00ED600E"/>
    <w:rsid w:val="00ED663F"/>
    <w:rsid w:val="00EF2BEB"/>
    <w:rsid w:val="00EF2E05"/>
    <w:rsid w:val="00EF534D"/>
    <w:rsid w:val="00F01A86"/>
    <w:rsid w:val="00F0222B"/>
    <w:rsid w:val="00F02BC4"/>
    <w:rsid w:val="00F1089C"/>
    <w:rsid w:val="00F118D7"/>
    <w:rsid w:val="00F24F86"/>
    <w:rsid w:val="00F257F5"/>
    <w:rsid w:val="00F33230"/>
    <w:rsid w:val="00F35A7D"/>
    <w:rsid w:val="00F37625"/>
    <w:rsid w:val="00F379E0"/>
    <w:rsid w:val="00F4322B"/>
    <w:rsid w:val="00F4576F"/>
    <w:rsid w:val="00F45E3F"/>
    <w:rsid w:val="00F515F3"/>
    <w:rsid w:val="00F53997"/>
    <w:rsid w:val="00F565FB"/>
    <w:rsid w:val="00F6249A"/>
    <w:rsid w:val="00F70342"/>
    <w:rsid w:val="00F706EF"/>
    <w:rsid w:val="00F708B3"/>
    <w:rsid w:val="00F70B07"/>
    <w:rsid w:val="00F7467F"/>
    <w:rsid w:val="00F84AAE"/>
    <w:rsid w:val="00F91072"/>
    <w:rsid w:val="00F931AC"/>
    <w:rsid w:val="00F971F7"/>
    <w:rsid w:val="00F9749B"/>
    <w:rsid w:val="00F97CA2"/>
    <w:rsid w:val="00F97DDF"/>
    <w:rsid w:val="00FA36EE"/>
    <w:rsid w:val="00FA4061"/>
    <w:rsid w:val="00FA54C2"/>
    <w:rsid w:val="00FB02E3"/>
    <w:rsid w:val="00FB08EB"/>
    <w:rsid w:val="00FB1388"/>
    <w:rsid w:val="00FB1C3F"/>
    <w:rsid w:val="00FB5215"/>
    <w:rsid w:val="00FC55EB"/>
    <w:rsid w:val="00FC6FF4"/>
    <w:rsid w:val="00FC7E73"/>
    <w:rsid w:val="00FC7F64"/>
    <w:rsid w:val="00FD02B6"/>
    <w:rsid w:val="00FD0711"/>
    <w:rsid w:val="00FD3DD6"/>
    <w:rsid w:val="00FD3FA6"/>
    <w:rsid w:val="00FE4F31"/>
    <w:rsid w:val="00FE76F9"/>
    <w:rsid w:val="00FE787E"/>
    <w:rsid w:val="00FF32E0"/>
    <w:rsid w:val="00FF68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0FDA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99A"/>
    <w:pPr>
      <w:spacing w:after="200" w:line="276" w:lineRule="auto"/>
    </w:pPr>
    <w:rPr>
      <w:lang w:val="en-US" w:eastAsia="en-US"/>
    </w:rPr>
  </w:style>
  <w:style w:type="paragraph" w:styleId="Titre2">
    <w:name w:val="heading 2"/>
    <w:basedOn w:val="Normal"/>
    <w:next w:val="Normal"/>
    <w:link w:val="Titre2Car"/>
    <w:uiPriority w:val="99"/>
    <w:qFormat/>
    <w:rsid w:val="00B22A5F"/>
    <w:pPr>
      <w:keepNext/>
      <w:keepLines/>
      <w:spacing w:before="200" w:after="0" w:line="240" w:lineRule="auto"/>
      <w:jc w:val="center"/>
      <w:outlineLvl w:val="1"/>
    </w:pPr>
    <w:rPr>
      <w:rFonts w:eastAsia="Times New Roman"/>
      <w:b/>
      <w:bCs/>
      <w:color w:val="FF6600"/>
      <w:sz w:val="40"/>
      <w:szCs w:val="2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B22A5F"/>
    <w:rPr>
      <w:rFonts w:ascii="Calibri" w:hAnsi="Calibri" w:cs="Times New Roman"/>
      <w:b/>
      <w:bCs/>
      <w:color w:val="FF6600"/>
      <w:sz w:val="26"/>
      <w:szCs w:val="26"/>
      <w:lang w:val="fr-FR" w:eastAsia="fr-FR"/>
    </w:rPr>
  </w:style>
  <w:style w:type="paragraph" w:styleId="Textedebulles">
    <w:name w:val="Balloon Text"/>
    <w:basedOn w:val="Normal"/>
    <w:link w:val="TextedebullesCar"/>
    <w:uiPriority w:val="99"/>
    <w:semiHidden/>
    <w:rsid w:val="001B29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B2998"/>
    <w:rPr>
      <w:rFonts w:ascii="Tahoma" w:hAnsi="Tahoma" w:cs="Tahoma"/>
      <w:sz w:val="16"/>
      <w:szCs w:val="16"/>
    </w:rPr>
  </w:style>
  <w:style w:type="paragraph" w:styleId="Paragraphedeliste">
    <w:name w:val="List Paragraph"/>
    <w:basedOn w:val="Normal"/>
    <w:uiPriority w:val="34"/>
    <w:qFormat/>
    <w:rsid w:val="00774E80"/>
    <w:pPr>
      <w:ind w:left="720"/>
      <w:contextualSpacing/>
    </w:pPr>
  </w:style>
  <w:style w:type="character" w:styleId="Lienhypertexte">
    <w:name w:val="Hyperlink"/>
    <w:basedOn w:val="Policepardfaut"/>
    <w:uiPriority w:val="99"/>
    <w:semiHidden/>
    <w:rsid w:val="00257C00"/>
    <w:rPr>
      <w:rFonts w:cs="Times New Roman"/>
      <w:color w:val="0000FF"/>
      <w:u w:val="single"/>
    </w:rPr>
  </w:style>
  <w:style w:type="paragraph" w:customStyle="1" w:styleId="msonospacing0">
    <w:name w:val="msonospacing"/>
    <w:basedOn w:val="Normal"/>
    <w:uiPriority w:val="99"/>
    <w:rsid w:val="00257C00"/>
    <w:pPr>
      <w:spacing w:after="0" w:line="240" w:lineRule="auto"/>
    </w:pPr>
    <w:rPr>
      <w:rFonts w:cs="Calibri"/>
      <w:lang w:val="en-GB" w:eastAsia="en-GB"/>
    </w:rPr>
  </w:style>
  <w:style w:type="paragraph" w:styleId="En-tte">
    <w:name w:val="header"/>
    <w:basedOn w:val="Normal"/>
    <w:link w:val="En-tteCar"/>
    <w:uiPriority w:val="99"/>
    <w:semiHidden/>
    <w:rsid w:val="00F84AAE"/>
    <w:pPr>
      <w:tabs>
        <w:tab w:val="center" w:pos="4680"/>
        <w:tab w:val="right" w:pos="9360"/>
      </w:tabs>
      <w:spacing w:after="0" w:line="240" w:lineRule="auto"/>
    </w:pPr>
  </w:style>
  <w:style w:type="character" w:customStyle="1" w:styleId="En-tteCar">
    <w:name w:val="En-tête Car"/>
    <w:basedOn w:val="Policepardfaut"/>
    <w:link w:val="En-tte"/>
    <w:uiPriority w:val="99"/>
    <w:semiHidden/>
    <w:locked/>
    <w:rsid w:val="00F84AAE"/>
    <w:rPr>
      <w:rFonts w:cs="Times New Roman"/>
    </w:rPr>
  </w:style>
  <w:style w:type="paragraph" w:styleId="Pieddepage">
    <w:name w:val="footer"/>
    <w:basedOn w:val="Normal"/>
    <w:link w:val="PieddepageCar"/>
    <w:uiPriority w:val="99"/>
    <w:semiHidden/>
    <w:rsid w:val="00F84AAE"/>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locked/>
    <w:rsid w:val="00F84AAE"/>
    <w:rPr>
      <w:rFonts w:cs="Times New Roman"/>
    </w:rPr>
  </w:style>
  <w:style w:type="paragraph" w:styleId="NormalWeb">
    <w:name w:val="Normal (Web)"/>
    <w:basedOn w:val="Normal"/>
    <w:uiPriority w:val="99"/>
    <w:unhideWhenUsed/>
    <w:rsid w:val="003A3D1E"/>
    <w:pPr>
      <w:spacing w:before="100" w:beforeAutospacing="1" w:after="100" w:afterAutospacing="1" w:line="240" w:lineRule="auto"/>
    </w:pPr>
    <w:rPr>
      <w:rFonts w:ascii="Times New Roman" w:eastAsia="Times New Roman" w:hAnsi="Times New Roman"/>
      <w:sz w:val="24"/>
      <w:szCs w:val="24"/>
      <w:lang w:val="fr-FR" w:eastAsia="fr-FR"/>
    </w:rPr>
  </w:style>
  <w:style w:type="paragraph" w:customStyle="1" w:styleId="Default">
    <w:name w:val="Default"/>
    <w:rsid w:val="005F049F"/>
    <w:pPr>
      <w:autoSpaceDE w:val="0"/>
      <w:autoSpaceDN w:val="0"/>
      <w:adjustRightInd w:val="0"/>
    </w:pPr>
    <w:rPr>
      <w:rFonts w:cs="Calibri"/>
      <w:color w:val="000000"/>
      <w:sz w:val="24"/>
      <w:szCs w:val="24"/>
    </w:rPr>
  </w:style>
  <w:style w:type="character" w:styleId="Accentuation">
    <w:name w:val="Emphasis"/>
    <w:basedOn w:val="Policepardfaut"/>
    <w:uiPriority w:val="20"/>
    <w:qFormat/>
    <w:locked/>
    <w:rsid w:val="00D80CC1"/>
    <w:rPr>
      <w:i/>
      <w:iCs/>
    </w:rPr>
  </w:style>
  <w:style w:type="character" w:styleId="Lienhypertextesuivivisit">
    <w:name w:val="FollowedHyperlink"/>
    <w:basedOn w:val="Policepardfaut"/>
    <w:uiPriority w:val="99"/>
    <w:semiHidden/>
    <w:unhideWhenUsed/>
    <w:rsid w:val="0080159E"/>
    <w:rPr>
      <w:color w:val="800080" w:themeColor="followedHyperlink"/>
      <w:u w:val="single"/>
    </w:rPr>
  </w:style>
  <w:style w:type="character" w:customStyle="1" w:styleId="apple-converted-space">
    <w:name w:val="apple-converted-space"/>
    <w:basedOn w:val="Policepardfaut"/>
    <w:rsid w:val="004B2B5B"/>
  </w:style>
  <w:style w:type="table" w:styleId="Grilledutableau">
    <w:name w:val="Table Grid"/>
    <w:basedOn w:val="TableauNormal"/>
    <w:locked/>
    <w:rsid w:val="00B33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D22D5"/>
    <w:rPr>
      <w:sz w:val="16"/>
      <w:szCs w:val="16"/>
    </w:rPr>
  </w:style>
  <w:style w:type="paragraph" w:styleId="Commentaire">
    <w:name w:val="annotation text"/>
    <w:basedOn w:val="Normal"/>
    <w:link w:val="CommentaireCar"/>
    <w:uiPriority w:val="99"/>
    <w:semiHidden/>
    <w:unhideWhenUsed/>
    <w:rsid w:val="00CD22D5"/>
    <w:pPr>
      <w:spacing w:line="240" w:lineRule="auto"/>
    </w:pPr>
    <w:rPr>
      <w:sz w:val="20"/>
      <w:szCs w:val="20"/>
    </w:rPr>
  </w:style>
  <w:style w:type="character" w:customStyle="1" w:styleId="CommentaireCar">
    <w:name w:val="Commentaire Car"/>
    <w:basedOn w:val="Policepardfaut"/>
    <w:link w:val="Commentaire"/>
    <w:uiPriority w:val="99"/>
    <w:semiHidden/>
    <w:rsid w:val="00CD22D5"/>
    <w:rPr>
      <w:sz w:val="20"/>
      <w:szCs w:val="20"/>
      <w:lang w:val="en-US" w:eastAsia="en-US"/>
    </w:rPr>
  </w:style>
  <w:style w:type="paragraph" w:styleId="Objetducommentaire">
    <w:name w:val="annotation subject"/>
    <w:basedOn w:val="Commentaire"/>
    <w:next w:val="Commentaire"/>
    <w:link w:val="ObjetducommentaireCar"/>
    <w:uiPriority w:val="99"/>
    <w:semiHidden/>
    <w:unhideWhenUsed/>
    <w:rsid w:val="00CD22D5"/>
    <w:rPr>
      <w:b/>
      <w:bCs/>
    </w:rPr>
  </w:style>
  <w:style w:type="character" w:customStyle="1" w:styleId="ObjetducommentaireCar">
    <w:name w:val="Objet du commentaire Car"/>
    <w:basedOn w:val="CommentaireCar"/>
    <w:link w:val="Objetducommentaire"/>
    <w:uiPriority w:val="99"/>
    <w:semiHidden/>
    <w:rsid w:val="00CD22D5"/>
    <w:rPr>
      <w:b/>
      <w:bCs/>
      <w:sz w:val="20"/>
      <w:szCs w:val="20"/>
      <w:lang w:val="en-US" w:eastAsia="en-US"/>
    </w:rPr>
  </w:style>
  <w:style w:type="character" w:styleId="lev">
    <w:name w:val="Strong"/>
    <w:basedOn w:val="Policepardfaut"/>
    <w:uiPriority w:val="22"/>
    <w:qFormat/>
    <w:locked/>
    <w:rsid w:val="005253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4429">
      <w:bodyDiv w:val="1"/>
      <w:marLeft w:val="0"/>
      <w:marRight w:val="0"/>
      <w:marTop w:val="0"/>
      <w:marBottom w:val="0"/>
      <w:divBdr>
        <w:top w:val="none" w:sz="0" w:space="0" w:color="auto"/>
        <w:left w:val="none" w:sz="0" w:space="0" w:color="auto"/>
        <w:bottom w:val="none" w:sz="0" w:space="0" w:color="auto"/>
        <w:right w:val="none" w:sz="0" w:space="0" w:color="auto"/>
      </w:divBdr>
      <w:divsChild>
        <w:div w:id="1610966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4507">
      <w:bodyDiv w:val="1"/>
      <w:marLeft w:val="0"/>
      <w:marRight w:val="0"/>
      <w:marTop w:val="0"/>
      <w:marBottom w:val="0"/>
      <w:divBdr>
        <w:top w:val="none" w:sz="0" w:space="0" w:color="auto"/>
        <w:left w:val="none" w:sz="0" w:space="0" w:color="auto"/>
        <w:bottom w:val="none" w:sz="0" w:space="0" w:color="auto"/>
        <w:right w:val="none" w:sz="0" w:space="0" w:color="auto"/>
      </w:divBdr>
    </w:div>
    <w:div w:id="247275751">
      <w:bodyDiv w:val="1"/>
      <w:marLeft w:val="0"/>
      <w:marRight w:val="0"/>
      <w:marTop w:val="0"/>
      <w:marBottom w:val="0"/>
      <w:divBdr>
        <w:top w:val="none" w:sz="0" w:space="0" w:color="auto"/>
        <w:left w:val="none" w:sz="0" w:space="0" w:color="auto"/>
        <w:bottom w:val="none" w:sz="0" w:space="0" w:color="auto"/>
        <w:right w:val="none" w:sz="0" w:space="0" w:color="auto"/>
      </w:divBdr>
      <w:divsChild>
        <w:div w:id="1089349174">
          <w:marLeft w:val="1800"/>
          <w:marRight w:val="0"/>
          <w:marTop w:val="53"/>
          <w:marBottom w:val="0"/>
          <w:divBdr>
            <w:top w:val="none" w:sz="0" w:space="0" w:color="auto"/>
            <w:left w:val="none" w:sz="0" w:space="0" w:color="auto"/>
            <w:bottom w:val="none" w:sz="0" w:space="0" w:color="auto"/>
            <w:right w:val="none" w:sz="0" w:space="0" w:color="auto"/>
          </w:divBdr>
        </w:div>
        <w:div w:id="240219331">
          <w:marLeft w:val="1800"/>
          <w:marRight w:val="0"/>
          <w:marTop w:val="53"/>
          <w:marBottom w:val="0"/>
          <w:divBdr>
            <w:top w:val="none" w:sz="0" w:space="0" w:color="auto"/>
            <w:left w:val="none" w:sz="0" w:space="0" w:color="auto"/>
            <w:bottom w:val="none" w:sz="0" w:space="0" w:color="auto"/>
            <w:right w:val="none" w:sz="0" w:space="0" w:color="auto"/>
          </w:divBdr>
        </w:div>
        <w:div w:id="2002073401">
          <w:marLeft w:val="1800"/>
          <w:marRight w:val="0"/>
          <w:marTop w:val="53"/>
          <w:marBottom w:val="0"/>
          <w:divBdr>
            <w:top w:val="none" w:sz="0" w:space="0" w:color="auto"/>
            <w:left w:val="none" w:sz="0" w:space="0" w:color="auto"/>
            <w:bottom w:val="none" w:sz="0" w:space="0" w:color="auto"/>
            <w:right w:val="none" w:sz="0" w:space="0" w:color="auto"/>
          </w:divBdr>
        </w:div>
        <w:div w:id="1250843725">
          <w:marLeft w:val="1800"/>
          <w:marRight w:val="0"/>
          <w:marTop w:val="53"/>
          <w:marBottom w:val="0"/>
          <w:divBdr>
            <w:top w:val="none" w:sz="0" w:space="0" w:color="auto"/>
            <w:left w:val="none" w:sz="0" w:space="0" w:color="auto"/>
            <w:bottom w:val="none" w:sz="0" w:space="0" w:color="auto"/>
            <w:right w:val="none" w:sz="0" w:space="0" w:color="auto"/>
          </w:divBdr>
        </w:div>
      </w:divsChild>
    </w:div>
    <w:div w:id="299578529">
      <w:bodyDiv w:val="1"/>
      <w:marLeft w:val="0"/>
      <w:marRight w:val="0"/>
      <w:marTop w:val="0"/>
      <w:marBottom w:val="0"/>
      <w:divBdr>
        <w:top w:val="none" w:sz="0" w:space="0" w:color="auto"/>
        <w:left w:val="none" w:sz="0" w:space="0" w:color="auto"/>
        <w:bottom w:val="none" w:sz="0" w:space="0" w:color="auto"/>
        <w:right w:val="none" w:sz="0" w:space="0" w:color="auto"/>
      </w:divBdr>
      <w:divsChild>
        <w:div w:id="86929200">
          <w:marLeft w:val="720"/>
          <w:marRight w:val="0"/>
          <w:marTop w:val="96"/>
          <w:marBottom w:val="0"/>
          <w:divBdr>
            <w:top w:val="none" w:sz="0" w:space="0" w:color="auto"/>
            <w:left w:val="none" w:sz="0" w:space="0" w:color="auto"/>
            <w:bottom w:val="none" w:sz="0" w:space="0" w:color="auto"/>
            <w:right w:val="none" w:sz="0" w:space="0" w:color="auto"/>
          </w:divBdr>
        </w:div>
        <w:div w:id="1324746219">
          <w:marLeft w:val="2405"/>
          <w:marRight w:val="0"/>
          <w:marTop w:val="86"/>
          <w:marBottom w:val="0"/>
          <w:divBdr>
            <w:top w:val="none" w:sz="0" w:space="0" w:color="auto"/>
            <w:left w:val="none" w:sz="0" w:space="0" w:color="auto"/>
            <w:bottom w:val="none" w:sz="0" w:space="0" w:color="auto"/>
            <w:right w:val="none" w:sz="0" w:space="0" w:color="auto"/>
          </w:divBdr>
        </w:div>
        <w:div w:id="1252196955">
          <w:marLeft w:val="2405"/>
          <w:marRight w:val="0"/>
          <w:marTop w:val="86"/>
          <w:marBottom w:val="0"/>
          <w:divBdr>
            <w:top w:val="none" w:sz="0" w:space="0" w:color="auto"/>
            <w:left w:val="none" w:sz="0" w:space="0" w:color="auto"/>
            <w:bottom w:val="none" w:sz="0" w:space="0" w:color="auto"/>
            <w:right w:val="none" w:sz="0" w:space="0" w:color="auto"/>
          </w:divBdr>
        </w:div>
        <w:div w:id="1565722301">
          <w:marLeft w:val="2405"/>
          <w:marRight w:val="0"/>
          <w:marTop w:val="86"/>
          <w:marBottom w:val="0"/>
          <w:divBdr>
            <w:top w:val="none" w:sz="0" w:space="0" w:color="auto"/>
            <w:left w:val="none" w:sz="0" w:space="0" w:color="auto"/>
            <w:bottom w:val="none" w:sz="0" w:space="0" w:color="auto"/>
            <w:right w:val="none" w:sz="0" w:space="0" w:color="auto"/>
          </w:divBdr>
        </w:div>
        <w:div w:id="1573465292">
          <w:marLeft w:val="2405"/>
          <w:marRight w:val="0"/>
          <w:marTop w:val="86"/>
          <w:marBottom w:val="0"/>
          <w:divBdr>
            <w:top w:val="none" w:sz="0" w:space="0" w:color="auto"/>
            <w:left w:val="none" w:sz="0" w:space="0" w:color="auto"/>
            <w:bottom w:val="none" w:sz="0" w:space="0" w:color="auto"/>
            <w:right w:val="none" w:sz="0" w:space="0" w:color="auto"/>
          </w:divBdr>
        </w:div>
      </w:divsChild>
    </w:div>
    <w:div w:id="313223384">
      <w:bodyDiv w:val="1"/>
      <w:marLeft w:val="0"/>
      <w:marRight w:val="0"/>
      <w:marTop w:val="0"/>
      <w:marBottom w:val="0"/>
      <w:divBdr>
        <w:top w:val="none" w:sz="0" w:space="0" w:color="auto"/>
        <w:left w:val="none" w:sz="0" w:space="0" w:color="auto"/>
        <w:bottom w:val="none" w:sz="0" w:space="0" w:color="auto"/>
        <w:right w:val="none" w:sz="0" w:space="0" w:color="auto"/>
      </w:divBdr>
    </w:div>
    <w:div w:id="420301642">
      <w:bodyDiv w:val="1"/>
      <w:marLeft w:val="0"/>
      <w:marRight w:val="0"/>
      <w:marTop w:val="0"/>
      <w:marBottom w:val="0"/>
      <w:divBdr>
        <w:top w:val="none" w:sz="0" w:space="0" w:color="auto"/>
        <w:left w:val="none" w:sz="0" w:space="0" w:color="auto"/>
        <w:bottom w:val="none" w:sz="0" w:space="0" w:color="auto"/>
        <w:right w:val="none" w:sz="0" w:space="0" w:color="auto"/>
      </w:divBdr>
    </w:div>
    <w:div w:id="484665600">
      <w:bodyDiv w:val="1"/>
      <w:marLeft w:val="0"/>
      <w:marRight w:val="0"/>
      <w:marTop w:val="0"/>
      <w:marBottom w:val="0"/>
      <w:divBdr>
        <w:top w:val="none" w:sz="0" w:space="0" w:color="auto"/>
        <w:left w:val="none" w:sz="0" w:space="0" w:color="auto"/>
        <w:bottom w:val="none" w:sz="0" w:space="0" w:color="auto"/>
        <w:right w:val="none" w:sz="0" w:space="0" w:color="auto"/>
      </w:divBdr>
    </w:div>
    <w:div w:id="562444947">
      <w:bodyDiv w:val="1"/>
      <w:marLeft w:val="0"/>
      <w:marRight w:val="0"/>
      <w:marTop w:val="0"/>
      <w:marBottom w:val="0"/>
      <w:divBdr>
        <w:top w:val="none" w:sz="0" w:space="0" w:color="auto"/>
        <w:left w:val="none" w:sz="0" w:space="0" w:color="auto"/>
        <w:bottom w:val="none" w:sz="0" w:space="0" w:color="auto"/>
        <w:right w:val="none" w:sz="0" w:space="0" w:color="auto"/>
      </w:divBdr>
    </w:div>
    <w:div w:id="650211737">
      <w:bodyDiv w:val="1"/>
      <w:marLeft w:val="0"/>
      <w:marRight w:val="0"/>
      <w:marTop w:val="0"/>
      <w:marBottom w:val="0"/>
      <w:divBdr>
        <w:top w:val="none" w:sz="0" w:space="0" w:color="auto"/>
        <w:left w:val="none" w:sz="0" w:space="0" w:color="auto"/>
        <w:bottom w:val="none" w:sz="0" w:space="0" w:color="auto"/>
        <w:right w:val="none" w:sz="0" w:space="0" w:color="auto"/>
      </w:divBdr>
    </w:div>
    <w:div w:id="654724057">
      <w:bodyDiv w:val="1"/>
      <w:marLeft w:val="0"/>
      <w:marRight w:val="0"/>
      <w:marTop w:val="0"/>
      <w:marBottom w:val="0"/>
      <w:divBdr>
        <w:top w:val="none" w:sz="0" w:space="0" w:color="auto"/>
        <w:left w:val="none" w:sz="0" w:space="0" w:color="auto"/>
        <w:bottom w:val="none" w:sz="0" w:space="0" w:color="auto"/>
        <w:right w:val="none" w:sz="0" w:space="0" w:color="auto"/>
      </w:divBdr>
    </w:div>
    <w:div w:id="680820325">
      <w:bodyDiv w:val="1"/>
      <w:marLeft w:val="0"/>
      <w:marRight w:val="0"/>
      <w:marTop w:val="0"/>
      <w:marBottom w:val="0"/>
      <w:divBdr>
        <w:top w:val="none" w:sz="0" w:space="0" w:color="auto"/>
        <w:left w:val="none" w:sz="0" w:space="0" w:color="auto"/>
        <w:bottom w:val="none" w:sz="0" w:space="0" w:color="auto"/>
        <w:right w:val="none" w:sz="0" w:space="0" w:color="auto"/>
      </w:divBdr>
    </w:div>
    <w:div w:id="759645552">
      <w:bodyDiv w:val="1"/>
      <w:marLeft w:val="0"/>
      <w:marRight w:val="0"/>
      <w:marTop w:val="0"/>
      <w:marBottom w:val="0"/>
      <w:divBdr>
        <w:top w:val="none" w:sz="0" w:space="0" w:color="auto"/>
        <w:left w:val="none" w:sz="0" w:space="0" w:color="auto"/>
        <w:bottom w:val="none" w:sz="0" w:space="0" w:color="auto"/>
        <w:right w:val="none" w:sz="0" w:space="0" w:color="auto"/>
      </w:divBdr>
      <w:divsChild>
        <w:div w:id="1971548436">
          <w:marLeft w:val="0"/>
          <w:marRight w:val="0"/>
          <w:marTop w:val="0"/>
          <w:marBottom w:val="0"/>
          <w:divBdr>
            <w:top w:val="none" w:sz="0" w:space="0" w:color="auto"/>
            <w:left w:val="none" w:sz="0" w:space="0" w:color="auto"/>
            <w:bottom w:val="none" w:sz="0" w:space="0" w:color="auto"/>
            <w:right w:val="none" w:sz="0" w:space="0" w:color="auto"/>
          </w:divBdr>
          <w:divsChild>
            <w:div w:id="982469473">
              <w:marLeft w:val="0"/>
              <w:marRight w:val="0"/>
              <w:marTop w:val="0"/>
              <w:marBottom w:val="0"/>
              <w:divBdr>
                <w:top w:val="none" w:sz="0" w:space="0" w:color="auto"/>
                <w:left w:val="none" w:sz="0" w:space="0" w:color="auto"/>
                <w:bottom w:val="none" w:sz="0" w:space="0" w:color="auto"/>
                <w:right w:val="none" w:sz="0" w:space="0" w:color="auto"/>
              </w:divBdr>
              <w:divsChild>
                <w:div w:id="1646621726">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00527318">
                      <w:marLeft w:val="0"/>
                      <w:marRight w:val="0"/>
                      <w:marTop w:val="0"/>
                      <w:marBottom w:val="0"/>
                      <w:divBdr>
                        <w:top w:val="none" w:sz="0" w:space="0" w:color="auto"/>
                        <w:left w:val="none" w:sz="0" w:space="0" w:color="auto"/>
                        <w:bottom w:val="none" w:sz="0" w:space="0" w:color="auto"/>
                        <w:right w:val="none" w:sz="0" w:space="0" w:color="auto"/>
                      </w:divBdr>
                      <w:divsChild>
                        <w:div w:id="11318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146605">
      <w:bodyDiv w:val="1"/>
      <w:marLeft w:val="0"/>
      <w:marRight w:val="0"/>
      <w:marTop w:val="0"/>
      <w:marBottom w:val="0"/>
      <w:divBdr>
        <w:top w:val="none" w:sz="0" w:space="0" w:color="auto"/>
        <w:left w:val="none" w:sz="0" w:space="0" w:color="auto"/>
        <w:bottom w:val="none" w:sz="0" w:space="0" w:color="auto"/>
        <w:right w:val="none" w:sz="0" w:space="0" w:color="auto"/>
      </w:divBdr>
    </w:div>
    <w:div w:id="1080130152">
      <w:bodyDiv w:val="1"/>
      <w:marLeft w:val="0"/>
      <w:marRight w:val="0"/>
      <w:marTop w:val="0"/>
      <w:marBottom w:val="0"/>
      <w:divBdr>
        <w:top w:val="none" w:sz="0" w:space="0" w:color="auto"/>
        <w:left w:val="none" w:sz="0" w:space="0" w:color="auto"/>
        <w:bottom w:val="none" w:sz="0" w:space="0" w:color="auto"/>
        <w:right w:val="none" w:sz="0" w:space="0" w:color="auto"/>
      </w:divBdr>
    </w:div>
    <w:div w:id="1115254151">
      <w:bodyDiv w:val="1"/>
      <w:marLeft w:val="0"/>
      <w:marRight w:val="0"/>
      <w:marTop w:val="0"/>
      <w:marBottom w:val="0"/>
      <w:divBdr>
        <w:top w:val="none" w:sz="0" w:space="0" w:color="auto"/>
        <w:left w:val="none" w:sz="0" w:space="0" w:color="auto"/>
        <w:bottom w:val="none" w:sz="0" w:space="0" w:color="auto"/>
        <w:right w:val="none" w:sz="0" w:space="0" w:color="auto"/>
      </w:divBdr>
    </w:div>
    <w:div w:id="1118182072">
      <w:bodyDiv w:val="1"/>
      <w:marLeft w:val="0"/>
      <w:marRight w:val="0"/>
      <w:marTop w:val="0"/>
      <w:marBottom w:val="0"/>
      <w:divBdr>
        <w:top w:val="none" w:sz="0" w:space="0" w:color="auto"/>
        <w:left w:val="none" w:sz="0" w:space="0" w:color="auto"/>
        <w:bottom w:val="none" w:sz="0" w:space="0" w:color="auto"/>
        <w:right w:val="none" w:sz="0" w:space="0" w:color="auto"/>
      </w:divBdr>
    </w:div>
    <w:div w:id="1325737752">
      <w:bodyDiv w:val="1"/>
      <w:marLeft w:val="0"/>
      <w:marRight w:val="0"/>
      <w:marTop w:val="0"/>
      <w:marBottom w:val="0"/>
      <w:divBdr>
        <w:top w:val="none" w:sz="0" w:space="0" w:color="auto"/>
        <w:left w:val="none" w:sz="0" w:space="0" w:color="auto"/>
        <w:bottom w:val="none" w:sz="0" w:space="0" w:color="auto"/>
        <w:right w:val="none" w:sz="0" w:space="0" w:color="auto"/>
      </w:divBdr>
      <w:divsChild>
        <w:div w:id="1229458583">
          <w:marLeft w:val="806"/>
          <w:marRight w:val="0"/>
          <w:marTop w:val="96"/>
          <w:marBottom w:val="0"/>
          <w:divBdr>
            <w:top w:val="none" w:sz="0" w:space="0" w:color="auto"/>
            <w:left w:val="none" w:sz="0" w:space="0" w:color="auto"/>
            <w:bottom w:val="none" w:sz="0" w:space="0" w:color="auto"/>
            <w:right w:val="none" w:sz="0" w:space="0" w:color="auto"/>
          </w:divBdr>
        </w:div>
        <w:div w:id="1865898229">
          <w:marLeft w:val="1555"/>
          <w:marRight w:val="0"/>
          <w:marTop w:val="96"/>
          <w:marBottom w:val="0"/>
          <w:divBdr>
            <w:top w:val="none" w:sz="0" w:space="0" w:color="auto"/>
            <w:left w:val="none" w:sz="0" w:space="0" w:color="auto"/>
            <w:bottom w:val="none" w:sz="0" w:space="0" w:color="auto"/>
            <w:right w:val="none" w:sz="0" w:space="0" w:color="auto"/>
          </w:divBdr>
        </w:div>
        <w:div w:id="639769660">
          <w:marLeft w:val="2405"/>
          <w:marRight w:val="0"/>
          <w:marTop w:val="86"/>
          <w:marBottom w:val="0"/>
          <w:divBdr>
            <w:top w:val="none" w:sz="0" w:space="0" w:color="auto"/>
            <w:left w:val="none" w:sz="0" w:space="0" w:color="auto"/>
            <w:bottom w:val="none" w:sz="0" w:space="0" w:color="auto"/>
            <w:right w:val="none" w:sz="0" w:space="0" w:color="auto"/>
          </w:divBdr>
        </w:div>
        <w:div w:id="1383096747">
          <w:marLeft w:val="2405"/>
          <w:marRight w:val="0"/>
          <w:marTop w:val="86"/>
          <w:marBottom w:val="0"/>
          <w:divBdr>
            <w:top w:val="none" w:sz="0" w:space="0" w:color="auto"/>
            <w:left w:val="none" w:sz="0" w:space="0" w:color="auto"/>
            <w:bottom w:val="none" w:sz="0" w:space="0" w:color="auto"/>
            <w:right w:val="none" w:sz="0" w:space="0" w:color="auto"/>
          </w:divBdr>
        </w:div>
        <w:div w:id="1180270068">
          <w:marLeft w:val="2405"/>
          <w:marRight w:val="0"/>
          <w:marTop w:val="86"/>
          <w:marBottom w:val="0"/>
          <w:divBdr>
            <w:top w:val="none" w:sz="0" w:space="0" w:color="auto"/>
            <w:left w:val="none" w:sz="0" w:space="0" w:color="auto"/>
            <w:bottom w:val="none" w:sz="0" w:space="0" w:color="auto"/>
            <w:right w:val="none" w:sz="0" w:space="0" w:color="auto"/>
          </w:divBdr>
        </w:div>
        <w:div w:id="53353078">
          <w:marLeft w:val="2405"/>
          <w:marRight w:val="0"/>
          <w:marTop w:val="86"/>
          <w:marBottom w:val="0"/>
          <w:divBdr>
            <w:top w:val="none" w:sz="0" w:space="0" w:color="auto"/>
            <w:left w:val="none" w:sz="0" w:space="0" w:color="auto"/>
            <w:bottom w:val="none" w:sz="0" w:space="0" w:color="auto"/>
            <w:right w:val="none" w:sz="0" w:space="0" w:color="auto"/>
          </w:divBdr>
        </w:div>
        <w:div w:id="31078181">
          <w:marLeft w:val="1555"/>
          <w:marRight w:val="0"/>
          <w:marTop w:val="96"/>
          <w:marBottom w:val="0"/>
          <w:divBdr>
            <w:top w:val="none" w:sz="0" w:space="0" w:color="auto"/>
            <w:left w:val="none" w:sz="0" w:space="0" w:color="auto"/>
            <w:bottom w:val="none" w:sz="0" w:space="0" w:color="auto"/>
            <w:right w:val="none" w:sz="0" w:space="0" w:color="auto"/>
          </w:divBdr>
        </w:div>
        <w:div w:id="1217863247">
          <w:marLeft w:val="2405"/>
          <w:marRight w:val="0"/>
          <w:marTop w:val="86"/>
          <w:marBottom w:val="0"/>
          <w:divBdr>
            <w:top w:val="none" w:sz="0" w:space="0" w:color="auto"/>
            <w:left w:val="none" w:sz="0" w:space="0" w:color="auto"/>
            <w:bottom w:val="none" w:sz="0" w:space="0" w:color="auto"/>
            <w:right w:val="none" w:sz="0" w:space="0" w:color="auto"/>
          </w:divBdr>
        </w:div>
        <w:div w:id="782530018">
          <w:marLeft w:val="2405"/>
          <w:marRight w:val="0"/>
          <w:marTop w:val="86"/>
          <w:marBottom w:val="0"/>
          <w:divBdr>
            <w:top w:val="none" w:sz="0" w:space="0" w:color="auto"/>
            <w:left w:val="none" w:sz="0" w:space="0" w:color="auto"/>
            <w:bottom w:val="none" w:sz="0" w:space="0" w:color="auto"/>
            <w:right w:val="none" w:sz="0" w:space="0" w:color="auto"/>
          </w:divBdr>
        </w:div>
        <w:div w:id="781074536">
          <w:marLeft w:val="2405"/>
          <w:marRight w:val="0"/>
          <w:marTop w:val="86"/>
          <w:marBottom w:val="0"/>
          <w:divBdr>
            <w:top w:val="none" w:sz="0" w:space="0" w:color="auto"/>
            <w:left w:val="none" w:sz="0" w:space="0" w:color="auto"/>
            <w:bottom w:val="none" w:sz="0" w:space="0" w:color="auto"/>
            <w:right w:val="none" w:sz="0" w:space="0" w:color="auto"/>
          </w:divBdr>
        </w:div>
        <w:div w:id="697970827">
          <w:marLeft w:val="2405"/>
          <w:marRight w:val="0"/>
          <w:marTop w:val="86"/>
          <w:marBottom w:val="0"/>
          <w:divBdr>
            <w:top w:val="none" w:sz="0" w:space="0" w:color="auto"/>
            <w:left w:val="none" w:sz="0" w:space="0" w:color="auto"/>
            <w:bottom w:val="none" w:sz="0" w:space="0" w:color="auto"/>
            <w:right w:val="none" w:sz="0" w:space="0" w:color="auto"/>
          </w:divBdr>
        </w:div>
      </w:divsChild>
    </w:div>
    <w:div w:id="1477379323">
      <w:bodyDiv w:val="1"/>
      <w:marLeft w:val="0"/>
      <w:marRight w:val="0"/>
      <w:marTop w:val="0"/>
      <w:marBottom w:val="0"/>
      <w:divBdr>
        <w:top w:val="none" w:sz="0" w:space="0" w:color="auto"/>
        <w:left w:val="none" w:sz="0" w:space="0" w:color="auto"/>
        <w:bottom w:val="none" w:sz="0" w:space="0" w:color="auto"/>
        <w:right w:val="none" w:sz="0" w:space="0" w:color="auto"/>
      </w:divBdr>
    </w:div>
    <w:div w:id="1592078830">
      <w:bodyDiv w:val="1"/>
      <w:marLeft w:val="0"/>
      <w:marRight w:val="0"/>
      <w:marTop w:val="0"/>
      <w:marBottom w:val="0"/>
      <w:divBdr>
        <w:top w:val="none" w:sz="0" w:space="0" w:color="auto"/>
        <w:left w:val="none" w:sz="0" w:space="0" w:color="auto"/>
        <w:bottom w:val="none" w:sz="0" w:space="0" w:color="auto"/>
        <w:right w:val="none" w:sz="0" w:space="0" w:color="auto"/>
      </w:divBdr>
    </w:div>
    <w:div w:id="1688143320">
      <w:bodyDiv w:val="1"/>
      <w:marLeft w:val="0"/>
      <w:marRight w:val="0"/>
      <w:marTop w:val="0"/>
      <w:marBottom w:val="0"/>
      <w:divBdr>
        <w:top w:val="none" w:sz="0" w:space="0" w:color="auto"/>
        <w:left w:val="none" w:sz="0" w:space="0" w:color="auto"/>
        <w:bottom w:val="none" w:sz="0" w:space="0" w:color="auto"/>
        <w:right w:val="none" w:sz="0" w:space="0" w:color="auto"/>
      </w:divBdr>
    </w:div>
    <w:div w:id="1697927624">
      <w:marLeft w:val="0"/>
      <w:marRight w:val="0"/>
      <w:marTop w:val="0"/>
      <w:marBottom w:val="0"/>
      <w:divBdr>
        <w:top w:val="none" w:sz="0" w:space="0" w:color="auto"/>
        <w:left w:val="none" w:sz="0" w:space="0" w:color="auto"/>
        <w:bottom w:val="none" w:sz="0" w:space="0" w:color="auto"/>
        <w:right w:val="none" w:sz="0" w:space="0" w:color="auto"/>
      </w:divBdr>
    </w:div>
    <w:div w:id="1697927625">
      <w:marLeft w:val="0"/>
      <w:marRight w:val="0"/>
      <w:marTop w:val="0"/>
      <w:marBottom w:val="0"/>
      <w:divBdr>
        <w:top w:val="none" w:sz="0" w:space="0" w:color="auto"/>
        <w:left w:val="none" w:sz="0" w:space="0" w:color="auto"/>
        <w:bottom w:val="none" w:sz="0" w:space="0" w:color="auto"/>
        <w:right w:val="none" w:sz="0" w:space="0" w:color="auto"/>
      </w:divBdr>
    </w:div>
    <w:div w:id="1708874496">
      <w:bodyDiv w:val="1"/>
      <w:marLeft w:val="0"/>
      <w:marRight w:val="0"/>
      <w:marTop w:val="0"/>
      <w:marBottom w:val="0"/>
      <w:divBdr>
        <w:top w:val="none" w:sz="0" w:space="0" w:color="auto"/>
        <w:left w:val="none" w:sz="0" w:space="0" w:color="auto"/>
        <w:bottom w:val="none" w:sz="0" w:space="0" w:color="auto"/>
        <w:right w:val="none" w:sz="0" w:space="0" w:color="auto"/>
      </w:divBdr>
      <w:divsChild>
        <w:div w:id="1689257621">
          <w:marLeft w:val="0"/>
          <w:marRight w:val="0"/>
          <w:marTop w:val="0"/>
          <w:marBottom w:val="0"/>
          <w:divBdr>
            <w:top w:val="none" w:sz="0" w:space="0" w:color="auto"/>
            <w:left w:val="none" w:sz="0" w:space="0" w:color="auto"/>
            <w:bottom w:val="none" w:sz="0" w:space="0" w:color="auto"/>
            <w:right w:val="none" w:sz="0" w:space="0" w:color="auto"/>
          </w:divBdr>
        </w:div>
        <w:div w:id="2095276838">
          <w:marLeft w:val="0"/>
          <w:marRight w:val="0"/>
          <w:marTop w:val="0"/>
          <w:marBottom w:val="0"/>
          <w:divBdr>
            <w:top w:val="none" w:sz="0" w:space="0" w:color="auto"/>
            <w:left w:val="none" w:sz="0" w:space="0" w:color="auto"/>
            <w:bottom w:val="none" w:sz="0" w:space="0" w:color="auto"/>
            <w:right w:val="none" w:sz="0" w:space="0" w:color="auto"/>
          </w:divBdr>
        </w:div>
        <w:div w:id="1323850581">
          <w:marLeft w:val="0"/>
          <w:marRight w:val="0"/>
          <w:marTop w:val="0"/>
          <w:marBottom w:val="0"/>
          <w:divBdr>
            <w:top w:val="none" w:sz="0" w:space="0" w:color="auto"/>
            <w:left w:val="none" w:sz="0" w:space="0" w:color="auto"/>
            <w:bottom w:val="none" w:sz="0" w:space="0" w:color="auto"/>
            <w:right w:val="none" w:sz="0" w:space="0" w:color="auto"/>
          </w:divBdr>
        </w:div>
        <w:div w:id="1767000332">
          <w:marLeft w:val="0"/>
          <w:marRight w:val="0"/>
          <w:marTop w:val="0"/>
          <w:marBottom w:val="0"/>
          <w:divBdr>
            <w:top w:val="none" w:sz="0" w:space="0" w:color="auto"/>
            <w:left w:val="none" w:sz="0" w:space="0" w:color="auto"/>
            <w:bottom w:val="none" w:sz="0" w:space="0" w:color="auto"/>
            <w:right w:val="none" w:sz="0" w:space="0" w:color="auto"/>
          </w:divBdr>
        </w:div>
        <w:div w:id="1953898396">
          <w:marLeft w:val="0"/>
          <w:marRight w:val="0"/>
          <w:marTop w:val="0"/>
          <w:marBottom w:val="0"/>
          <w:divBdr>
            <w:top w:val="none" w:sz="0" w:space="0" w:color="auto"/>
            <w:left w:val="none" w:sz="0" w:space="0" w:color="auto"/>
            <w:bottom w:val="none" w:sz="0" w:space="0" w:color="auto"/>
            <w:right w:val="none" w:sz="0" w:space="0" w:color="auto"/>
          </w:divBdr>
        </w:div>
        <w:div w:id="795415072">
          <w:marLeft w:val="0"/>
          <w:marRight w:val="0"/>
          <w:marTop w:val="0"/>
          <w:marBottom w:val="0"/>
          <w:divBdr>
            <w:top w:val="none" w:sz="0" w:space="0" w:color="auto"/>
            <w:left w:val="none" w:sz="0" w:space="0" w:color="auto"/>
            <w:bottom w:val="none" w:sz="0" w:space="0" w:color="auto"/>
            <w:right w:val="none" w:sz="0" w:space="0" w:color="auto"/>
          </w:divBdr>
        </w:div>
      </w:divsChild>
    </w:div>
    <w:div w:id="1862474623">
      <w:bodyDiv w:val="1"/>
      <w:marLeft w:val="0"/>
      <w:marRight w:val="0"/>
      <w:marTop w:val="0"/>
      <w:marBottom w:val="0"/>
      <w:divBdr>
        <w:top w:val="none" w:sz="0" w:space="0" w:color="auto"/>
        <w:left w:val="none" w:sz="0" w:space="0" w:color="auto"/>
        <w:bottom w:val="none" w:sz="0" w:space="0" w:color="auto"/>
        <w:right w:val="none" w:sz="0" w:space="0" w:color="auto"/>
      </w:divBdr>
      <w:divsChild>
        <w:div w:id="1262228595">
          <w:marLeft w:val="1555"/>
          <w:marRight w:val="0"/>
          <w:marTop w:val="96"/>
          <w:marBottom w:val="0"/>
          <w:divBdr>
            <w:top w:val="none" w:sz="0" w:space="0" w:color="auto"/>
            <w:left w:val="none" w:sz="0" w:space="0" w:color="auto"/>
            <w:bottom w:val="none" w:sz="0" w:space="0" w:color="auto"/>
            <w:right w:val="none" w:sz="0" w:space="0" w:color="auto"/>
          </w:divBdr>
        </w:div>
        <w:div w:id="1906135629">
          <w:marLeft w:val="2405"/>
          <w:marRight w:val="0"/>
          <w:marTop w:val="86"/>
          <w:marBottom w:val="0"/>
          <w:divBdr>
            <w:top w:val="none" w:sz="0" w:space="0" w:color="auto"/>
            <w:left w:val="none" w:sz="0" w:space="0" w:color="auto"/>
            <w:bottom w:val="none" w:sz="0" w:space="0" w:color="auto"/>
            <w:right w:val="none" w:sz="0" w:space="0" w:color="auto"/>
          </w:divBdr>
        </w:div>
        <w:div w:id="1711607359">
          <w:marLeft w:val="2405"/>
          <w:marRight w:val="0"/>
          <w:marTop w:val="86"/>
          <w:marBottom w:val="0"/>
          <w:divBdr>
            <w:top w:val="none" w:sz="0" w:space="0" w:color="auto"/>
            <w:left w:val="none" w:sz="0" w:space="0" w:color="auto"/>
            <w:bottom w:val="none" w:sz="0" w:space="0" w:color="auto"/>
            <w:right w:val="none" w:sz="0" w:space="0" w:color="auto"/>
          </w:divBdr>
        </w:div>
        <w:div w:id="2080789246">
          <w:marLeft w:val="2405"/>
          <w:marRight w:val="0"/>
          <w:marTop w:val="86"/>
          <w:marBottom w:val="0"/>
          <w:divBdr>
            <w:top w:val="none" w:sz="0" w:space="0" w:color="auto"/>
            <w:left w:val="none" w:sz="0" w:space="0" w:color="auto"/>
            <w:bottom w:val="none" w:sz="0" w:space="0" w:color="auto"/>
            <w:right w:val="none" w:sz="0" w:space="0" w:color="auto"/>
          </w:divBdr>
        </w:div>
        <w:div w:id="253787164">
          <w:marLeft w:val="2405"/>
          <w:marRight w:val="0"/>
          <w:marTop w:val="86"/>
          <w:marBottom w:val="0"/>
          <w:divBdr>
            <w:top w:val="none" w:sz="0" w:space="0" w:color="auto"/>
            <w:left w:val="none" w:sz="0" w:space="0" w:color="auto"/>
            <w:bottom w:val="none" w:sz="0" w:space="0" w:color="auto"/>
            <w:right w:val="none" w:sz="0" w:space="0" w:color="auto"/>
          </w:divBdr>
        </w:div>
        <w:div w:id="1835681960">
          <w:marLeft w:val="1555"/>
          <w:marRight w:val="0"/>
          <w:marTop w:val="96"/>
          <w:marBottom w:val="0"/>
          <w:divBdr>
            <w:top w:val="none" w:sz="0" w:space="0" w:color="auto"/>
            <w:left w:val="none" w:sz="0" w:space="0" w:color="auto"/>
            <w:bottom w:val="none" w:sz="0" w:space="0" w:color="auto"/>
            <w:right w:val="none" w:sz="0" w:space="0" w:color="auto"/>
          </w:divBdr>
        </w:div>
      </w:divsChild>
    </w:div>
    <w:div w:id="1920485439">
      <w:bodyDiv w:val="1"/>
      <w:marLeft w:val="0"/>
      <w:marRight w:val="0"/>
      <w:marTop w:val="0"/>
      <w:marBottom w:val="0"/>
      <w:divBdr>
        <w:top w:val="none" w:sz="0" w:space="0" w:color="auto"/>
        <w:left w:val="none" w:sz="0" w:space="0" w:color="auto"/>
        <w:bottom w:val="none" w:sz="0" w:space="0" w:color="auto"/>
        <w:right w:val="none" w:sz="0" w:space="0" w:color="auto"/>
      </w:divBdr>
    </w:div>
    <w:div w:id="1964341371">
      <w:bodyDiv w:val="1"/>
      <w:marLeft w:val="0"/>
      <w:marRight w:val="0"/>
      <w:marTop w:val="0"/>
      <w:marBottom w:val="0"/>
      <w:divBdr>
        <w:top w:val="none" w:sz="0" w:space="0" w:color="auto"/>
        <w:left w:val="none" w:sz="0" w:space="0" w:color="auto"/>
        <w:bottom w:val="none" w:sz="0" w:space="0" w:color="auto"/>
        <w:right w:val="none" w:sz="0" w:space="0" w:color="auto"/>
      </w:divBdr>
    </w:div>
    <w:div w:id="1979677995">
      <w:bodyDiv w:val="1"/>
      <w:marLeft w:val="0"/>
      <w:marRight w:val="0"/>
      <w:marTop w:val="0"/>
      <w:marBottom w:val="0"/>
      <w:divBdr>
        <w:top w:val="none" w:sz="0" w:space="0" w:color="auto"/>
        <w:left w:val="none" w:sz="0" w:space="0" w:color="auto"/>
        <w:bottom w:val="none" w:sz="0" w:space="0" w:color="auto"/>
        <w:right w:val="none" w:sz="0" w:space="0" w:color="auto"/>
      </w:divBdr>
    </w:div>
    <w:div w:id="1996451876">
      <w:bodyDiv w:val="1"/>
      <w:marLeft w:val="0"/>
      <w:marRight w:val="0"/>
      <w:marTop w:val="0"/>
      <w:marBottom w:val="0"/>
      <w:divBdr>
        <w:top w:val="none" w:sz="0" w:space="0" w:color="auto"/>
        <w:left w:val="none" w:sz="0" w:space="0" w:color="auto"/>
        <w:bottom w:val="none" w:sz="0" w:space="0" w:color="auto"/>
        <w:right w:val="none" w:sz="0" w:space="0" w:color="auto"/>
      </w:divBdr>
    </w:div>
    <w:div w:id="2004625281">
      <w:bodyDiv w:val="1"/>
      <w:marLeft w:val="0"/>
      <w:marRight w:val="0"/>
      <w:marTop w:val="0"/>
      <w:marBottom w:val="0"/>
      <w:divBdr>
        <w:top w:val="none" w:sz="0" w:space="0" w:color="auto"/>
        <w:left w:val="none" w:sz="0" w:space="0" w:color="auto"/>
        <w:bottom w:val="none" w:sz="0" w:space="0" w:color="auto"/>
        <w:right w:val="none" w:sz="0" w:space="0" w:color="auto"/>
      </w:divBdr>
      <w:divsChild>
        <w:div w:id="216089174">
          <w:marLeft w:val="720"/>
          <w:marRight w:val="0"/>
          <w:marTop w:val="96"/>
          <w:marBottom w:val="0"/>
          <w:divBdr>
            <w:top w:val="none" w:sz="0" w:space="0" w:color="auto"/>
            <w:left w:val="none" w:sz="0" w:space="0" w:color="auto"/>
            <w:bottom w:val="none" w:sz="0" w:space="0" w:color="auto"/>
            <w:right w:val="none" w:sz="0" w:space="0" w:color="auto"/>
          </w:divBdr>
        </w:div>
      </w:divsChild>
    </w:div>
    <w:div w:id="2096432449">
      <w:bodyDiv w:val="1"/>
      <w:marLeft w:val="0"/>
      <w:marRight w:val="0"/>
      <w:marTop w:val="0"/>
      <w:marBottom w:val="0"/>
      <w:divBdr>
        <w:top w:val="none" w:sz="0" w:space="0" w:color="auto"/>
        <w:left w:val="none" w:sz="0" w:space="0" w:color="auto"/>
        <w:bottom w:val="none" w:sz="0" w:space="0" w:color="auto"/>
        <w:right w:val="none" w:sz="0" w:space="0" w:color="auto"/>
      </w:divBdr>
    </w:div>
    <w:div w:id="214056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novowomen.com/" TargetMode="External"/><Relationship Id="rId13" Type="http://schemas.openxmlformats.org/officeDocument/2006/relationships/hyperlink" Target="mailto:delphine.benoit@G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redominique@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groups?home=&amp;gid=1836551" TargetMode="External"/><Relationship Id="rId5" Type="http://schemas.openxmlformats.org/officeDocument/2006/relationships/webSettings" Target="webSettings.xml"/><Relationship Id="rId15" Type="http://schemas.openxmlformats.org/officeDocument/2006/relationships/hyperlink" Target="mailto:anneisabelle.lichterowicz@orange.com" TargetMode="External"/><Relationship Id="rId10" Type="http://schemas.openxmlformats.org/officeDocument/2006/relationships/hyperlink" Target="https://twitter.com/interel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terelles.com" TargetMode="External"/><Relationship Id="rId14" Type="http://schemas.openxmlformats.org/officeDocument/2006/relationships/hyperlink" Target="mailto:nicola.joels@gemalto.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2B683-3B0C-4B9F-9288-26E594E23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1134</Words>
  <Characters>6237</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Cercle InterElles</vt:lpstr>
    </vt:vector>
  </TitlesOfParts>
  <Company>Lenovo.com</Company>
  <LinksUpToDate>false</LinksUpToDate>
  <CharactersWithSpaces>7357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Cercle InterElles</dc:title>
  <dc:creator>pbeteille</dc:creator>
  <cp:lastModifiedBy>user</cp:lastModifiedBy>
  <cp:revision>2</cp:revision>
  <cp:lastPrinted>2015-09-28T10:54:00Z</cp:lastPrinted>
  <dcterms:created xsi:type="dcterms:W3CDTF">2017-03-08T07:59:00Z</dcterms:created>
  <dcterms:modified xsi:type="dcterms:W3CDTF">2017-03-08T07:59:00Z</dcterms:modified>
</cp:coreProperties>
</file>